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1f1f1f"/>
          <w:sz w:val="36"/>
          <w:szCs w:val="36"/>
          <w:highlight w:val="white"/>
        </w:rPr>
      </w:pPr>
      <w:r w:rsidDel="00000000" w:rsidR="00000000" w:rsidRPr="00000000">
        <w:rPr>
          <w:color w:val="1f1f1f"/>
          <w:sz w:val="36"/>
          <w:szCs w:val="36"/>
          <w:highlight w:val="white"/>
          <w:rtl w:val="0"/>
        </w:rPr>
        <w:t xml:space="preserve">Data-lakes-and-analytics solution</w:t>
      </w:r>
    </w:p>
    <w:p w:rsidR="00000000" w:rsidDel="00000000" w:rsidP="00000000" w:rsidRDefault="00000000" w:rsidRPr="00000000" w14:paraId="00000002">
      <w:pPr>
        <w:jc w:val="center"/>
        <w:rPr>
          <w:color w:val="1f1f1f"/>
          <w:sz w:val="36"/>
          <w:szCs w:val="36"/>
          <w:highlight w:val="white"/>
        </w:rPr>
      </w:pPr>
      <w:r w:rsidDel="00000000" w:rsidR="00000000" w:rsidRPr="00000000">
        <w:rPr>
          <w:rtl w:val="0"/>
        </w:rPr>
      </w:r>
    </w:p>
    <w:p w:rsidR="00000000" w:rsidDel="00000000" w:rsidP="00000000" w:rsidRDefault="00000000" w:rsidRPr="00000000" w14:paraId="00000003">
      <w:pPr>
        <w:jc w:val="center"/>
        <w:rPr>
          <w:color w:val="1f1f1f"/>
          <w:sz w:val="36"/>
          <w:szCs w:val="36"/>
          <w:highlight w:val="white"/>
        </w:rPr>
      </w:pPr>
      <w:r w:rsidDel="00000000" w:rsidR="00000000" w:rsidRPr="00000000">
        <w:rPr>
          <w:rtl w:val="0"/>
        </w:rPr>
      </w:r>
    </w:p>
    <w:p w:rsidR="00000000" w:rsidDel="00000000" w:rsidP="00000000" w:rsidRDefault="00000000" w:rsidRPr="00000000" w14:paraId="00000004">
      <w:pPr>
        <w:jc w:val="center"/>
        <w:rPr>
          <w:color w:val="1f1f1f"/>
          <w:sz w:val="36"/>
          <w:szCs w:val="36"/>
          <w:highlight w:val="white"/>
        </w:rPr>
      </w:pPr>
      <w:r w:rsidDel="00000000" w:rsidR="00000000" w:rsidRPr="00000000">
        <w:rPr>
          <w:rtl w:val="0"/>
        </w:rPr>
      </w:r>
    </w:p>
    <w:p w:rsidR="00000000" w:rsidDel="00000000" w:rsidP="00000000" w:rsidRDefault="00000000" w:rsidRPr="00000000" w14:paraId="00000005">
      <w:pPr>
        <w:jc w:val="center"/>
        <w:rPr>
          <w:color w:val="1f1f1f"/>
          <w:sz w:val="36"/>
          <w:szCs w:val="36"/>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-504824</wp:posOffset>
            </wp:positionH>
            <wp:positionV relativeFrom="paragraph">
              <wp:posOffset>164427</wp:posOffset>
            </wp:positionV>
            <wp:extent cx="6375600" cy="23114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75600" cy="2311400"/>
                    </a:xfrm>
                    <a:prstGeom prst="rect"/>
                    <a:ln/>
                  </pic:spPr>
                </pic:pic>
              </a:graphicData>
            </a:graphic>
          </wp:anchor>
        </w:drawing>
      </w:r>
    </w:p>
    <w:p w:rsidR="00000000" w:rsidDel="00000000" w:rsidP="00000000" w:rsidRDefault="00000000" w:rsidRPr="00000000" w14:paraId="00000006">
      <w:pPr>
        <w:jc w:val="center"/>
        <w:rPr>
          <w:color w:val="1f1f1f"/>
          <w:sz w:val="36"/>
          <w:szCs w:val="36"/>
          <w:highlight w:val="white"/>
        </w:rPr>
      </w:pPr>
      <w:r w:rsidDel="00000000" w:rsidR="00000000" w:rsidRPr="00000000">
        <w:rPr>
          <w:rtl w:val="0"/>
        </w:rPr>
      </w:r>
    </w:p>
    <w:p w:rsidR="00000000" w:rsidDel="00000000" w:rsidP="00000000" w:rsidRDefault="00000000" w:rsidRPr="00000000" w14:paraId="00000007">
      <w:pPr>
        <w:jc w:val="center"/>
        <w:rPr>
          <w:color w:val="1f1f1f"/>
          <w:sz w:val="36"/>
          <w:szCs w:val="36"/>
          <w:highlight w:val="white"/>
        </w:rPr>
      </w:pPr>
      <w:r w:rsidDel="00000000" w:rsidR="00000000" w:rsidRPr="00000000">
        <w:rPr>
          <w:rtl w:val="0"/>
        </w:rPr>
      </w:r>
    </w:p>
    <w:p w:rsidR="00000000" w:rsidDel="00000000" w:rsidP="00000000" w:rsidRDefault="00000000" w:rsidRPr="00000000" w14:paraId="00000008">
      <w:pPr>
        <w:jc w:val="center"/>
        <w:rPr>
          <w:color w:val="1f1f1f"/>
          <w:sz w:val="36"/>
          <w:szCs w:val="36"/>
          <w:highlight w:val="white"/>
        </w:rPr>
      </w:pPr>
      <w:r w:rsidDel="00000000" w:rsidR="00000000" w:rsidRPr="00000000">
        <w:rPr>
          <w:rtl w:val="0"/>
        </w:rPr>
      </w:r>
    </w:p>
    <w:p w:rsidR="00000000" w:rsidDel="00000000" w:rsidP="00000000" w:rsidRDefault="00000000" w:rsidRPr="00000000" w14:paraId="00000009">
      <w:pPr>
        <w:jc w:val="center"/>
        <w:rPr>
          <w:color w:val="1f1f1f"/>
          <w:sz w:val="36"/>
          <w:szCs w:val="36"/>
          <w:highlight w:val="white"/>
        </w:rPr>
      </w:pPr>
      <w:r w:rsidDel="00000000" w:rsidR="00000000" w:rsidRPr="00000000">
        <w:rPr>
          <w:rtl w:val="0"/>
        </w:rPr>
      </w:r>
    </w:p>
    <w:p w:rsidR="00000000" w:rsidDel="00000000" w:rsidP="00000000" w:rsidRDefault="00000000" w:rsidRPr="00000000" w14:paraId="0000000A">
      <w:pPr>
        <w:jc w:val="center"/>
        <w:rPr>
          <w:color w:val="1f1f1f"/>
          <w:sz w:val="36"/>
          <w:szCs w:val="36"/>
          <w:highlight w:val="white"/>
        </w:rPr>
      </w:pPr>
      <w:r w:rsidDel="00000000" w:rsidR="00000000" w:rsidRPr="00000000">
        <w:rPr>
          <w:rtl w:val="0"/>
        </w:rPr>
      </w:r>
    </w:p>
    <w:p w:rsidR="00000000" w:rsidDel="00000000" w:rsidP="00000000" w:rsidRDefault="00000000" w:rsidRPr="00000000" w14:paraId="0000000B">
      <w:pPr>
        <w:jc w:val="center"/>
        <w:rPr>
          <w:color w:val="1f1f1f"/>
          <w:sz w:val="36"/>
          <w:szCs w:val="36"/>
          <w:highlight w:val="white"/>
        </w:rPr>
      </w:pPr>
      <w:r w:rsidDel="00000000" w:rsidR="00000000" w:rsidRPr="00000000">
        <w:rPr>
          <w:rtl w:val="0"/>
        </w:rPr>
      </w:r>
    </w:p>
    <w:p w:rsidR="00000000" w:rsidDel="00000000" w:rsidP="00000000" w:rsidRDefault="00000000" w:rsidRPr="00000000" w14:paraId="0000000C">
      <w:pPr>
        <w:jc w:val="center"/>
        <w:rPr>
          <w:color w:val="1f1f1f"/>
          <w:sz w:val="36"/>
          <w:szCs w:val="36"/>
          <w:highlight w:val="white"/>
        </w:rPr>
      </w:pPr>
      <w:r w:rsidDel="00000000" w:rsidR="00000000" w:rsidRPr="00000000">
        <w:rPr>
          <w:rtl w:val="0"/>
        </w:rPr>
      </w:r>
    </w:p>
    <w:p w:rsidR="00000000" w:rsidDel="00000000" w:rsidP="00000000" w:rsidRDefault="00000000" w:rsidRPr="00000000" w14:paraId="0000000D">
      <w:pPr>
        <w:jc w:val="center"/>
        <w:rPr>
          <w:color w:val="1f1f1f"/>
          <w:sz w:val="36"/>
          <w:szCs w:val="36"/>
          <w:highlight w:val="white"/>
        </w:rPr>
      </w:pPr>
      <w:r w:rsidDel="00000000" w:rsidR="00000000" w:rsidRPr="00000000">
        <w:rPr>
          <w:rtl w:val="0"/>
        </w:rPr>
      </w:r>
    </w:p>
    <w:p w:rsidR="00000000" w:rsidDel="00000000" w:rsidP="00000000" w:rsidRDefault="00000000" w:rsidRPr="00000000" w14:paraId="0000000E">
      <w:pPr>
        <w:jc w:val="center"/>
        <w:rPr>
          <w:color w:val="1f1f1f"/>
          <w:sz w:val="36"/>
          <w:szCs w:val="36"/>
          <w:highlight w:val="white"/>
        </w:rPr>
      </w:pPr>
      <w:r w:rsidDel="00000000" w:rsidR="00000000" w:rsidRPr="00000000">
        <w:rPr>
          <w:rtl w:val="0"/>
        </w:rPr>
      </w:r>
    </w:p>
    <w:p w:rsidR="00000000" w:rsidDel="00000000" w:rsidP="00000000" w:rsidRDefault="00000000" w:rsidRPr="00000000" w14:paraId="0000000F">
      <w:pPr>
        <w:jc w:val="center"/>
        <w:rPr>
          <w:color w:val="1f1f1f"/>
          <w:sz w:val="36"/>
          <w:szCs w:val="36"/>
          <w:highlight w:val="white"/>
        </w:rPr>
      </w:pPr>
      <w:r w:rsidDel="00000000" w:rsidR="00000000" w:rsidRPr="00000000">
        <w:rPr>
          <w:rtl w:val="0"/>
        </w:rPr>
      </w:r>
    </w:p>
    <w:p w:rsidR="00000000" w:rsidDel="00000000" w:rsidP="00000000" w:rsidRDefault="00000000" w:rsidRPr="00000000" w14:paraId="00000010">
      <w:pPr>
        <w:jc w:val="center"/>
        <w:rPr>
          <w:color w:val="1f1f1f"/>
          <w:sz w:val="36"/>
          <w:szCs w:val="36"/>
          <w:highlight w:val="white"/>
        </w:rPr>
      </w:pPr>
      <w:r w:rsidDel="00000000" w:rsidR="00000000" w:rsidRPr="00000000">
        <w:rPr>
          <w:rtl w:val="0"/>
        </w:rPr>
      </w:r>
    </w:p>
    <w:p w:rsidR="00000000" w:rsidDel="00000000" w:rsidP="00000000" w:rsidRDefault="00000000" w:rsidRPr="00000000" w14:paraId="00000011">
      <w:pPr>
        <w:ind w:left="-850.3937007874016" w:firstLine="0"/>
        <w:rPr>
          <w:color w:val="1f1f1f"/>
          <w:highlight w:val="white"/>
        </w:rPr>
      </w:pPr>
      <w:r w:rsidDel="00000000" w:rsidR="00000000" w:rsidRPr="00000000">
        <w:rPr>
          <w:color w:val="1f1f1f"/>
          <w:highlight w:val="white"/>
          <w:rtl w:val="0"/>
        </w:rPr>
        <w:t xml:space="preserve">Designing a solution for ingesting and analyzing data from the three different sources into Amazon S3, considering the company's preferences and requirements, we have three data resources.</w:t>
      </w:r>
    </w:p>
    <w:p w:rsidR="00000000" w:rsidDel="00000000" w:rsidP="00000000" w:rsidRDefault="00000000" w:rsidRPr="00000000" w14:paraId="00000012">
      <w:pPr>
        <w:ind w:left="-850.3937007874016" w:firstLine="0"/>
        <w:rPr>
          <w:color w:val="1f1f1f"/>
          <w:highlight w:val="white"/>
        </w:rPr>
      </w:pPr>
      <w:r w:rsidDel="00000000" w:rsidR="00000000" w:rsidRPr="00000000">
        <w:rPr>
          <w:rtl w:val="0"/>
        </w:rPr>
      </w:r>
    </w:p>
    <w:p w:rsidR="00000000" w:rsidDel="00000000" w:rsidP="00000000" w:rsidRDefault="00000000" w:rsidRPr="00000000" w14:paraId="00000013">
      <w:pPr>
        <w:ind w:left="-850.3937007874016" w:firstLine="0"/>
        <w:rPr>
          <w:i w:val="1"/>
          <w:color w:val="1155cc"/>
          <w:highlight w:val="white"/>
        </w:rPr>
      </w:pPr>
      <w:r w:rsidDel="00000000" w:rsidR="00000000" w:rsidRPr="00000000">
        <w:rPr>
          <w:i w:val="1"/>
          <w:color w:val="1155cc"/>
          <w:highlight w:val="white"/>
          <w:rtl w:val="0"/>
        </w:rPr>
        <w:t xml:space="preserve">1-IoT Sensors Data Ingestion:</w:t>
      </w:r>
    </w:p>
    <w:p w:rsidR="00000000" w:rsidDel="00000000" w:rsidP="00000000" w:rsidRDefault="00000000" w:rsidRPr="00000000" w14:paraId="00000014">
      <w:pPr>
        <w:ind w:left="-566.9291338582677" w:firstLine="0"/>
        <w:rPr>
          <w:color w:val="1f1f1f"/>
          <w:highlight w:val="white"/>
        </w:rPr>
      </w:pPr>
      <w:r w:rsidDel="00000000" w:rsidR="00000000" w:rsidRPr="00000000">
        <w:rPr>
          <w:color w:val="1f1f1f"/>
          <w:highlight w:val="white"/>
          <w:rtl w:val="0"/>
        </w:rPr>
        <w:t xml:space="preserve">For real-time data ingestion from IoT sensors, you can use Amazon Kinesis Data Streams, which allows you to collect, process, and analyze data in real time. With Kinesis, you can ingest data from thousands of sensors simultaneously and then store it in Amazon S3 for further processing and analysis. You can also use Amazon Kinesis Data Analytics to perform real-time data analytics on the data streams and trigger actions based on the results.</w:t>
      </w:r>
    </w:p>
    <w:p w:rsidR="00000000" w:rsidDel="00000000" w:rsidP="00000000" w:rsidRDefault="00000000" w:rsidRPr="00000000" w14:paraId="00000015">
      <w:pPr>
        <w:ind w:left="720" w:firstLine="0"/>
        <w:rPr>
          <w:color w:val="1f1f1f"/>
          <w:highlight w:val="white"/>
        </w:rPr>
      </w:pPr>
      <w:r w:rsidDel="00000000" w:rsidR="00000000" w:rsidRPr="00000000">
        <w:rPr>
          <w:rtl w:val="0"/>
        </w:rPr>
      </w:r>
    </w:p>
    <w:p w:rsidR="00000000" w:rsidDel="00000000" w:rsidP="00000000" w:rsidRDefault="00000000" w:rsidRPr="00000000" w14:paraId="00000016">
      <w:pPr>
        <w:ind w:left="-850.3937007874016" w:firstLine="0"/>
        <w:rPr>
          <w:i w:val="1"/>
          <w:color w:val="1155cc"/>
          <w:highlight w:val="white"/>
        </w:rPr>
      </w:pPr>
      <w:r w:rsidDel="00000000" w:rsidR="00000000" w:rsidRPr="00000000">
        <w:rPr>
          <w:i w:val="1"/>
          <w:color w:val="1155cc"/>
          <w:highlight w:val="white"/>
          <w:rtl w:val="0"/>
        </w:rPr>
        <w:t xml:space="preserve">2-Database Data Ingestion:</w:t>
      </w:r>
    </w:p>
    <w:p w:rsidR="00000000" w:rsidDel="00000000" w:rsidP="00000000" w:rsidRDefault="00000000" w:rsidRPr="00000000" w14:paraId="00000017">
      <w:pPr>
        <w:ind w:left="-566.9291338582677" w:firstLine="0"/>
        <w:rPr>
          <w:color w:val="1f1f1f"/>
          <w:highlight w:val="white"/>
        </w:rPr>
      </w:pPr>
      <w:r w:rsidDel="00000000" w:rsidR="00000000" w:rsidRPr="00000000">
        <w:rPr>
          <w:color w:val="1f1f1f"/>
          <w:highlight w:val="white"/>
          <w:rtl w:val="0"/>
        </w:rPr>
        <w:t xml:space="preserve">For historical data ingestion from the database, you can use AWS Database Migration Service (DMS), which allows you to migrate data to and from databases such as MySQL, Oracle, and SQL Server. You can also use AWS Glue, a fully-managed ETL service, to extract data from databases, transform it, and load it into Amazon S3 for further analysis.</w:t>
      </w:r>
    </w:p>
    <w:p w:rsidR="00000000" w:rsidDel="00000000" w:rsidP="00000000" w:rsidRDefault="00000000" w:rsidRPr="00000000" w14:paraId="00000018">
      <w:pPr>
        <w:ind w:left="720" w:firstLine="0"/>
        <w:rPr>
          <w:color w:val="1f1f1f"/>
          <w:highlight w:val="white"/>
        </w:rPr>
      </w:pPr>
      <w:r w:rsidDel="00000000" w:rsidR="00000000" w:rsidRPr="00000000">
        <w:rPr>
          <w:rtl w:val="0"/>
        </w:rPr>
      </w:r>
    </w:p>
    <w:p w:rsidR="00000000" w:rsidDel="00000000" w:rsidP="00000000" w:rsidRDefault="00000000" w:rsidRPr="00000000" w14:paraId="00000019">
      <w:pPr>
        <w:ind w:left="720" w:hanging="1570.3937007874015"/>
        <w:rPr>
          <w:i w:val="1"/>
          <w:color w:val="1c4587"/>
          <w:highlight w:val="white"/>
        </w:rPr>
      </w:pPr>
      <w:r w:rsidDel="00000000" w:rsidR="00000000" w:rsidRPr="00000000">
        <w:rPr>
          <w:i w:val="1"/>
          <w:color w:val="1c4587"/>
          <w:highlight w:val="white"/>
          <w:rtl w:val="0"/>
        </w:rPr>
        <w:t xml:space="preserve">3-Third-Party Data Ingestion:</w:t>
      </w:r>
    </w:p>
    <w:p w:rsidR="00000000" w:rsidDel="00000000" w:rsidP="00000000" w:rsidRDefault="00000000" w:rsidRPr="00000000" w14:paraId="0000001A">
      <w:pPr>
        <w:ind w:left="-566.9291338582677" w:firstLine="0"/>
        <w:rPr>
          <w:color w:val="1f1f1f"/>
          <w:highlight w:val="white"/>
        </w:rPr>
      </w:pPr>
      <w:r w:rsidDel="00000000" w:rsidR="00000000" w:rsidRPr="00000000">
        <w:rPr>
          <w:color w:val="1f1f1f"/>
          <w:highlight w:val="white"/>
          <w:rtl w:val="0"/>
        </w:rPr>
        <w:t xml:space="preserve">For supplemental data ingestion from third-party entities, you can use AWS Data Exchange, which is a data marketplace that allows you to discover, subscribe to, and use third-party data in the cloud. With Data Exchange, you can access a wide range of data sets, including financial, consumer, and demographic data, and ingest it into Amazon S3 for further processing and analysis.</w:t>
      </w:r>
    </w:p>
    <w:p w:rsidR="00000000" w:rsidDel="00000000" w:rsidP="00000000" w:rsidRDefault="00000000" w:rsidRPr="00000000" w14:paraId="0000001B">
      <w:pPr>
        <w:ind w:left="-566.9291338582677" w:firstLine="0"/>
        <w:rPr>
          <w:color w:val="1f1f1f"/>
          <w:highlight w:val="white"/>
        </w:rPr>
      </w:pPr>
      <w:r w:rsidDel="00000000" w:rsidR="00000000" w:rsidRPr="00000000">
        <w:rPr>
          <w:rtl w:val="0"/>
        </w:rPr>
      </w:r>
    </w:p>
    <w:p w:rsidR="00000000" w:rsidDel="00000000" w:rsidP="00000000" w:rsidRDefault="00000000" w:rsidRPr="00000000" w14:paraId="0000001C">
      <w:pPr>
        <w:ind w:left="-566.9291338582677" w:firstLine="0"/>
        <w:rPr>
          <w:color w:val="1f1f1f"/>
          <w:highlight w:val="white"/>
        </w:rPr>
      </w:pPr>
      <w:r w:rsidDel="00000000" w:rsidR="00000000" w:rsidRPr="00000000">
        <w:rPr>
          <w:rtl w:val="0"/>
        </w:rPr>
      </w:r>
    </w:p>
    <w:p w:rsidR="00000000" w:rsidDel="00000000" w:rsidP="00000000" w:rsidRDefault="00000000" w:rsidRPr="00000000" w14:paraId="0000001D">
      <w:pPr>
        <w:ind w:left="-566.9291338582677" w:firstLine="0"/>
        <w:rPr>
          <w:color w:val="073763"/>
          <w:sz w:val="28"/>
          <w:szCs w:val="28"/>
          <w:highlight w:val="white"/>
        </w:rPr>
      </w:pPr>
      <w:r w:rsidDel="00000000" w:rsidR="00000000" w:rsidRPr="00000000">
        <w:rPr>
          <w:color w:val="073763"/>
          <w:sz w:val="28"/>
          <w:szCs w:val="28"/>
          <w:highlight w:val="white"/>
          <w:rtl w:val="0"/>
        </w:rPr>
        <w:t xml:space="preserve">Data Cleaning and Transformation:</w:t>
      </w:r>
    </w:p>
    <w:p w:rsidR="00000000" w:rsidDel="00000000" w:rsidP="00000000" w:rsidRDefault="00000000" w:rsidRPr="00000000" w14:paraId="0000001E">
      <w:pPr>
        <w:ind w:left="-566.9291338582677" w:firstLine="0"/>
        <w:rPr>
          <w:color w:val="1f1f1f"/>
          <w:highlight w:val="white"/>
        </w:rPr>
      </w:pPr>
      <w:r w:rsidDel="00000000" w:rsidR="00000000" w:rsidRPr="00000000">
        <w:rPr>
          <w:color w:val="1f1f1f"/>
          <w:highlight w:val="white"/>
          <w:rtl w:val="0"/>
        </w:rPr>
        <w:t xml:space="preserve">To clean and transform the data, you can use AWS Glue, which is a fully-managed ETL service that can crawl, catalog, and transform data stored in Amazon S3. Glue allows you to create ETL jobs using Python or Scala, and it integrates with Apache Spark, which is an open-source distributed computing system that supports big data processing.</w:t>
      </w:r>
    </w:p>
    <w:p w:rsidR="00000000" w:rsidDel="00000000" w:rsidP="00000000" w:rsidRDefault="00000000" w:rsidRPr="00000000" w14:paraId="0000001F">
      <w:pPr>
        <w:ind w:left="-566.9291338582677" w:firstLine="0"/>
        <w:rPr>
          <w:color w:val="1f1f1f"/>
          <w:highlight w:val="white"/>
        </w:rPr>
      </w:pPr>
      <w:r w:rsidDel="00000000" w:rsidR="00000000" w:rsidRPr="00000000">
        <w:rPr>
          <w:rtl w:val="0"/>
        </w:rPr>
      </w:r>
    </w:p>
    <w:p w:rsidR="00000000" w:rsidDel="00000000" w:rsidP="00000000" w:rsidRDefault="00000000" w:rsidRPr="00000000" w14:paraId="00000020">
      <w:pPr>
        <w:ind w:left="-566.9291338582677" w:firstLine="0"/>
        <w:rPr>
          <w:color w:val="1f1f1f"/>
          <w:highlight w:val="white"/>
        </w:rPr>
      </w:pPr>
      <w:r w:rsidDel="00000000" w:rsidR="00000000" w:rsidRPr="00000000">
        <w:rPr>
          <w:rtl w:val="0"/>
        </w:rPr>
      </w:r>
    </w:p>
    <w:p w:rsidR="00000000" w:rsidDel="00000000" w:rsidP="00000000" w:rsidRDefault="00000000" w:rsidRPr="00000000" w14:paraId="00000021">
      <w:pPr>
        <w:ind w:left="-566.9291338582677" w:firstLine="0"/>
        <w:rPr>
          <w:color w:val="073763"/>
          <w:sz w:val="28"/>
          <w:szCs w:val="28"/>
          <w:highlight w:val="white"/>
        </w:rPr>
      </w:pPr>
      <w:r w:rsidDel="00000000" w:rsidR="00000000" w:rsidRPr="00000000">
        <w:rPr>
          <w:color w:val="073763"/>
          <w:sz w:val="28"/>
          <w:szCs w:val="28"/>
          <w:highlight w:val="white"/>
          <w:rtl w:val="0"/>
        </w:rPr>
        <w:t xml:space="preserve">Dashboard Creation:</w:t>
      </w:r>
    </w:p>
    <w:p w:rsidR="00000000" w:rsidDel="00000000" w:rsidP="00000000" w:rsidRDefault="00000000" w:rsidRPr="00000000" w14:paraId="00000022">
      <w:pPr>
        <w:ind w:left="-566.9291338582677" w:firstLine="0"/>
        <w:rPr>
          <w:color w:val="1f1f1f"/>
          <w:highlight w:val="white"/>
        </w:rPr>
      </w:pPr>
      <w:r w:rsidDel="00000000" w:rsidR="00000000" w:rsidRPr="00000000">
        <w:rPr>
          <w:color w:val="1f1f1f"/>
          <w:highlight w:val="white"/>
          <w:rtl w:val="0"/>
        </w:rPr>
        <w:t xml:space="preserve">To create dashboards that show visual representations of the insights derived from the data, you can use Amazon QuickSight, which is a fully-managed business intelligence service that allows you to create and publish interactive dashboards, reports, and data visualizations. QuickSight integrates with Amazon S3, Glue, and other AWS services, and it supports a wide range of data sources, including spreadsheets, databases, and web services.</w:t>
      </w:r>
    </w:p>
    <w:p w:rsidR="00000000" w:rsidDel="00000000" w:rsidP="00000000" w:rsidRDefault="00000000" w:rsidRPr="00000000" w14:paraId="00000023">
      <w:pPr>
        <w:ind w:left="-566.9291338582677" w:firstLine="0"/>
        <w:rPr>
          <w:color w:val="1f1f1f"/>
          <w:highlight w:val="white"/>
        </w:rPr>
      </w:pPr>
      <w:r w:rsidDel="00000000" w:rsidR="00000000" w:rsidRPr="00000000">
        <w:rPr>
          <w:rtl w:val="0"/>
        </w:rPr>
      </w:r>
    </w:p>
    <w:p w:rsidR="00000000" w:rsidDel="00000000" w:rsidP="00000000" w:rsidRDefault="00000000" w:rsidRPr="00000000" w14:paraId="00000024">
      <w:pPr>
        <w:ind w:left="-566.9291338582677" w:firstLine="0"/>
        <w:rPr>
          <w:color w:val="1f1f1f"/>
          <w:highlight w:val="white"/>
        </w:rPr>
      </w:pPr>
      <w:r w:rsidDel="00000000" w:rsidR="00000000" w:rsidRPr="00000000">
        <w:rPr>
          <w:rtl w:val="0"/>
        </w:rPr>
      </w:r>
    </w:p>
    <w:p w:rsidR="00000000" w:rsidDel="00000000" w:rsidP="00000000" w:rsidRDefault="00000000" w:rsidRPr="00000000" w14:paraId="00000025">
      <w:pPr>
        <w:ind w:left="-566.9291338582677" w:firstLine="0"/>
        <w:rPr>
          <w:color w:val="1f1f1f"/>
          <w:highlight w:val="white"/>
        </w:rPr>
      </w:pPr>
      <w:r w:rsidDel="00000000" w:rsidR="00000000" w:rsidRPr="00000000">
        <w:rPr>
          <w:rtl w:val="0"/>
        </w:rPr>
      </w:r>
    </w:p>
    <w:p w:rsidR="00000000" w:rsidDel="00000000" w:rsidP="00000000" w:rsidRDefault="00000000" w:rsidRPr="00000000" w14:paraId="00000026">
      <w:pPr>
        <w:ind w:left="-566.9291338582677" w:firstLine="0"/>
        <w:rPr>
          <w:color w:val="1f1f1f"/>
          <w:highlight w:val="white"/>
        </w:rPr>
      </w:pPr>
      <w:r w:rsidDel="00000000" w:rsidR="00000000" w:rsidRPr="00000000">
        <w:rPr>
          <w:rtl w:val="0"/>
        </w:rPr>
      </w:r>
    </w:p>
    <w:p w:rsidR="00000000" w:rsidDel="00000000" w:rsidP="00000000" w:rsidRDefault="00000000" w:rsidRPr="00000000" w14:paraId="00000027">
      <w:pPr>
        <w:ind w:left="-850.3937007874016" w:firstLine="0"/>
        <w:rPr>
          <w:color w:val="1f1f1f"/>
          <w:highlight w:val="white"/>
        </w:rPr>
      </w:pPr>
      <w:r w:rsidDel="00000000" w:rsidR="00000000" w:rsidRPr="00000000">
        <w:rPr>
          <w:rtl w:val="0"/>
        </w:rPr>
      </w:r>
    </w:p>
    <w:p w:rsidR="00000000" w:rsidDel="00000000" w:rsidP="00000000" w:rsidRDefault="00000000" w:rsidRPr="00000000" w14:paraId="00000028">
      <w:pPr>
        <w:ind w:left="-850.3937007874016" w:firstLine="0"/>
        <w:rPr>
          <w:color w:val="1f1f1f"/>
          <w:highlight w:val="white"/>
        </w:rPr>
      </w:pPr>
      <w:r w:rsidDel="00000000" w:rsidR="00000000" w:rsidRPr="00000000">
        <w:rPr>
          <w:rtl w:val="0"/>
        </w:rPr>
      </w:r>
    </w:p>
    <w:p w:rsidR="00000000" w:rsidDel="00000000" w:rsidP="00000000" w:rsidRDefault="00000000" w:rsidRPr="00000000" w14:paraId="00000029">
      <w:pPr>
        <w:ind w:left="-850.3937007874016" w:firstLine="0"/>
        <w:rPr>
          <w:color w:val="1f1f1f"/>
          <w:highlight w:val="white"/>
        </w:rPr>
      </w:pPr>
      <w:r w:rsidDel="00000000" w:rsidR="00000000" w:rsidRPr="00000000">
        <w:rPr>
          <w:rtl w:val="0"/>
        </w:rPr>
      </w:r>
    </w:p>
    <w:p w:rsidR="00000000" w:rsidDel="00000000" w:rsidP="00000000" w:rsidRDefault="00000000" w:rsidRPr="00000000" w14:paraId="0000002A">
      <w:pPr>
        <w:rPr>
          <w:color w:val="1f1f1f"/>
          <w:highlight w:val="white"/>
        </w:rPr>
      </w:pPr>
      <w:r w:rsidDel="00000000" w:rsidR="00000000" w:rsidRPr="00000000">
        <w:rPr>
          <w:rtl w:val="0"/>
        </w:rPr>
      </w:r>
    </w:p>
    <w:p w:rsidR="00000000" w:rsidDel="00000000" w:rsidP="00000000" w:rsidRDefault="00000000" w:rsidRPr="00000000" w14:paraId="0000002B">
      <w:pPr>
        <w:rPr>
          <w:color w:val="1f1f1f"/>
          <w:highlight w:val="white"/>
        </w:rPr>
      </w:pPr>
      <w:r w:rsidDel="00000000" w:rsidR="00000000" w:rsidRPr="00000000">
        <w:rPr>
          <w:rtl w:val="0"/>
        </w:rPr>
      </w:r>
    </w:p>
    <w:p w:rsidR="00000000" w:rsidDel="00000000" w:rsidP="00000000" w:rsidRDefault="00000000" w:rsidRPr="00000000" w14:paraId="0000002C">
      <w:pPr>
        <w:rPr>
          <w:color w:val="1f1f1f"/>
          <w:highlight w:val="white"/>
        </w:rPr>
      </w:pPr>
      <w:r w:rsidDel="00000000" w:rsidR="00000000" w:rsidRPr="00000000">
        <w:rPr>
          <w:rtl w:val="0"/>
        </w:rPr>
      </w:r>
    </w:p>
    <w:p w:rsidR="00000000" w:rsidDel="00000000" w:rsidP="00000000" w:rsidRDefault="00000000" w:rsidRPr="00000000" w14:paraId="0000002D">
      <w:pPr>
        <w:rPr>
          <w:color w:val="1f1f1f"/>
          <w:highlight w:val="white"/>
        </w:rPr>
      </w:pPr>
      <w:r w:rsidDel="00000000" w:rsidR="00000000" w:rsidRPr="00000000">
        <w:rPr>
          <w:rtl w:val="0"/>
        </w:rPr>
      </w:r>
    </w:p>
    <w:p w:rsidR="00000000" w:rsidDel="00000000" w:rsidP="00000000" w:rsidRDefault="00000000" w:rsidRPr="00000000" w14:paraId="0000002E">
      <w:pPr>
        <w:rPr>
          <w:color w:val="1f1f1f"/>
          <w:highlight w:val="white"/>
        </w:rPr>
      </w:pPr>
      <w:r w:rsidDel="00000000" w:rsidR="00000000" w:rsidRPr="00000000">
        <w:rPr>
          <w:rtl w:val="0"/>
        </w:rPr>
      </w:r>
    </w:p>
    <w:p w:rsidR="00000000" w:rsidDel="00000000" w:rsidP="00000000" w:rsidRDefault="00000000" w:rsidRPr="00000000" w14:paraId="0000002F">
      <w:pPr>
        <w:rPr>
          <w:color w:val="1f1f1f"/>
          <w:highlight w:val="white"/>
        </w:rPr>
      </w:pPr>
      <w:r w:rsidDel="00000000" w:rsidR="00000000" w:rsidRPr="00000000">
        <w:rPr>
          <w:rtl w:val="0"/>
        </w:rPr>
      </w:r>
    </w:p>
    <w:sectPr>
      <w:pgSz w:h="16834" w:w="11909" w:orient="portrait"/>
      <w:pgMar w:bottom="1440" w:top="1440" w:left="1440" w:right="425.196850393701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