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48CC4" w14:textId="77777777" w:rsidR="00470957" w:rsidRDefault="00646A66">
      <w:pPr>
        <w:jc w:val="center"/>
      </w:pPr>
      <w:r>
        <w:rPr>
          <w:noProof/>
        </w:rPr>
        <w:drawing>
          <wp:inline distT="0" distB="0" distL="0" distR="0" wp14:anchorId="7E0EFE32" wp14:editId="203ABD66">
            <wp:extent cx="2377440" cy="964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964479"/>
                    </a:xfrm>
                    <a:prstGeom prst="rect">
                      <a:avLst/>
                    </a:prstGeom>
                  </pic:spPr>
                </pic:pic>
              </a:graphicData>
            </a:graphic>
          </wp:inline>
        </w:drawing>
      </w:r>
    </w:p>
    <w:p w14:paraId="0938E923" w14:textId="77777777" w:rsidR="00470957" w:rsidRDefault="00646A66">
      <w:pPr>
        <w:spacing w:after="40"/>
        <w:jc w:val="center"/>
      </w:pPr>
      <w:r>
        <w:rPr>
          <w:b/>
          <w:color w:val="17365D"/>
          <w:sz w:val="30"/>
        </w:rPr>
        <w:t>Prince Sultan University</w:t>
      </w:r>
    </w:p>
    <w:p w14:paraId="6754A473" w14:textId="77777777" w:rsidR="00470957" w:rsidRDefault="00646A66">
      <w:pPr>
        <w:spacing w:after="40"/>
        <w:jc w:val="center"/>
      </w:pPr>
      <w:r>
        <w:rPr>
          <w:color w:val="17365D"/>
          <w:sz w:val="25"/>
        </w:rPr>
        <w:t>College of Computer &amp; Information Sciences</w:t>
      </w:r>
    </w:p>
    <w:p w14:paraId="3535CD95" w14:textId="77777777" w:rsidR="00470957" w:rsidRDefault="00646A66">
      <w:pPr>
        <w:spacing w:after="40"/>
        <w:jc w:val="center"/>
      </w:pPr>
      <w:r>
        <w:rPr>
          <w:color w:val="17365D"/>
          <w:sz w:val="25"/>
        </w:rPr>
        <w:t>Information Systems Department</w:t>
      </w:r>
    </w:p>
    <w:p w14:paraId="6C1CA5FE" w14:textId="77777777" w:rsidR="00470957" w:rsidRDefault="00646A66">
      <w:pPr>
        <w:spacing w:after="40"/>
        <w:jc w:val="center"/>
      </w:pPr>
      <w:r>
        <w:rPr>
          <w:color w:val="17365D"/>
          <w:sz w:val="25"/>
        </w:rPr>
        <w:t>IS499 – Senior Project</w:t>
      </w:r>
    </w:p>
    <w:p w14:paraId="2218EB73" w14:textId="77777777" w:rsidR="00470957" w:rsidRDefault="00646A66">
      <w:pPr>
        <w:spacing w:before="600"/>
        <w:jc w:val="center"/>
      </w:pPr>
      <w:r>
        <w:rPr>
          <w:b/>
          <w:color w:val="595959"/>
          <w:sz w:val="26"/>
        </w:rPr>
        <w:t>D6 – Software User Guide</w:t>
      </w:r>
    </w:p>
    <w:p w14:paraId="310D5D17" w14:textId="77777777" w:rsidR="00470957" w:rsidRDefault="00646A66">
      <w:pPr>
        <w:spacing w:after="80"/>
        <w:jc w:val="center"/>
      </w:pPr>
      <w:r>
        <w:rPr>
          <w:b/>
          <w:color w:val="17365D"/>
          <w:sz w:val="44"/>
        </w:rPr>
        <w:t>Mirsad (مرصاد)</w:t>
      </w:r>
    </w:p>
    <w:p w14:paraId="68B90BAD" w14:textId="77777777" w:rsidR="00470957" w:rsidRDefault="00646A66">
      <w:pPr>
        <w:jc w:val="center"/>
      </w:pPr>
      <w:r>
        <w:rPr>
          <w:i/>
          <w:color w:val="365F91"/>
          <w:sz w:val="27"/>
        </w:rPr>
        <w:t>A Runtime Security Firewall for AI Agents Against Prompt-Injection Attacks</w:t>
      </w:r>
    </w:p>
    <w:p w14:paraId="1E01E143" w14:textId="77777777" w:rsidR="00470957" w:rsidRDefault="00470957">
      <w:pPr>
        <w:spacing w:before="480"/>
      </w:pP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304"/>
        <w:gridCol w:w="2016"/>
      </w:tblGrid>
      <w:tr w:rsidR="00470957" w14:paraId="6B861B2C" w14:textId="77777777">
        <w:trPr>
          <w:tblHeader/>
          <w:jc w:val="center"/>
        </w:trPr>
        <w:tc>
          <w:tcPr>
            <w:tcW w:w="4320" w:type="dxa"/>
            <w:shd w:val="clear" w:color="auto" w:fill="1F3864"/>
          </w:tcPr>
          <w:p w14:paraId="492B9304" w14:textId="77777777" w:rsidR="00470957" w:rsidRDefault="00646A66">
            <w:pPr>
              <w:pStyle w:val="TableText"/>
            </w:pPr>
            <w:r>
              <w:rPr>
                <w:b/>
                <w:color w:val="FFFFFF"/>
              </w:rPr>
              <w:t>Team member</w:t>
            </w:r>
          </w:p>
        </w:tc>
        <w:tc>
          <w:tcPr>
            <w:tcW w:w="2304" w:type="dxa"/>
            <w:shd w:val="clear" w:color="auto" w:fill="1F3864"/>
          </w:tcPr>
          <w:p w14:paraId="27B3EBD4" w14:textId="77777777" w:rsidR="00470957" w:rsidRDefault="00646A66">
            <w:pPr>
              <w:pStyle w:val="TableText"/>
            </w:pPr>
            <w:r>
              <w:rPr>
                <w:b/>
                <w:color w:val="FFFFFF"/>
              </w:rPr>
              <w:t>Student ID</w:t>
            </w:r>
          </w:p>
        </w:tc>
        <w:tc>
          <w:tcPr>
            <w:tcW w:w="2016" w:type="dxa"/>
            <w:shd w:val="clear" w:color="auto" w:fill="1F3864"/>
          </w:tcPr>
          <w:p w14:paraId="3C6AE2A8" w14:textId="77777777" w:rsidR="00470957" w:rsidRDefault="00646A66">
            <w:pPr>
              <w:pStyle w:val="TableText"/>
            </w:pPr>
            <w:r>
              <w:rPr>
                <w:b/>
                <w:color w:val="FFFFFF"/>
              </w:rPr>
              <w:t>Department</w:t>
            </w:r>
          </w:p>
        </w:tc>
      </w:tr>
      <w:tr w:rsidR="00470957" w14:paraId="5BAEEDB6" w14:textId="77777777">
        <w:trPr>
          <w:jc w:val="center"/>
        </w:trPr>
        <w:tc>
          <w:tcPr>
            <w:tcW w:w="4320" w:type="dxa"/>
          </w:tcPr>
          <w:p w14:paraId="12CD6684" w14:textId="77777777" w:rsidR="00470957" w:rsidRDefault="00646A66">
            <w:pPr>
              <w:pStyle w:val="TableText"/>
            </w:pPr>
            <w:r>
              <w:t>Mohammed Yasser Alanssari</w:t>
            </w:r>
          </w:p>
        </w:tc>
        <w:tc>
          <w:tcPr>
            <w:tcW w:w="2304" w:type="dxa"/>
          </w:tcPr>
          <w:p w14:paraId="6CE28F45" w14:textId="77777777" w:rsidR="00470957" w:rsidRDefault="00646A66">
            <w:pPr>
              <w:pStyle w:val="TableText"/>
            </w:pPr>
            <w:r>
              <w:t>221110935</w:t>
            </w:r>
          </w:p>
        </w:tc>
        <w:tc>
          <w:tcPr>
            <w:tcW w:w="2016" w:type="dxa"/>
          </w:tcPr>
          <w:p w14:paraId="4A9F488C" w14:textId="77777777" w:rsidR="00470957" w:rsidRDefault="00646A66">
            <w:pPr>
              <w:pStyle w:val="TableText"/>
            </w:pPr>
            <w:r>
              <w:t>IS (CYS)</w:t>
            </w:r>
          </w:p>
        </w:tc>
      </w:tr>
      <w:tr w:rsidR="00470957" w14:paraId="6C146008" w14:textId="77777777">
        <w:trPr>
          <w:jc w:val="center"/>
        </w:trPr>
        <w:tc>
          <w:tcPr>
            <w:tcW w:w="4320" w:type="dxa"/>
            <w:shd w:val="clear" w:color="auto" w:fill="EEF3F8"/>
          </w:tcPr>
          <w:p w14:paraId="60E24A90" w14:textId="77777777" w:rsidR="00470957" w:rsidRDefault="00646A66">
            <w:pPr>
              <w:pStyle w:val="TableText"/>
            </w:pPr>
            <w:r>
              <w:t>Bader Alshuraie</w:t>
            </w:r>
          </w:p>
        </w:tc>
        <w:tc>
          <w:tcPr>
            <w:tcW w:w="2304" w:type="dxa"/>
            <w:shd w:val="clear" w:color="auto" w:fill="EEF3F8"/>
          </w:tcPr>
          <w:p w14:paraId="64536248" w14:textId="77777777" w:rsidR="00470957" w:rsidRDefault="00646A66">
            <w:pPr>
              <w:pStyle w:val="TableText"/>
            </w:pPr>
            <w:r>
              <w:t>221110016</w:t>
            </w:r>
          </w:p>
        </w:tc>
        <w:tc>
          <w:tcPr>
            <w:tcW w:w="2016" w:type="dxa"/>
            <w:shd w:val="clear" w:color="auto" w:fill="EEF3F8"/>
          </w:tcPr>
          <w:p w14:paraId="6DEE5A8A" w14:textId="77777777" w:rsidR="00470957" w:rsidRDefault="00646A66">
            <w:pPr>
              <w:pStyle w:val="TableText"/>
            </w:pPr>
            <w:r>
              <w:t>SE</w:t>
            </w:r>
          </w:p>
        </w:tc>
      </w:tr>
      <w:tr w:rsidR="00470957" w14:paraId="2C88EB87" w14:textId="77777777">
        <w:trPr>
          <w:jc w:val="center"/>
        </w:trPr>
        <w:tc>
          <w:tcPr>
            <w:tcW w:w="4320" w:type="dxa"/>
          </w:tcPr>
          <w:p w14:paraId="64B51581" w14:textId="77777777" w:rsidR="00470957" w:rsidRDefault="00646A66">
            <w:pPr>
              <w:pStyle w:val="TableText"/>
            </w:pPr>
            <w:r>
              <w:t>Bader Abdullah Abbod Alyamini</w:t>
            </w:r>
          </w:p>
        </w:tc>
        <w:tc>
          <w:tcPr>
            <w:tcW w:w="2304" w:type="dxa"/>
          </w:tcPr>
          <w:p w14:paraId="1206E6C9" w14:textId="77777777" w:rsidR="00470957" w:rsidRDefault="00646A66">
            <w:pPr>
              <w:pStyle w:val="TableText"/>
            </w:pPr>
            <w:r>
              <w:t>221110197</w:t>
            </w:r>
          </w:p>
        </w:tc>
        <w:tc>
          <w:tcPr>
            <w:tcW w:w="2016" w:type="dxa"/>
          </w:tcPr>
          <w:p w14:paraId="2DD0563B" w14:textId="77777777" w:rsidR="00470957" w:rsidRDefault="00646A66">
            <w:pPr>
              <w:pStyle w:val="TableText"/>
            </w:pPr>
            <w:r>
              <w:t>IS (CYS)</w:t>
            </w:r>
          </w:p>
        </w:tc>
      </w:tr>
      <w:tr w:rsidR="00470957" w14:paraId="64BAC065" w14:textId="77777777">
        <w:trPr>
          <w:jc w:val="center"/>
        </w:trPr>
        <w:tc>
          <w:tcPr>
            <w:tcW w:w="4320" w:type="dxa"/>
            <w:shd w:val="clear" w:color="auto" w:fill="EEF3F8"/>
          </w:tcPr>
          <w:p w14:paraId="1BC06892" w14:textId="77777777" w:rsidR="00470957" w:rsidRDefault="00646A66">
            <w:pPr>
              <w:pStyle w:val="TableText"/>
            </w:pPr>
            <w:r>
              <w:t>Abdulmalik bin Saedan</w:t>
            </w:r>
          </w:p>
        </w:tc>
        <w:tc>
          <w:tcPr>
            <w:tcW w:w="2304" w:type="dxa"/>
            <w:shd w:val="clear" w:color="auto" w:fill="EEF3F8"/>
          </w:tcPr>
          <w:p w14:paraId="3F786A4D" w14:textId="77777777" w:rsidR="00470957" w:rsidRDefault="00646A66">
            <w:pPr>
              <w:pStyle w:val="TableText"/>
            </w:pPr>
            <w:r>
              <w:t>221110958</w:t>
            </w:r>
          </w:p>
        </w:tc>
        <w:tc>
          <w:tcPr>
            <w:tcW w:w="2016" w:type="dxa"/>
            <w:shd w:val="clear" w:color="auto" w:fill="EEF3F8"/>
          </w:tcPr>
          <w:p w14:paraId="0992EDD5" w14:textId="77777777" w:rsidR="00470957" w:rsidRDefault="00646A66">
            <w:pPr>
              <w:pStyle w:val="TableText"/>
            </w:pPr>
            <w:r>
              <w:t>IS (CYS)</w:t>
            </w:r>
          </w:p>
        </w:tc>
      </w:tr>
      <w:tr w:rsidR="00470957" w14:paraId="61404D6D" w14:textId="77777777">
        <w:trPr>
          <w:jc w:val="center"/>
        </w:trPr>
        <w:tc>
          <w:tcPr>
            <w:tcW w:w="4320" w:type="dxa"/>
          </w:tcPr>
          <w:p w14:paraId="6B73CF7C" w14:textId="77777777" w:rsidR="00470957" w:rsidRDefault="00646A66">
            <w:pPr>
              <w:pStyle w:val="TableText"/>
            </w:pPr>
            <w:r>
              <w:t>Abdullah Naif Abdullah Al-Orabi</w:t>
            </w:r>
          </w:p>
        </w:tc>
        <w:tc>
          <w:tcPr>
            <w:tcW w:w="2304" w:type="dxa"/>
          </w:tcPr>
          <w:p w14:paraId="54EBBE5C" w14:textId="77777777" w:rsidR="00470957" w:rsidRDefault="00646A66">
            <w:pPr>
              <w:pStyle w:val="TableText"/>
            </w:pPr>
            <w:r>
              <w:t>222110432</w:t>
            </w:r>
          </w:p>
        </w:tc>
        <w:tc>
          <w:tcPr>
            <w:tcW w:w="2016" w:type="dxa"/>
          </w:tcPr>
          <w:p w14:paraId="72F2A211" w14:textId="77777777" w:rsidR="00470957" w:rsidRDefault="00646A66">
            <w:pPr>
              <w:pStyle w:val="TableText"/>
            </w:pPr>
            <w:r>
              <w:t>SE (AI &amp; DS)</w:t>
            </w:r>
          </w:p>
        </w:tc>
      </w:tr>
    </w:tbl>
    <w:p w14:paraId="7AE733F9" w14:textId="77777777" w:rsidR="00470957" w:rsidRDefault="00470957">
      <w:pPr>
        <w:spacing w:after="80"/>
      </w:pPr>
    </w:p>
    <w:tbl>
      <w:tblPr>
        <w:tblW w:w="0" w:type="auto"/>
        <w:jc w:val="center"/>
        <w:tblLook w:val="04A0" w:firstRow="1" w:lastRow="0" w:firstColumn="1" w:lastColumn="0" w:noHBand="0" w:noVBand="1"/>
      </w:tblPr>
      <w:tblGrid>
        <w:gridCol w:w="3168"/>
        <w:gridCol w:w="5472"/>
      </w:tblGrid>
      <w:tr w:rsidR="00470957" w14:paraId="6480C503" w14:textId="77777777">
        <w:trPr>
          <w:jc w:val="center"/>
        </w:trPr>
        <w:tc>
          <w:tcPr>
            <w:tcW w:w="3168" w:type="dxa"/>
          </w:tcPr>
          <w:p w14:paraId="12C1CE72" w14:textId="77777777" w:rsidR="00470957" w:rsidRDefault="00646A66">
            <w:r>
              <w:rPr>
                <w:b/>
                <w:color w:val="17365D"/>
                <w:sz w:val="22"/>
              </w:rPr>
              <w:t>Supervisor</w:t>
            </w:r>
          </w:p>
        </w:tc>
        <w:tc>
          <w:tcPr>
            <w:tcW w:w="5472" w:type="dxa"/>
          </w:tcPr>
          <w:p w14:paraId="3019AFFA" w14:textId="77777777" w:rsidR="00470957" w:rsidRDefault="00646A66">
            <w:r>
              <w:rPr>
                <w:sz w:val="22"/>
              </w:rPr>
              <w:t>Dr. Omaia Al-Omari</w:t>
            </w:r>
          </w:p>
        </w:tc>
      </w:tr>
      <w:tr w:rsidR="00470957" w14:paraId="49EC92F8" w14:textId="77777777">
        <w:trPr>
          <w:jc w:val="center"/>
        </w:trPr>
        <w:tc>
          <w:tcPr>
            <w:tcW w:w="3168" w:type="dxa"/>
          </w:tcPr>
          <w:p w14:paraId="3B12F0F6" w14:textId="77777777" w:rsidR="00470957" w:rsidRDefault="00646A66">
            <w:r>
              <w:rPr>
                <w:b/>
                <w:color w:val="17365D"/>
                <w:sz w:val="22"/>
              </w:rPr>
              <w:t>Semester &amp; Academic Year</w:t>
            </w:r>
          </w:p>
        </w:tc>
        <w:tc>
          <w:tcPr>
            <w:tcW w:w="5472" w:type="dxa"/>
          </w:tcPr>
          <w:p w14:paraId="60B2E448" w14:textId="77777777" w:rsidR="00470957" w:rsidRDefault="00646A66">
            <w:r>
              <w:rPr>
                <w:sz w:val="22"/>
              </w:rPr>
              <w:t>Senior Project I &amp; II – Academic Year 2026–2027</w:t>
            </w:r>
          </w:p>
        </w:tc>
      </w:tr>
      <w:tr w:rsidR="00470957" w14:paraId="04089495" w14:textId="77777777">
        <w:trPr>
          <w:jc w:val="center"/>
        </w:trPr>
        <w:tc>
          <w:tcPr>
            <w:tcW w:w="3168" w:type="dxa"/>
          </w:tcPr>
          <w:p w14:paraId="13CF14C1" w14:textId="77777777" w:rsidR="00470957" w:rsidRDefault="00646A66">
            <w:r>
              <w:rPr>
                <w:b/>
                <w:color w:val="17365D"/>
                <w:sz w:val="22"/>
              </w:rPr>
              <w:t>Submission Date</w:t>
            </w:r>
          </w:p>
        </w:tc>
        <w:tc>
          <w:tcPr>
            <w:tcW w:w="5472" w:type="dxa"/>
          </w:tcPr>
          <w:p w14:paraId="0A5BEFBB" w14:textId="77777777" w:rsidR="00470957" w:rsidRDefault="00646A66">
            <w:r>
              <w:rPr>
                <w:sz w:val="22"/>
              </w:rPr>
              <w:t>____________________</w:t>
            </w:r>
          </w:p>
        </w:tc>
      </w:tr>
      <w:tr w:rsidR="00470957" w14:paraId="261327C1" w14:textId="77777777">
        <w:trPr>
          <w:jc w:val="center"/>
        </w:trPr>
        <w:tc>
          <w:tcPr>
            <w:tcW w:w="3168" w:type="dxa"/>
          </w:tcPr>
          <w:p w14:paraId="5838BBB8" w14:textId="77777777" w:rsidR="00470957" w:rsidRDefault="00646A66">
            <w:r>
              <w:rPr>
                <w:b/>
                <w:color w:val="17365D"/>
                <w:sz w:val="22"/>
              </w:rPr>
              <w:t>Supervisor’s Signature</w:t>
            </w:r>
          </w:p>
        </w:tc>
        <w:tc>
          <w:tcPr>
            <w:tcW w:w="5472" w:type="dxa"/>
          </w:tcPr>
          <w:p w14:paraId="13866667" w14:textId="77777777" w:rsidR="00470957" w:rsidRDefault="00646A66">
            <w:r>
              <w:rPr>
                <w:sz w:val="22"/>
              </w:rPr>
              <w:t>____________________</w:t>
            </w:r>
          </w:p>
        </w:tc>
      </w:tr>
      <w:tr w:rsidR="00470957" w14:paraId="0920DF57" w14:textId="77777777">
        <w:trPr>
          <w:jc w:val="center"/>
        </w:trPr>
        <w:tc>
          <w:tcPr>
            <w:tcW w:w="3168" w:type="dxa"/>
          </w:tcPr>
          <w:p w14:paraId="47E8E2A4" w14:textId="77777777" w:rsidR="00470957" w:rsidRDefault="00646A66">
            <w:r>
              <w:rPr>
                <w:b/>
                <w:color w:val="17365D"/>
                <w:sz w:val="22"/>
              </w:rPr>
              <w:t>Approval Date</w:t>
            </w:r>
          </w:p>
        </w:tc>
        <w:tc>
          <w:tcPr>
            <w:tcW w:w="5472" w:type="dxa"/>
          </w:tcPr>
          <w:p w14:paraId="4C4B8B03" w14:textId="77777777" w:rsidR="00470957" w:rsidRDefault="00646A66">
            <w:r>
              <w:rPr>
                <w:sz w:val="22"/>
              </w:rPr>
              <w:t>____________________</w:t>
            </w:r>
          </w:p>
        </w:tc>
      </w:tr>
    </w:tbl>
    <w:p w14:paraId="4D24B9A3" w14:textId="77777777" w:rsidR="00470957" w:rsidRDefault="00470957">
      <w:pPr>
        <w:sectPr w:rsidR="00470957">
          <w:pgSz w:w="12240" w:h="15840"/>
          <w:pgMar w:top="1440" w:right="1800" w:bottom="1440" w:left="1800" w:header="720" w:footer="720" w:gutter="0"/>
          <w:cols w:space="720"/>
          <w:docGrid w:linePitch="360"/>
        </w:sectPr>
      </w:pPr>
    </w:p>
    <w:p w14:paraId="14F2826D" w14:textId="77777777" w:rsidR="00470957" w:rsidRDefault="00646A66">
      <w:pPr>
        <w:pStyle w:val="Heading1"/>
      </w:pPr>
      <w:bookmarkStart w:id="0" w:name="_Toc242869067"/>
      <w:r>
        <w:lastRenderedPageBreak/>
        <w:t>Table of Contents</w:t>
      </w:r>
      <w:bookmarkEnd w:id="0"/>
    </w:p>
    <w:p w14:paraId="1F4CAEF0" w14:textId="6E1B8C4A" w:rsidR="00226758" w:rsidRDefault="00646A66">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\o "1-3" \h \z \u </w:instrText>
      </w:r>
      <w:r>
        <w:fldChar w:fldCharType="separate"/>
      </w:r>
      <w:hyperlink w:anchor="_Toc242869067" w:history="1">
        <w:r w:rsidR="00226758" w:rsidRPr="00F80FA3">
          <w:rPr>
            <w:rStyle w:val="Hyperlink"/>
            <w:noProof/>
          </w:rPr>
          <w:t>Table of Contents</w:t>
        </w:r>
        <w:r w:rsidR="00226758">
          <w:rPr>
            <w:noProof/>
            <w:webHidden/>
          </w:rPr>
          <w:tab/>
        </w:r>
        <w:r w:rsidR="00226758">
          <w:rPr>
            <w:noProof/>
            <w:webHidden/>
          </w:rPr>
          <w:fldChar w:fldCharType="begin"/>
        </w:r>
        <w:r w:rsidR="00226758">
          <w:rPr>
            <w:noProof/>
            <w:webHidden/>
          </w:rPr>
          <w:instrText xml:space="preserve"> PAGEREF _Toc242869067 \h </w:instrText>
        </w:r>
        <w:r w:rsidR="00226758">
          <w:rPr>
            <w:noProof/>
            <w:webHidden/>
          </w:rPr>
        </w:r>
        <w:r w:rsidR="00226758">
          <w:rPr>
            <w:noProof/>
            <w:webHidden/>
          </w:rPr>
          <w:fldChar w:fldCharType="separate"/>
        </w:r>
        <w:r w:rsidR="00226758">
          <w:rPr>
            <w:noProof/>
            <w:webHidden/>
          </w:rPr>
          <w:t>i</w:t>
        </w:r>
        <w:r w:rsidR="00226758">
          <w:rPr>
            <w:noProof/>
            <w:webHidden/>
          </w:rPr>
          <w:fldChar w:fldCharType="end"/>
        </w:r>
      </w:hyperlink>
    </w:p>
    <w:p w14:paraId="5BE0011B" w14:textId="446B2269"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068" w:history="1">
        <w:r w:rsidRPr="00F80FA3">
          <w:rPr>
            <w:rStyle w:val="Hyperlink"/>
            <w:noProof/>
          </w:rPr>
          <w:t>List of Figures</w:t>
        </w:r>
        <w:r>
          <w:rPr>
            <w:noProof/>
            <w:webHidden/>
          </w:rPr>
          <w:tab/>
        </w:r>
        <w:r>
          <w:rPr>
            <w:noProof/>
            <w:webHidden/>
          </w:rPr>
          <w:fldChar w:fldCharType="begin"/>
        </w:r>
        <w:r>
          <w:rPr>
            <w:noProof/>
            <w:webHidden/>
          </w:rPr>
          <w:instrText xml:space="preserve"> PAGEREF _Toc242869068 \h </w:instrText>
        </w:r>
        <w:r>
          <w:rPr>
            <w:noProof/>
            <w:webHidden/>
          </w:rPr>
        </w:r>
        <w:r>
          <w:rPr>
            <w:noProof/>
            <w:webHidden/>
          </w:rPr>
          <w:fldChar w:fldCharType="separate"/>
        </w:r>
        <w:r>
          <w:rPr>
            <w:noProof/>
            <w:webHidden/>
          </w:rPr>
          <w:t>iii</w:t>
        </w:r>
        <w:r>
          <w:rPr>
            <w:noProof/>
            <w:webHidden/>
          </w:rPr>
          <w:fldChar w:fldCharType="end"/>
        </w:r>
      </w:hyperlink>
    </w:p>
    <w:p w14:paraId="3B97536F" w14:textId="62463892"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069" w:history="1">
        <w:r w:rsidRPr="00F80FA3">
          <w:rPr>
            <w:rStyle w:val="Hyperlink"/>
            <w:noProof/>
          </w:rPr>
          <w:t>Mirsad Software User Guide</w:t>
        </w:r>
        <w:r>
          <w:rPr>
            <w:noProof/>
            <w:webHidden/>
          </w:rPr>
          <w:tab/>
        </w:r>
        <w:r>
          <w:rPr>
            <w:noProof/>
            <w:webHidden/>
          </w:rPr>
          <w:fldChar w:fldCharType="begin"/>
        </w:r>
        <w:r>
          <w:rPr>
            <w:noProof/>
            <w:webHidden/>
          </w:rPr>
          <w:instrText xml:space="preserve"> PAGEREF _Toc242869069 \h </w:instrText>
        </w:r>
        <w:r>
          <w:rPr>
            <w:noProof/>
            <w:webHidden/>
          </w:rPr>
        </w:r>
        <w:r>
          <w:rPr>
            <w:noProof/>
            <w:webHidden/>
          </w:rPr>
          <w:fldChar w:fldCharType="separate"/>
        </w:r>
        <w:r>
          <w:rPr>
            <w:noProof/>
            <w:webHidden/>
          </w:rPr>
          <w:t>1</w:t>
        </w:r>
        <w:r>
          <w:rPr>
            <w:noProof/>
            <w:webHidden/>
          </w:rPr>
          <w:fldChar w:fldCharType="end"/>
        </w:r>
      </w:hyperlink>
    </w:p>
    <w:p w14:paraId="37688F02" w14:textId="66D3B40E"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70" w:history="1">
        <w:r w:rsidRPr="00F80FA3">
          <w:rPr>
            <w:rStyle w:val="Hyperlink"/>
            <w:noProof/>
          </w:rPr>
          <w:t>E.1 Overview and System Requirements</w:t>
        </w:r>
        <w:r>
          <w:rPr>
            <w:noProof/>
            <w:webHidden/>
          </w:rPr>
          <w:tab/>
        </w:r>
        <w:r>
          <w:rPr>
            <w:noProof/>
            <w:webHidden/>
          </w:rPr>
          <w:fldChar w:fldCharType="begin"/>
        </w:r>
        <w:r>
          <w:rPr>
            <w:noProof/>
            <w:webHidden/>
          </w:rPr>
          <w:instrText xml:space="preserve"> PAGEREF _Toc242869070 \h </w:instrText>
        </w:r>
        <w:r>
          <w:rPr>
            <w:noProof/>
            <w:webHidden/>
          </w:rPr>
        </w:r>
        <w:r>
          <w:rPr>
            <w:noProof/>
            <w:webHidden/>
          </w:rPr>
          <w:fldChar w:fldCharType="separate"/>
        </w:r>
        <w:r>
          <w:rPr>
            <w:noProof/>
            <w:webHidden/>
          </w:rPr>
          <w:t>1</w:t>
        </w:r>
        <w:r>
          <w:rPr>
            <w:noProof/>
            <w:webHidden/>
          </w:rPr>
          <w:fldChar w:fldCharType="end"/>
        </w:r>
      </w:hyperlink>
    </w:p>
    <w:p w14:paraId="414316B8" w14:textId="7EABD0FA"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71" w:history="1">
        <w:r w:rsidRPr="00F80FA3">
          <w:rPr>
            <w:rStyle w:val="Hyperlink"/>
            <w:noProof/>
          </w:rPr>
          <w:t>E.2 Installation</w:t>
        </w:r>
        <w:r>
          <w:rPr>
            <w:noProof/>
            <w:webHidden/>
          </w:rPr>
          <w:tab/>
        </w:r>
        <w:r>
          <w:rPr>
            <w:noProof/>
            <w:webHidden/>
          </w:rPr>
          <w:fldChar w:fldCharType="begin"/>
        </w:r>
        <w:r>
          <w:rPr>
            <w:noProof/>
            <w:webHidden/>
          </w:rPr>
          <w:instrText xml:space="preserve"> PAGEREF _Toc242869071 \h </w:instrText>
        </w:r>
        <w:r>
          <w:rPr>
            <w:noProof/>
            <w:webHidden/>
          </w:rPr>
        </w:r>
        <w:r>
          <w:rPr>
            <w:noProof/>
            <w:webHidden/>
          </w:rPr>
          <w:fldChar w:fldCharType="separate"/>
        </w:r>
        <w:r>
          <w:rPr>
            <w:noProof/>
            <w:webHidden/>
          </w:rPr>
          <w:t>2</w:t>
        </w:r>
        <w:r>
          <w:rPr>
            <w:noProof/>
            <w:webHidden/>
          </w:rPr>
          <w:fldChar w:fldCharType="end"/>
        </w:r>
      </w:hyperlink>
    </w:p>
    <w:p w14:paraId="45CB6643" w14:textId="780A5CC5"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72" w:history="1">
        <w:r w:rsidRPr="00F80FA3">
          <w:rPr>
            <w:rStyle w:val="Hyperlink"/>
            <w:noProof/>
          </w:rPr>
          <w:t>E.2.1 Python virtual environment</w:t>
        </w:r>
        <w:r>
          <w:rPr>
            <w:noProof/>
            <w:webHidden/>
          </w:rPr>
          <w:tab/>
        </w:r>
        <w:r>
          <w:rPr>
            <w:noProof/>
            <w:webHidden/>
          </w:rPr>
          <w:fldChar w:fldCharType="begin"/>
        </w:r>
        <w:r>
          <w:rPr>
            <w:noProof/>
            <w:webHidden/>
          </w:rPr>
          <w:instrText xml:space="preserve"> PAGEREF _Toc242869072 \h </w:instrText>
        </w:r>
        <w:r>
          <w:rPr>
            <w:noProof/>
            <w:webHidden/>
          </w:rPr>
        </w:r>
        <w:r>
          <w:rPr>
            <w:noProof/>
            <w:webHidden/>
          </w:rPr>
          <w:fldChar w:fldCharType="separate"/>
        </w:r>
        <w:r>
          <w:rPr>
            <w:noProof/>
            <w:webHidden/>
          </w:rPr>
          <w:t>2</w:t>
        </w:r>
        <w:r>
          <w:rPr>
            <w:noProof/>
            <w:webHidden/>
          </w:rPr>
          <w:fldChar w:fldCharType="end"/>
        </w:r>
      </w:hyperlink>
    </w:p>
    <w:p w14:paraId="271EF4E1" w14:textId="530FC83F"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73" w:history="1">
        <w:r w:rsidRPr="00F80FA3">
          <w:rPr>
            <w:rStyle w:val="Hyperlink"/>
            <w:noProof/>
          </w:rPr>
          <w:t>E.2.2 Docker Compose with PostgreSQL</w:t>
        </w:r>
        <w:r>
          <w:rPr>
            <w:noProof/>
            <w:webHidden/>
          </w:rPr>
          <w:tab/>
        </w:r>
        <w:r>
          <w:rPr>
            <w:noProof/>
            <w:webHidden/>
          </w:rPr>
          <w:fldChar w:fldCharType="begin"/>
        </w:r>
        <w:r>
          <w:rPr>
            <w:noProof/>
            <w:webHidden/>
          </w:rPr>
          <w:instrText xml:space="preserve"> PAGEREF _Toc242869073 \h </w:instrText>
        </w:r>
        <w:r>
          <w:rPr>
            <w:noProof/>
            <w:webHidden/>
          </w:rPr>
        </w:r>
        <w:r>
          <w:rPr>
            <w:noProof/>
            <w:webHidden/>
          </w:rPr>
          <w:fldChar w:fldCharType="separate"/>
        </w:r>
        <w:r>
          <w:rPr>
            <w:noProof/>
            <w:webHidden/>
          </w:rPr>
          <w:t>2</w:t>
        </w:r>
        <w:r>
          <w:rPr>
            <w:noProof/>
            <w:webHidden/>
          </w:rPr>
          <w:fldChar w:fldCharType="end"/>
        </w:r>
      </w:hyperlink>
    </w:p>
    <w:p w14:paraId="69A51BBA" w14:textId="591E2629"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74" w:history="1">
        <w:r w:rsidRPr="00F80FA3">
          <w:rPr>
            <w:rStyle w:val="Hyperlink"/>
            <w:noProof/>
          </w:rPr>
          <w:t>E.3 Configuration</w:t>
        </w:r>
        <w:r>
          <w:rPr>
            <w:noProof/>
            <w:webHidden/>
          </w:rPr>
          <w:tab/>
        </w:r>
        <w:r>
          <w:rPr>
            <w:noProof/>
            <w:webHidden/>
          </w:rPr>
          <w:fldChar w:fldCharType="begin"/>
        </w:r>
        <w:r>
          <w:rPr>
            <w:noProof/>
            <w:webHidden/>
          </w:rPr>
          <w:instrText xml:space="preserve"> PAGEREF _Toc242869074 \h </w:instrText>
        </w:r>
        <w:r>
          <w:rPr>
            <w:noProof/>
            <w:webHidden/>
          </w:rPr>
        </w:r>
        <w:r>
          <w:rPr>
            <w:noProof/>
            <w:webHidden/>
          </w:rPr>
          <w:fldChar w:fldCharType="separate"/>
        </w:r>
        <w:r>
          <w:rPr>
            <w:noProof/>
            <w:webHidden/>
          </w:rPr>
          <w:t>3</w:t>
        </w:r>
        <w:r>
          <w:rPr>
            <w:noProof/>
            <w:webHidden/>
          </w:rPr>
          <w:fldChar w:fldCharType="end"/>
        </w:r>
      </w:hyperlink>
    </w:p>
    <w:p w14:paraId="7E258D0D" w14:textId="5A3D5A48"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75" w:history="1">
        <w:r w:rsidRPr="00F80FA3">
          <w:rPr>
            <w:rStyle w:val="Hyperlink"/>
            <w:noProof/>
          </w:rPr>
          <w:t>E.4 First Run and Demonstration</w:t>
        </w:r>
        <w:r>
          <w:rPr>
            <w:noProof/>
            <w:webHidden/>
          </w:rPr>
          <w:tab/>
        </w:r>
        <w:r>
          <w:rPr>
            <w:noProof/>
            <w:webHidden/>
          </w:rPr>
          <w:fldChar w:fldCharType="begin"/>
        </w:r>
        <w:r>
          <w:rPr>
            <w:noProof/>
            <w:webHidden/>
          </w:rPr>
          <w:instrText xml:space="preserve"> PAGEREF _Toc242869075 \h </w:instrText>
        </w:r>
        <w:r>
          <w:rPr>
            <w:noProof/>
            <w:webHidden/>
          </w:rPr>
        </w:r>
        <w:r>
          <w:rPr>
            <w:noProof/>
            <w:webHidden/>
          </w:rPr>
          <w:fldChar w:fldCharType="separate"/>
        </w:r>
        <w:r>
          <w:rPr>
            <w:noProof/>
            <w:webHidden/>
          </w:rPr>
          <w:t>4</w:t>
        </w:r>
        <w:r>
          <w:rPr>
            <w:noProof/>
            <w:webHidden/>
          </w:rPr>
          <w:fldChar w:fldCharType="end"/>
        </w:r>
      </w:hyperlink>
    </w:p>
    <w:p w14:paraId="01A12DCD" w14:textId="4475BCD2"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76" w:history="1">
        <w:r w:rsidRPr="00F80FA3">
          <w:rPr>
            <w:rStyle w:val="Hyperlink"/>
            <w:noProof/>
          </w:rPr>
          <w:t>E.4.1 Initialising and starting the server</w:t>
        </w:r>
        <w:r>
          <w:rPr>
            <w:noProof/>
            <w:webHidden/>
          </w:rPr>
          <w:tab/>
        </w:r>
        <w:r>
          <w:rPr>
            <w:noProof/>
            <w:webHidden/>
          </w:rPr>
          <w:fldChar w:fldCharType="begin"/>
        </w:r>
        <w:r>
          <w:rPr>
            <w:noProof/>
            <w:webHidden/>
          </w:rPr>
          <w:instrText xml:space="preserve"> PAGEREF _Toc242869076 \h </w:instrText>
        </w:r>
        <w:r>
          <w:rPr>
            <w:noProof/>
            <w:webHidden/>
          </w:rPr>
        </w:r>
        <w:r>
          <w:rPr>
            <w:noProof/>
            <w:webHidden/>
          </w:rPr>
          <w:fldChar w:fldCharType="separate"/>
        </w:r>
        <w:r>
          <w:rPr>
            <w:noProof/>
            <w:webHidden/>
          </w:rPr>
          <w:t>4</w:t>
        </w:r>
        <w:r>
          <w:rPr>
            <w:noProof/>
            <w:webHidden/>
          </w:rPr>
          <w:fldChar w:fldCharType="end"/>
        </w:r>
      </w:hyperlink>
    </w:p>
    <w:p w14:paraId="1F66D18A" w14:textId="7EC7E754"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77" w:history="1">
        <w:r w:rsidRPr="00F80FA3">
          <w:rPr>
            <w:rStyle w:val="Hyperlink"/>
            <w:noProof/>
          </w:rPr>
          <w:t>E.4.2 Local model for the demo agent</w:t>
        </w:r>
        <w:r>
          <w:rPr>
            <w:noProof/>
            <w:webHidden/>
          </w:rPr>
          <w:tab/>
        </w:r>
        <w:r>
          <w:rPr>
            <w:noProof/>
            <w:webHidden/>
          </w:rPr>
          <w:fldChar w:fldCharType="begin"/>
        </w:r>
        <w:r>
          <w:rPr>
            <w:noProof/>
            <w:webHidden/>
          </w:rPr>
          <w:instrText xml:space="preserve"> PAGEREF _Toc242869077 \h </w:instrText>
        </w:r>
        <w:r>
          <w:rPr>
            <w:noProof/>
            <w:webHidden/>
          </w:rPr>
        </w:r>
        <w:r>
          <w:rPr>
            <w:noProof/>
            <w:webHidden/>
          </w:rPr>
          <w:fldChar w:fldCharType="separate"/>
        </w:r>
        <w:r>
          <w:rPr>
            <w:noProof/>
            <w:webHidden/>
          </w:rPr>
          <w:t>4</w:t>
        </w:r>
        <w:r>
          <w:rPr>
            <w:noProof/>
            <w:webHidden/>
          </w:rPr>
          <w:fldChar w:fldCharType="end"/>
        </w:r>
      </w:hyperlink>
    </w:p>
    <w:p w14:paraId="46815A39" w14:textId="3987BDF8"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78" w:history="1">
        <w:r w:rsidRPr="00F80FA3">
          <w:rPr>
            <w:rStyle w:val="Hyperlink"/>
            <w:noProof/>
          </w:rPr>
          <w:t>E.4.3 Running a demonstration</w:t>
        </w:r>
        <w:r>
          <w:rPr>
            <w:noProof/>
            <w:webHidden/>
          </w:rPr>
          <w:tab/>
        </w:r>
        <w:r>
          <w:rPr>
            <w:noProof/>
            <w:webHidden/>
          </w:rPr>
          <w:fldChar w:fldCharType="begin"/>
        </w:r>
        <w:r>
          <w:rPr>
            <w:noProof/>
            <w:webHidden/>
          </w:rPr>
          <w:instrText xml:space="preserve"> PAGEREF _Toc242869078 \h </w:instrText>
        </w:r>
        <w:r>
          <w:rPr>
            <w:noProof/>
            <w:webHidden/>
          </w:rPr>
        </w:r>
        <w:r>
          <w:rPr>
            <w:noProof/>
            <w:webHidden/>
          </w:rPr>
          <w:fldChar w:fldCharType="separate"/>
        </w:r>
        <w:r>
          <w:rPr>
            <w:noProof/>
            <w:webHidden/>
          </w:rPr>
          <w:t>5</w:t>
        </w:r>
        <w:r>
          <w:rPr>
            <w:noProof/>
            <w:webHidden/>
          </w:rPr>
          <w:fldChar w:fldCharType="end"/>
        </w:r>
      </w:hyperlink>
    </w:p>
    <w:p w14:paraId="6B6F1FCC" w14:textId="4ED8B3C3"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79" w:history="1">
        <w:r w:rsidRPr="00F80FA3">
          <w:rPr>
            <w:rStyle w:val="Hyperlink"/>
            <w:noProof/>
          </w:rPr>
          <w:t>E.5 Administration Dashboard</w:t>
        </w:r>
        <w:r>
          <w:rPr>
            <w:noProof/>
            <w:webHidden/>
          </w:rPr>
          <w:tab/>
        </w:r>
        <w:r>
          <w:rPr>
            <w:noProof/>
            <w:webHidden/>
          </w:rPr>
          <w:fldChar w:fldCharType="begin"/>
        </w:r>
        <w:r>
          <w:rPr>
            <w:noProof/>
            <w:webHidden/>
          </w:rPr>
          <w:instrText xml:space="preserve"> PAGEREF _Toc242869079 \h </w:instrText>
        </w:r>
        <w:r>
          <w:rPr>
            <w:noProof/>
            <w:webHidden/>
          </w:rPr>
        </w:r>
        <w:r>
          <w:rPr>
            <w:noProof/>
            <w:webHidden/>
          </w:rPr>
          <w:fldChar w:fldCharType="separate"/>
        </w:r>
        <w:r>
          <w:rPr>
            <w:noProof/>
            <w:webHidden/>
          </w:rPr>
          <w:t>5</w:t>
        </w:r>
        <w:r>
          <w:rPr>
            <w:noProof/>
            <w:webHidden/>
          </w:rPr>
          <w:fldChar w:fldCharType="end"/>
        </w:r>
      </w:hyperlink>
    </w:p>
    <w:p w14:paraId="2123CA99" w14:textId="29D15519"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0" w:history="1">
        <w:r w:rsidRPr="00F80FA3">
          <w:rPr>
            <w:rStyle w:val="Hyperlink"/>
            <w:noProof/>
          </w:rPr>
          <w:t>E.5.1 Signing in and navigation</w:t>
        </w:r>
        <w:r>
          <w:rPr>
            <w:noProof/>
            <w:webHidden/>
          </w:rPr>
          <w:tab/>
        </w:r>
        <w:r>
          <w:rPr>
            <w:noProof/>
            <w:webHidden/>
          </w:rPr>
          <w:fldChar w:fldCharType="begin"/>
        </w:r>
        <w:r>
          <w:rPr>
            <w:noProof/>
            <w:webHidden/>
          </w:rPr>
          <w:instrText xml:space="preserve"> PAGEREF _Toc242869080 \h </w:instrText>
        </w:r>
        <w:r>
          <w:rPr>
            <w:noProof/>
            <w:webHidden/>
          </w:rPr>
        </w:r>
        <w:r>
          <w:rPr>
            <w:noProof/>
            <w:webHidden/>
          </w:rPr>
          <w:fldChar w:fldCharType="separate"/>
        </w:r>
        <w:r>
          <w:rPr>
            <w:noProof/>
            <w:webHidden/>
          </w:rPr>
          <w:t>6</w:t>
        </w:r>
        <w:r>
          <w:rPr>
            <w:noProof/>
            <w:webHidden/>
          </w:rPr>
          <w:fldChar w:fldCharType="end"/>
        </w:r>
      </w:hyperlink>
    </w:p>
    <w:p w14:paraId="7520223A" w14:textId="32F84381"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1" w:history="1">
        <w:r w:rsidRPr="00F80FA3">
          <w:rPr>
            <w:rStyle w:val="Hyperlink"/>
            <w:noProof/>
          </w:rPr>
          <w:t>E.5.2 Overview</w:t>
        </w:r>
        <w:r>
          <w:rPr>
            <w:noProof/>
            <w:webHidden/>
          </w:rPr>
          <w:tab/>
        </w:r>
        <w:r>
          <w:rPr>
            <w:noProof/>
            <w:webHidden/>
          </w:rPr>
          <w:fldChar w:fldCharType="begin"/>
        </w:r>
        <w:r>
          <w:rPr>
            <w:noProof/>
            <w:webHidden/>
          </w:rPr>
          <w:instrText xml:space="preserve"> PAGEREF _Toc242869081 \h </w:instrText>
        </w:r>
        <w:r>
          <w:rPr>
            <w:noProof/>
            <w:webHidden/>
          </w:rPr>
        </w:r>
        <w:r>
          <w:rPr>
            <w:noProof/>
            <w:webHidden/>
          </w:rPr>
          <w:fldChar w:fldCharType="separate"/>
        </w:r>
        <w:r>
          <w:rPr>
            <w:noProof/>
            <w:webHidden/>
          </w:rPr>
          <w:t>6</w:t>
        </w:r>
        <w:r>
          <w:rPr>
            <w:noProof/>
            <w:webHidden/>
          </w:rPr>
          <w:fldChar w:fldCharType="end"/>
        </w:r>
      </w:hyperlink>
    </w:p>
    <w:p w14:paraId="6CCDF252" w14:textId="03AC2EA2"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2" w:history="1">
        <w:r w:rsidRPr="00F80FA3">
          <w:rPr>
            <w:rStyle w:val="Hyperlink"/>
            <w:noProof/>
          </w:rPr>
          <w:t>E.5.3 Activity and audit log</w:t>
        </w:r>
        <w:r>
          <w:rPr>
            <w:noProof/>
            <w:webHidden/>
          </w:rPr>
          <w:tab/>
        </w:r>
        <w:r>
          <w:rPr>
            <w:noProof/>
            <w:webHidden/>
          </w:rPr>
          <w:fldChar w:fldCharType="begin"/>
        </w:r>
        <w:r>
          <w:rPr>
            <w:noProof/>
            <w:webHidden/>
          </w:rPr>
          <w:instrText xml:space="preserve"> PAGEREF _Toc242869082 \h </w:instrText>
        </w:r>
        <w:r>
          <w:rPr>
            <w:noProof/>
            <w:webHidden/>
          </w:rPr>
        </w:r>
        <w:r>
          <w:rPr>
            <w:noProof/>
            <w:webHidden/>
          </w:rPr>
          <w:fldChar w:fldCharType="separate"/>
        </w:r>
        <w:r>
          <w:rPr>
            <w:noProof/>
            <w:webHidden/>
          </w:rPr>
          <w:t>6</w:t>
        </w:r>
        <w:r>
          <w:rPr>
            <w:noProof/>
            <w:webHidden/>
          </w:rPr>
          <w:fldChar w:fldCharType="end"/>
        </w:r>
      </w:hyperlink>
    </w:p>
    <w:p w14:paraId="33D6192B" w14:textId="46BED8B4"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3" w:history="1">
        <w:r w:rsidRPr="00F80FA3">
          <w:rPr>
            <w:rStyle w:val="Hyperlink"/>
            <w:noProof/>
          </w:rPr>
          <w:t>E.5.4 Approvals</w:t>
        </w:r>
        <w:r>
          <w:rPr>
            <w:noProof/>
            <w:webHidden/>
          </w:rPr>
          <w:tab/>
        </w:r>
        <w:r>
          <w:rPr>
            <w:noProof/>
            <w:webHidden/>
          </w:rPr>
          <w:fldChar w:fldCharType="begin"/>
        </w:r>
        <w:r>
          <w:rPr>
            <w:noProof/>
            <w:webHidden/>
          </w:rPr>
          <w:instrText xml:space="preserve"> PAGEREF _Toc242869083 \h </w:instrText>
        </w:r>
        <w:r>
          <w:rPr>
            <w:noProof/>
            <w:webHidden/>
          </w:rPr>
        </w:r>
        <w:r>
          <w:rPr>
            <w:noProof/>
            <w:webHidden/>
          </w:rPr>
          <w:fldChar w:fldCharType="separate"/>
        </w:r>
        <w:r>
          <w:rPr>
            <w:noProof/>
            <w:webHidden/>
          </w:rPr>
          <w:t>7</w:t>
        </w:r>
        <w:r>
          <w:rPr>
            <w:noProof/>
            <w:webHidden/>
          </w:rPr>
          <w:fldChar w:fldCharType="end"/>
        </w:r>
      </w:hyperlink>
    </w:p>
    <w:p w14:paraId="37905752" w14:textId="7D960C6D"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4" w:history="1">
        <w:r w:rsidRPr="00F80FA3">
          <w:rPr>
            <w:rStyle w:val="Hyperlink"/>
            <w:noProof/>
          </w:rPr>
          <w:t>E.5.5 Policies, agents and users</w:t>
        </w:r>
        <w:r>
          <w:rPr>
            <w:noProof/>
            <w:webHidden/>
          </w:rPr>
          <w:tab/>
        </w:r>
        <w:r>
          <w:rPr>
            <w:noProof/>
            <w:webHidden/>
          </w:rPr>
          <w:fldChar w:fldCharType="begin"/>
        </w:r>
        <w:r>
          <w:rPr>
            <w:noProof/>
            <w:webHidden/>
          </w:rPr>
          <w:instrText xml:space="preserve"> PAGEREF _Toc242869084 \h </w:instrText>
        </w:r>
        <w:r>
          <w:rPr>
            <w:noProof/>
            <w:webHidden/>
          </w:rPr>
        </w:r>
        <w:r>
          <w:rPr>
            <w:noProof/>
            <w:webHidden/>
          </w:rPr>
          <w:fldChar w:fldCharType="separate"/>
        </w:r>
        <w:r>
          <w:rPr>
            <w:noProof/>
            <w:webHidden/>
          </w:rPr>
          <w:t>8</w:t>
        </w:r>
        <w:r>
          <w:rPr>
            <w:noProof/>
            <w:webHidden/>
          </w:rPr>
          <w:fldChar w:fldCharType="end"/>
        </w:r>
      </w:hyperlink>
    </w:p>
    <w:p w14:paraId="3772B051" w14:textId="251CD739"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5" w:history="1">
        <w:r w:rsidRPr="00F80FA3">
          <w:rPr>
            <w:rStyle w:val="Hyperlink"/>
            <w:noProof/>
          </w:rPr>
          <w:t>E.5.6 Tools, detector playground, demo console and settings</w:t>
        </w:r>
        <w:r>
          <w:rPr>
            <w:noProof/>
            <w:webHidden/>
          </w:rPr>
          <w:tab/>
        </w:r>
        <w:r>
          <w:rPr>
            <w:noProof/>
            <w:webHidden/>
          </w:rPr>
          <w:fldChar w:fldCharType="begin"/>
        </w:r>
        <w:r>
          <w:rPr>
            <w:noProof/>
            <w:webHidden/>
          </w:rPr>
          <w:instrText xml:space="preserve"> PAGEREF _Toc242869085 \h </w:instrText>
        </w:r>
        <w:r>
          <w:rPr>
            <w:noProof/>
            <w:webHidden/>
          </w:rPr>
        </w:r>
        <w:r>
          <w:rPr>
            <w:noProof/>
            <w:webHidden/>
          </w:rPr>
          <w:fldChar w:fldCharType="separate"/>
        </w:r>
        <w:r>
          <w:rPr>
            <w:noProof/>
            <w:webHidden/>
          </w:rPr>
          <w:t>9</w:t>
        </w:r>
        <w:r>
          <w:rPr>
            <w:noProof/>
            <w:webHidden/>
          </w:rPr>
          <w:fldChar w:fldCharType="end"/>
        </w:r>
      </w:hyperlink>
    </w:p>
    <w:p w14:paraId="45E2F0DC" w14:textId="715954E1"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86" w:history="1">
        <w:r w:rsidRPr="00F80FA3">
          <w:rPr>
            <w:rStyle w:val="Hyperlink"/>
            <w:noProof/>
          </w:rPr>
          <w:t>E.6 Approver App</w:t>
        </w:r>
        <w:r>
          <w:rPr>
            <w:noProof/>
            <w:webHidden/>
          </w:rPr>
          <w:tab/>
        </w:r>
        <w:r>
          <w:rPr>
            <w:noProof/>
            <w:webHidden/>
          </w:rPr>
          <w:fldChar w:fldCharType="begin"/>
        </w:r>
        <w:r>
          <w:rPr>
            <w:noProof/>
            <w:webHidden/>
          </w:rPr>
          <w:instrText xml:space="preserve"> PAGEREF _Toc242869086 \h </w:instrText>
        </w:r>
        <w:r>
          <w:rPr>
            <w:noProof/>
            <w:webHidden/>
          </w:rPr>
        </w:r>
        <w:r>
          <w:rPr>
            <w:noProof/>
            <w:webHidden/>
          </w:rPr>
          <w:fldChar w:fldCharType="separate"/>
        </w:r>
        <w:r>
          <w:rPr>
            <w:noProof/>
            <w:webHidden/>
          </w:rPr>
          <w:t>11</w:t>
        </w:r>
        <w:r>
          <w:rPr>
            <w:noProof/>
            <w:webHidden/>
          </w:rPr>
          <w:fldChar w:fldCharType="end"/>
        </w:r>
      </w:hyperlink>
    </w:p>
    <w:p w14:paraId="2E3F152B" w14:textId="05B45E2C"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7" w:history="1">
        <w:r w:rsidRPr="00F80FA3">
          <w:rPr>
            <w:rStyle w:val="Hyperlink"/>
            <w:noProof/>
          </w:rPr>
          <w:t>E.6.1 Installing on Android and iOS</w:t>
        </w:r>
        <w:r>
          <w:rPr>
            <w:noProof/>
            <w:webHidden/>
          </w:rPr>
          <w:tab/>
        </w:r>
        <w:r>
          <w:rPr>
            <w:noProof/>
            <w:webHidden/>
          </w:rPr>
          <w:fldChar w:fldCharType="begin"/>
        </w:r>
        <w:r>
          <w:rPr>
            <w:noProof/>
            <w:webHidden/>
          </w:rPr>
          <w:instrText xml:space="preserve"> PAGEREF _Toc242869087 \h </w:instrText>
        </w:r>
        <w:r>
          <w:rPr>
            <w:noProof/>
            <w:webHidden/>
          </w:rPr>
        </w:r>
        <w:r>
          <w:rPr>
            <w:noProof/>
            <w:webHidden/>
          </w:rPr>
          <w:fldChar w:fldCharType="separate"/>
        </w:r>
        <w:r>
          <w:rPr>
            <w:noProof/>
            <w:webHidden/>
          </w:rPr>
          <w:t>11</w:t>
        </w:r>
        <w:r>
          <w:rPr>
            <w:noProof/>
            <w:webHidden/>
          </w:rPr>
          <w:fldChar w:fldCharType="end"/>
        </w:r>
      </w:hyperlink>
    </w:p>
    <w:p w14:paraId="451BE604" w14:textId="11864D3A"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8" w:history="1">
        <w:r w:rsidRPr="00F80FA3">
          <w:rPr>
            <w:rStyle w:val="Hyperlink"/>
            <w:noProof/>
          </w:rPr>
          <w:t>E.6.2 Reviewing and deciding</w:t>
        </w:r>
        <w:r>
          <w:rPr>
            <w:noProof/>
            <w:webHidden/>
          </w:rPr>
          <w:tab/>
        </w:r>
        <w:r>
          <w:rPr>
            <w:noProof/>
            <w:webHidden/>
          </w:rPr>
          <w:fldChar w:fldCharType="begin"/>
        </w:r>
        <w:r>
          <w:rPr>
            <w:noProof/>
            <w:webHidden/>
          </w:rPr>
          <w:instrText xml:space="preserve"> PAGEREF _Toc242869088 \h </w:instrText>
        </w:r>
        <w:r>
          <w:rPr>
            <w:noProof/>
            <w:webHidden/>
          </w:rPr>
        </w:r>
        <w:r>
          <w:rPr>
            <w:noProof/>
            <w:webHidden/>
          </w:rPr>
          <w:fldChar w:fldCharType="separate"/>
        </w:r>
        <w:r>
          <w:rPr>
            <w:noProof/>
            <w:webHidden/>
          </w:rPr>
          <w:t>12</w:t>
        </w:r>
        <w:r>
          <w:rPr>
            <w:noProof/>
            <w:webHidden/>
          </w:rPr>
          <w:fldChar w:fldCharType="end"/>
        </w:r>
      </w:hyperlink>
    </w:p>
    <w:p w14:paraId="5A5407A9" w14:textId="7CD0C118"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89" w:history="1">
        <w:r w:rsidRPr="00F80FA3">
          <w:rPr>
            <w:rStyle w:val="Hyperlink"/>
            <w:noProof/>
          </w:rPr>
          <w:t>E.6.3 Notifications</w:t>
        </w:r>
        <w:r>
          <w:rPr>
            <w:noProof/>
            <w:webHidden/>
          </w:rPr>
          <w:tab/>
        </w:r>
        <w:r>
          <w:rPr>
            <w:noProof/>
            <w:webHidden/>
          </w:rPr>
          <w:fldChar w:fldCharType="begin"/>
        </w:r>
        <w:r>
          <w:rPr>
            <w:noProof/>
            <w:webHidden/>
          </w:rPr>
          <w:instrText xml:space="preserve"> PAGEREF _Toc242869089 \h </w:instrText>
        </w:r>
        <w:r>
          <w:rPr>
            <w:noProof/>
            <w:webHidden/>
          </w:rPr>
        </w:r>
        <w:r>
          <w:rPr>
            <w:noProof/>
            <w:webHidden/>
          </w:rPr>
          <w:fldChar w:fldCharType="separate"/>
        </w:r>
        <w:r>
          <w:rPr>
            <w:noProof/>
            <w:webHidden/>
          </w:rPr>
          <w:t>13</w:t>
        </w:r>
        <w:r>
          <w:rPr>
            <w:noProof/>
            <w:webHidden/>
          </w:rPr>
          <w:fldChar w:fldCharType="end"/>
        </w:r>
      </w:hyperlink>
    </w:p>
    <w:p w14:paraId="64B6C0EC" w14:textId="0442EF73"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0" w:history="1">
        <w:r w:rsidRPr="00F80FA3">
          <w:rPr>
            <w:rStyle w:val="Hyperlink"/>
            <w:noProof/>
          </w:rPr>
          <w:t>E.6.4 Arabic interface</w:t>
        </w:r>
        <w:r>
          <w:rPr>
            <w:noProof/>
            <w:webHidden/>
          </w:rPr>
          <w:tab/>
        </w:r>
        <w:r>
          <w:rPr>
            <w:noProof/>
            <w:webHidden/>
          </w:rPr>
          <w:fldChar w:fldCharType="begin"/>
        </w:r>
        <w:r>
          <w:rPr>
            <w:noProof/>
            <w:webHidden/>
          </w:rPr>
          <w:instrText xml:space="preserve"> PAGEREF _Toc242869090 \h </w:instrText>
        </w:r>
        <w:r>
          <w:rPr>
            <w:noProof/>
            <w:webHidden/>
          </w:rPr>
        </w:r>
        <w:r>
          <w:rPr>
            <w:noProof/>
            <w:webHidden/>
          </w:rPr>
          <w:fldChar w:fldCharType="separate"/>
        </w:r>
        <w:r>
          <w:rPr>
            <w:noProof/>
            <w:webHidden/>
          </w:rPr>
          <w:t>14</w:t>
        </w:r>
        <w:r>
          <w:rPr>
            <w:noProof/>
            <w:webHidden/>
          </w:rPr>
          <w:fldChar w:fldCharType="end"/>
        </w:r>
      </w:hyperlink>
    </w:p>
    <w:p w14:paraId="52141877" w14:textId="7C3CF497"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91" w:history="1">
        <w:r w:rsidRPr="00F80FA3">
          <w:rPr>
            <w:rStyle w:val="Hyperlink"/>
            <w:noProof/>
          </w:rPr>
          <w:t>E.7 Writing and Activating Policies</w:t>
        </w:r>
        <w:r>
          <w:rPr>
            <w:noProof/>
            <w:webHidden/>
          </w:rPr>
          <w:tab/>
        </w:r>
        <w:r>
          <w:rPr>
            <w:noProof/>
            <w:webHidden/>
          </w:rPr>
          <w:fldChar w:fldCharType="begin"/>
        </w:r>
        <w:r>
          <w:rPr>
            <w:noProof/>
            <w:webHidden/>
          </w:rPr>
          <w:instrText xml:space="preserve"> PAGEREF _Toc242869091 \h </w:instrText>
        </w:r>
        <w:r>
          <w:rPr>
            <w:noProof/>
            <w:webHidden/>
          </w:rPr>
        </w:r>
        <w:r>
          <w:rPr>
            <w:noProof/>
            <w:webHidden/>
          </w:rPr>
          <w:fldChar w:fldCharType="separate"/>
        </w:r>
        <w:r>
          <w:rPr>
            <w:noProof/>
            <w:webHidden/>
          </w:rPr>
          <w:t>14</w:t>
        </w:r>
        <w:r>
          <w:rPr>
            <w:noProof/>
            <w:webHidden/>
          </w:rPr>
          <w:fldChar w:fldCharType="end"/>
        </w:r>
      </w:hyperlink>
    </w:p>
    <w:p w14:paraId="67FB7B4C" w14:textId="57C0EF63"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2" w:history="1">
        <w:r w:rsidRPr="00F80FA3">
          <w:rPr>
            <w:rStyle w:val="Hyperlink"/>
            <w:noProof/>
          </w:rPr>
          <w:t>E.7.1 Policy structure and an example</w:t>
        </w:r>
        <w:r>
          <w:rPr>
            <w:noProof/>
            <w:webHidden/>
          </w:rPr>
          <w:tab/>
        </w:r>
        <w:r>
          <w:rPr>
            <w:noProof/>
            <w:webHidden/>
          </w:rPr>
          <w:fldChar w:fldCharType="begin"/>
        </w:r>
        <w:r>
          <w:rPr>
            <w:noProof/>
            <w:webHidden/>
          </w:rPr>
          <w:instrText xml:space="preserve"> PAGEREF _Toc242869092 \h </w:instrText>
        </w:r>
        <w:r>
          <w:rPr>
            <w:noProof/>
            <w:webHidden/>
          </w:rPr>
        </w:r>
        <w:r>
          <w:rPr>
            <w:noProof/>
            <w:webHidden/>
          </w:rPr>
          <w:fldChar w:fldCharType="separate"/>
        </w:r>
        <w:r>
          <w:rPr>
            <w:noProof/>
            <w:webHidden/>
          </w:rPr>
          <w:t>14</w:t>
        </w:r>
        <w:r>
          <w:rPr>
            <w:noProof/>
            <w:webHidden/>
          </w:rPr>
          <w:fldChar w:fldCharType="end"/>
        </w:r>
      </w:hyperlink>
    </w:p>
    <w:p w14:paraId="35B60C4B" w14:textId="38DDC21A"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3" w:history="1">
        <w:r w:rsidRPr="00F80FA3">
          <w:rPr>
            <w:rStyle w:val="Hyperlink"/>
            <w:noProof/>
          </w:rPr>
          <w:t>E.7.2 Validating</w:t>
        </w:r>
        <w:r>
          <w:rPr>
            <w:noProof/>
            <w:webHidden/>
          </w:rPr>
          <w:tab/>
        </w:r>
        <w:r>
          <w:rPr>
            <w:noProof/>
            <w:webHidden/>
          </w:rPr>
          <w:fldChar w:fldCharType="begin"/>
        </w:r>
        <w:r>
          <w:rPr>
            <w:noProof/>
            <w:webHidden/>
          </w:rPr>
          <w:instrText xml:space="preserve"> PAGEREF _Toc242869093 \h </w:instrText>
        </w:r>
        <w:r>
          <w:rPr>
            <w:noProof/>
            <w:webHidden/>
          </w:rPr>
        </w:r>
        <w:r>
          <w:rPr>
            <w:noProof/>
            <w:webHidden/>
          </w:rPr>
          <w:fldChar w:fldCharType="separate"/>
        </w:r>
        <w:r>
          <w:rPr>
            <w:noProof/>
            <w:webHidden/>
          </w:rPr>
          <w:t>15</w:t>
        </w:r>
        <w:r>
          <w:rPr>
            <w:noProof/>
            <w:webHidden/>
          </w:rPr>
          <w:fldChar w:fldCharType="end"/>
        </w:r>
      </w:hyperlink>
    </w:p>
    <w:p w14:paraId="2402727D" w14:textId="08E716CF"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4" w:history="1">
        <w:r w:rsidRPr="00F80FA3">
          <w:rPr>
            <w:rStyle w:val="Hyperlink"/>
            <w:noProof/>
          </w:rPr>
          <w:t>E.7.3 Activating, monitor mode and rollback</w:t>
        </w:r>
        <w:r>
          <w:rPr>
            <w:noProof/>
            <w:webHidden/>
          </w:rPr>
          <w:tab/>
        </w:r>
        <w:r>
          <w:rPr>
            <w:noProof/>
            <w:webHidden/>
          </w:rPr>
          <w:fldChar w:fldCharType="begin"/>
        </w:r>
        <w:r>
          <w:rPr>
            <w:noProof/>
            <w:webHidden/>
          </w:rPr>
          <w:instrText xml:space="preserve"> PAGEREF _Toc242869094 \h </w:instrText>
        </w:r>
        <w:r>
          <w:rPr>
            <w:noProof/>
            <w:webHidden/>
          </w:rPr>
        </w:r>
        <w:r>
          <w:rPr>
            <w:noProof/>
            <w:webHidden/>
          </w:rPr>
          <w:fldChar w:fldCharType="separate"/>
        </w:r>
        <w:r>
          <w:rPr>
            <w:noProof/>
            <w:webHidden/>
          </w:rPr>
          <w:t>16</w:t>
        </w:r>
        <w:r>
          <w:rPr>
            <w:noProof/>
            <w:webHidden/>
          </w:rPr>
          <w:fldChar w:fldCharType="end"/>
        </w:r>
      </w:hyperlink>
    </w:p>
    <w:p w14:paraId="0CEEE5B4" w14:textId="781B52A2"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095" w:history="1">
        <w:r w:rsidRPr="00F80FA3">
          <w:rPr>
            <w:rStyle w:val="Hyperlink"/>
            <w:noProof/>
          </w:rPr>
          <w:t>E.8 Connecting Agents</w:t>
        </w:r>
        <w:r>
          <w:rPr>
            <w:noProof/>
            <w:webHidden/>
          </w:rPr>
          <w:tab/>
        </w:r>
        <w:r>
          <w:rPr>
            <w:noProof/>
            <w:webHidden/>
          </w:rPr>
          <w:fldChar w:fldCharType="begin"/>
        </w:r>
        <w:r>
          <w:rPr>
            <w:noProof/>
            <w:webHidden/>
          </w:rPr>
          <w:instrText xml:space="preserve"> PAGEREF _Toc242869095 \h </w:instrText>
        </w:r>
        <w:r>
          <w:rPr>
            <w:noProof/>
            <w:webHidden/>
          </w:rPr>
        </w:r>
        <w:r>
          <w:rPr>
            <w:noProof/>
            <w:webHidden/>
          </w:rPr>
          <w:fldChar w:fldCharType="separate"/>
        </w:r>
        <w:r>
          <w:rPr>
            <w:noProof/>
            <w:webHidden/>
          </w:rPr>
          <w:t>16</w:t>
        </w:r>
        <w:r>
          <w:rPr>
            <w:noProof/>
            <w:webHidden/>
          </w:rPr>
          <w:fldChar w:fldCharType="end"/>
        </w:r>
      </w:hyperlink>
    </w:p>
    <w:p w14:paraId="43EED806" w14:textId="236F624F"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6" w:history="1">
        <w:r w:rsidRPr="00F80FA3">
          <w:rPr>
            <w:rStyle w:val="Hyperlink"/>
            <w:noProof/>
          </w:rPr>
          <w:t>E.8.1 Before connecting</w:t>
        </w:r>
        <w:r>
          <w:rPr>
            <w:noProof/>
            <w:webHidden/>
          </w:rPr>
          <w:tab/>
        </w:r>
        <w:r>
          <w:rPr>
            <w:noProof/>
            <w:webHidden/>
          </w:rPr>
          <w:fldChar w:fldCharType="begin"/>
        </w:r>
        <w:r>
          <w:rPr>
            <w:noProof/>
            <w:webHidden/>
          </w:rPr>
          <w:instrText xml:space="preserve"> PAGEREF _Toc242869096 \h </w:instrText>
        </w:r>
        <w:r>
          <w:rPr>
            <w:noProof/>
            <w:webHidden/>
          </w:rPr>
        </w:r>
        <w:r>
          <w:rPr>
            <w:noProof/>
            <w:webHidden/>
          </w:rPr>
          <w:fldChar w:fldCharType="separate"/>
        </w:r>
        <w:r>
          <w:rPr>
            <w:noProof/>
            <w:webHidden/>
          </w:rPr>
          <w:t>16</w:t>
        </w:r>
        <w:r>
          <w:rPr>
            <w:noProof/>
            <w:webHidden/>
          </w:rPr>
          <w:fldChar w:fldCharType="end"/>
        </w:r>
      </w:hyperlink>
    </w:p>
    <w:p w14:paraId="3CE22969" w14:textId="452D6E2A"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7" w:history="1">
        <w:r w:rsidRPr="00F80FA3">
          <w:rPr>
            <w:rStyle w:val="Hyperlink"/>
            <w:noProof/>
          </w:rPr>
          <w:t>E.8.2 MCP hosts: stdio proxy and HTTP</w:t>
        </w:r>
        <w:r>
          <w:rPr>
            <w:noProof/>
            <w:webHidden/>
          </w:rPr>
          <w:tab/>
        </w:r>
        <w:r>
          <w:rPr>
            <w:noProof/>
            <w:webHidden/>
          </w:rPr>
          <w:fldChar w:fldCharType="begin"/>
        </w:r>
        <w:r>
          <w:rPr>
            <w:noProof/>
            <w:webHidden/>
          </w:rPr>
          <w:instrText xml:space="preserve"> PAGEREF _Toc242869097 \h </w:instrText>
        </w:r>
        <w:r>
          <w:rPr>
            <w:noProof/>
            <w:webHidden/>
          </w:rPr>
        </w:r>
        <w:r>
          <w:rPr>
            <w:noProof/>
            <w:webHidden/>
          </w:rPr>
          <w:fldChar w:fldCharType="separate"/>
        </w:r>
        <w:r>
          <w:rPr>
            <w:noProof/>
            <w:webHidden/>
          </w:rPr>
          <w:t>17</w:t>
        </w:r>
        <w:r>
          <w:rPr>
            <w:noProof/>
            <w:webHidden/>
          </w:rPr>
          <w:fldChar w:fldCharType="end"/>
        </w:r>
      </w:hyperlink>
    </w:p>
    <w:p w14:paraId="4B5B62B5" w14:textId="347021C0"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8" w:history="1">
        <w:r w:rsidRPr="00F80FA3">
          <w:rPr>
            <w:rStyle w:val="Hyperlink"/>
            <w:noProof/>
          </w:rPr>
          <w:t>E.8.3 OpenAI-compatible agents</w:t>
        </w:r>
        <w:r>
          <w:rPr>
            <w:noProof/>
            <w:webHidden/>
          </w:rPr>
          <w:tab/>
        </w:r>
        <w:r>
          <w:rPr>
            <w:noProof/>
            <w:webHidden/>
          </w:rPr>
          <w:fldChar w:fldCharType="begin"/>
        </w:r>
        <w:r>
          <w:rPr>
            <w:noProof/>
            <w:webHidden/>
          </w:rPr>
          <w:instrText xml:space="preserve"> PAGEREF _Toc242869098 \h </w:instrText>
        </w:r>
        <w:r>
          <w:rPr>
            <w:noProof/>
            <w:webHidden/>
          </w:rPr>
        </w:r>
        <w:r>
          <w:rPr>
            <w:noProof/>
            <w:webHidden/>
          </w:rPr>
          <w:fldChar w:fldCharType="separate"/>
        </w:r>
        <w:r>
          <w:rPr>
            <w:noProof/>
            <w:webHidden/>
          </w:rPr>
          <w:t>17</w:t>
        </w:r>
        <w:r>
          <w:rPr>
            <w:noProof/>
            <w:webHidden/>
          </w:rPr>
          <w:fldChar w:fldCharType="end"/>
        </w:r>
      </w:hyperlink>
    </w:p>
    <w:p w14:paraId="0BE69120" w14:textId="3996A64A"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099" w:history="1">
        <w:r w:rsidRPr="00F80FA3">
          <w:rPr>
            <w:rStyle w:val="Hyperlink"/>
            <w:noProof/>
          </w:rPr>
          <w:t>E.8.4 Python SDK</w:t>
        </w:r>
        <w:r>
          <w:rPr>
            <w:noProof/>
            <w:webHidden/>
          </w:rPr>
          <w:tab/>
        </w:r>
        <w:r>
          <w:rPr>
            <w:noProof/>
            <w:webHidden/>
          </w:rPr>
          <w:fldChar w:fldCharType="begin"/>
        </w:r>
        <w:r>
          <w:rPr>
            <w:noProof/>
            <w:webHidden/>
          </w:rPr>
          <w:instrText xml:space="preserve"> PAGEREF _Toc242869099 \h </w:instrText>
        </w:r>
        <w:r>
          <w:rPr>
            <w:noProof/>
            <w:webHidden/>
          </w:rPr>
        </w:r>
        <w:r>
          <w:rPr>
            <w:noProof/>
            <w:webHidden/>
          </w:rPr>
          <w:fldChar w:fldCharType="separate"/>
        </w:r>
        <w:r>
          <w:rPr>
            <w:noProof/>
            <w:webHidden/>
          </w:rPr>
          <w:t>17</w:t>
        </w:r>
        <w:r>
          <w:rPr>
            <w:noProof/>
            <w:webHidden/>
          </w:rPr>
          <w:fldChar w:fldCharType="end"/>
        </w:r>
      </w:hyperlink>
    </w:p>
    <w:p w14:paraId="275A2429" w14:textId="470F7662"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00" w:history="1">
        <w:r w:rsidRPr="00F80FA3">
          <w:rPr>
            <w:rStyle w:val="Hyperlink"/>
            <w:noProof/>
          </w:rPr>
          <w:t>E.9 Command-Line Reference</w:t>
        </w:r>
        <w:r>
          <w:rPr>
            <w:noProof/>
            <w:webHidden/>
          </w:rPr>
          <w:tab/>
        </w:r>
        <w:r>
          <w:rPr>
            <w:noProof/>
            <w:webHidden/>
          </w:rPr>
          <w:fldChar w:fldCharType="begin"/>
        </w:r>
        <w:r>
          <w:rPr>
            <w:noProof/>
            <w:webHidden/>
          </w:rPr>
          <w:instrText xml:space="preserve"> PAGEREF _Toc242869100 \h </w:instrText>
        </w:r>
        <w:r>
          <w:rPr>
            <w:noProof/>
            <w:webHidden/>
          </w:rPr>
        </w:r>
        <w:r>
          <w:rPr>
            <w:noProof/>
            <w:webHidden/>
          </w:rPr>
          <w:fldChar w:fldCharType="separate"/>
        </w:r>
        <w:r>
          <w:rPr>
            <w:noProof/>
            <w:webHidden/>
          </w:rPr>
          <w:t>18</w:t>
        </w:r>
        <w:r>
          <w:rPr>
            <w:noProof/>
            <w:webHidden/>
          </w:rPr>
          <w:fldChar w:fldCharType="end"/>
        </w:r>
      </w:hyperlink>
    </w:p>
    <w:p w14:paraId="482A00D3" w14:textId="4A852269"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01" w:history="1">
        <w:r w:rsidRPr="00F80FA3">
          <w:rPr>
            <w:rStyle w:val="Hyperlink"/>
            <w:noProof/>
          </w:rPr>
          <w:t>E.10 Audit Verification, Replay and Export</w:t>
        </w:r>
        <w:r>
          <w:rPr>
            <w:noProof/>
            <w:webHidden/>
          </w:rPr>
          <w:tab/>
        </w:r>
        <w:r>
          <w:rPr>
            <w:noProof/>
            <w:webHidden/>
          </w:rPr>
          <w:fldChar w:fldCharType="begin"/>
        </w:r>
        <w:r>
          <w:rPr>
            <w:noProof/>
            <w:webHidden/>
          </w:rPr>
          <w:instrText xml:space="preserve"> PAGEREF _Toc242869101 \h </w:instrText>
        </w:r>
        <w:r>
          <w:rPr>
            <w:noProof/>
            <w:webHidden/>
          </w:rPr>
        </w:r>
        <w:r>
          <w:rPr>
            <w:noProof/>
            <w:webHidden/>
          </w:rPr>
          <w:fldChar w:fldCharType="separate"/>
        </w:r>
        <w:r>
          <w:rPr>
            <w:noProof/>
            <w:webHidden/>
          </w:rPr>
          <w:t>18</w:t>
        </w:r>
        <w:r>
          <w:rPr>
            <w:noProof/>
            <w:webHidden/>
          </w:rPr>
          <w:fldChar w:fldCharType="end"/>
        </w:r>
      </w:hyperlink>
    </w:p>
    <w:p w14:paraId="0E6E86E2" w14:textId="5ECA1768"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02" w:history="1">
        <w:r w:rsidRPr="00F80FA3">
          <w:rPr>
            <w:rStyle w:val="Hyperlink"/>
            <w:noProof/>
          </w:rPr>
          <w:t>E.11 Training the Detector and Running the Benchmark</w:t>
        </w:r>
        <w:r>
          <w:rPr>
            <w:noProof/>
            <w:webHidden/>
          </w:rPr>
          <w:tab/>
        </w:r>
        <w:r>
          <w:rPr>
            <w:noProof/>
            <w:webHidden/>
          </w:rPr>
          <w:fldChar w:fldCharType="begin"/>
        </w:r>
        <w:r>
          <w:rPr>
            <w:noProof/>
            <w:webHidden/>
          </w:rPr>
          <w:instrText xml:space="preserve"> PAGEREF _Toc242869102 \h </w:instrText>
        </w:r>
        <w:r>
          <w:rPr>
            <w:noProof/>
            <w:webHidden/>
          </w:rPr>
        </w:r>
        <w:r>
          <w:rPr>
            <w:noProof/>
            <w:webHidden/>
          </w:rPr>
          <w:fldChar w:fldCharType="separate"/>
        </w:r>
        <w:r>
          <w:rPr>
            <w:noProof/>
            <w:webHidden/>
          </w:rPr>
          <w:t>19</w:t>
        </w:r>
        <w:r>
          <w:rPr>
            <w:noProof/>
            <w:webHidden/>
          </w:rPr>
          <w:fldChar w:fldCharType="end"/>
        </w:r>
      </w:hyperlink>
    </w:p>
    <w:p w14:paraId="4139329D" w14:textId="75BC85E1"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103" w:history="1">
        <w:r w:rsidRPr="00F80FA3">
          <w:rPr>
            <w:rStyle w:val="Hyperlink"/>
            <w:noProof/>
          </w:rPr>
          <w:t>E.11.1 Detector</w:t>
        </w:r>
        <w:r>
          <w:rPr>
            <w:noProof/>
            <w:webHidden/>
          </w:rPr>
          <w:tab/>
        </w:r>
        <w:r>
          <w:rPr>
            <w:noProof/>
            <w:webHidden/>
          </w:rPr>
          <w:fldChar w:fldCharType="begin"/>
        </w:r>
        <w:r>
          <w:rPr>
            <w:noProof/>
            <w:webHidden/>
          </w:rPr>
          <w:instrText xml:space="preserve"> PAGEREF _Toc242869103 \h </w:instrText>
        </w:r>
        <w:r>
          <w:rPr>
            <w:noProof/>
            <w:webHidden/>
          </w:rPr>
        </w:r>
        <w:r>
          <w:rPr>
            <w:noProof/>
            <w:webHidden/>
          </w:rPr>
          <w:fldChar w:fldCharType="separate"/>
        </w:r>
        <w:r>
          <w:rPr>
            <w:noProof/>
            <w:webHidden/>
          </w:rPr>
          <w:t>19</w:t>
        </w:r>
        <w:r>
          <w:rPr>
            <w:noProof/>
            <w:webHidden/>
          </w:rPr>
          <w:fldChar w:fldCharType="end"/>
        </w:r>
      </w:hyperlink>
    </w:p>
    <w:p w14:paraId="4A5798CF" w14:textId="42CE2B37" w:rsidR="00226758" w:rsidRDefault="0022675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104" w:history="1">
        <w:r w:rsidRPr="00F80FA3">
          <w:rPr>
            <w:rStyle w:val="Hyperlink"/>
            <w:noProof/>
          </w:rPr>
          <w:t>E.11.2 Benchmark</w:t>
        </w:r>
        <w:r>
          <w:rPr>
            <w:noProof/>
            <w:webHidden/>
          </w:rPr>
          <w:tab/>
        </w:r>
        <w:r>
          <w:rPr>
            <w:noProof/>
            <w:webHidden/>
          </w:rPr>
          <w:fldChar w:fldCharType="begin"/>
        </w:r>
        <w:r>
          <w:rPr>
            <w:noProof/>
            <w:webHidden/>
          </w:rPr>
          <w:instrText xml:space="preserve"> PAGEREF _Toc242869104 \h </w:instrText>
        </w:r>
        <w:r>
          <w:rPr>
            <w:noProof/>
            <w:webHidden/>
          </w:rPr>
        </w:r>
        <w:r>
          <w:rPr>
            <w:noProof/>
            <w:webHidden/>
          </w:rPr>
          <w:fldChar w:fldCharType="separate"/>
        </w:r>
        <w:r>
          <w:rPr>
            <w:noProof/>
            <w:webHidden/>
          </w:rPr>
          <w:t>20</w:t>
        </w:r>
        <w:r>
          <w:rPr>
            <w:noProof/>
            <w:webHidden/>
          </w:rPr>
          <w:fldChar w:fldCharType="end"/>
        </w:r>
      </w:hyperlink>
    </w:p>
    <w:p w14:paraId="1D8E2CFF" w14:textId="5037DAF9"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05" w:history="1">
        <w:r w:rsidRPr="00F80FA3">
          <w:rPr>
            <w:rStyle w:val="Hyperlink"/>
            <w:noProof/>
          </w:rPr>
          <w:t>E.12 Troubleshooting and FAQ</w:t>
        </w:r>
        <w:r>
          <w:rPr>
            <w:noProof/>
            <w:webHidden/>
          </w:rPr>
          <w:tab/>
        </w:r>
        <w:r>
          <w:rPr>
            <w:noProof/>
            <w:webHidden/>
          </w:rPr>
          <w:fldChar w:fldCharType="begin"/>
        </w:r>
        <w:r>
          <w:rPr>
            <w:noProof/>
            <w:webHidden/>
          </w:rPr>
          <w:instrText xml:space="preserve"> PAGEREF _Toc242869105 \h </w:instrText>
        </w:r>
        <w:r>
          <w:rPr>
            <w:noProof/>
            <w:webHidden/>
          </w:rPr>
        </w:r>
        <w:r>
          <w:rPr>
            <w:noProof/>
            <w:webHidden/>
          </w:rPr>
          <w:fldChar w:fldCharType="separate"/>
        </w:r>
        <w:r>
          <w:rPr>
            <w:noProof/>
            <w:webHidden/>
          </w:rPr>
          <w:t>20</w:t>
        </w:r>
        <w:r>
          <w:rPr>
            <w:noProof/>
            <w:webHidden/>
          </w:rPr>
          <w:fldChar w:fldCharType="end"/>
        </w:r>
      </w:hyperlink>
    </w:p>
    <w:p w14:paraId="7260E669" w14:textId="4B17AFC4" w:rsidR="00226758" w:rsidRDefault="0022675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106" w:history="1">
        <w:r w:rsidRPr="00F80FA3">
          <w:rPr>
            <w:rStyle w:val="Hyperlink"/>
            <w:noProof/>
          </w:rPr>
          <w:t>E.13 Security Recommendations for Operators</w:t>
        </w:r>
        <w:r>
          <w:rPr>
            <w:noProof/>
            <w:webHidden/>
          </w:rPr>
          <w:tab/>
        </w:r>
        <w:r>
          <w:rPr>
            <w:noProof/>
            <w:webHidden/>
          </w:rPr>
          <w:fldChar w:fldCharType="begin"/>
        </w:r>
        <w:r>
          <w:rPr>
            <w:noProof/>
            <w:webHidden/>
          </w:rPr>
          <w:instrText xml:space="preserve"> PAGEREF _Toc242869106 \h </w:instrText>
        </w:r>
        <w:r>
          <w:rPr>
            <w:noProof/>
            <w:webHidden/>
          </w:rPr>
        </w:r>
        <w:r>
          <w:rPr>
            <w:noProof/>
            <w:webHidden/>
          </w:rPr>
          <w:fldChar w:fldCharType="separate"/>
        </w:r>
        <w:r>
          <w:rPr>
            <w:noProof/>
            <w:webHidden/>
          </w:rPr>
          <w:t>21</w:t>
        </w:r>
        <w:r>
          <w:rPr>
            <w:noProof/>
            <w:webHidden/>
          </w:rPr>
          <w:fldChar w:fldCharType="end"/>
        </w:r>
      </w:hyperlink>
    </w:p>
    <w:p w14:paraId="0A7437B1" w14:textId="40C35260"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07" w:history="1">
        <w:r w:rsidRPr="00F80FA3">
          <w:rPr>
            <w:rStyle w:val="Hyperlink"/>
            <w:noProof/>
          </w:rPr>
          <w:t>References</w:t>
        </w:r>
        <w:r>
          <w:rPr>
            <w:noProof/>
            <w:webHidden/>
          </w:rPr>
          <w:tab/>
        </w:r>
        <w:r>
          <w:rPr>
            <w:noProof/>
            <w:webHidden/>
          </w:rPr>
          <w:fldChar w:fldCharType="begin"/>
        </w:r>
        <w:r>
          <w:rPr>
            <w:noProof/>
            <w:webHidden/>
          </w:rPr>
          <w:instrText xml:space="preserve"> PAGEREF _Toc242869107 \h </w:instrText>
        </w:r>
        <w:r>
          <w:rPr>
            <w:noProof/>
            <w:webHidden/>
          </w:rPr>
        </w:r>
        <w:r>
          <w:rPr>
            <w:noProof/>
            <w:webHidden/>
          </w:rPr>
          <w:fldChar w:fldCharType="separate"/>
        </w:r>
        <w:r>
          <w:rPr>
            <w:noProof/>
            <w:webHidden/>
          </w:rPr>
          <w:t>23</w:t>
        </w:r>
        <w:r>
          <w:rPr>
            <w:noProof/>
            <w:webHidden/>
          </w:rPr>
          <w:fldChar w:fldCharType="end"/>
        </w:r>
      </w:hyperlink>
    </w:p>
    <w:p w14:paraId="0BE357A1" w14:textId="27894A35" w:rsidR="00470957" w:rsidRDefault="00646A66">
      <w:r>
        <w:fldChar w:fldCharType="end"/>
      </w:r>
    </w:p>
    <w:p w14:paraId="2BA56320" w14:textId="77777777" w:rsidR="00470957" w:rsidRDefault="00646A66">
      <w:pPr>
        <w:pStyle w:val="Heading1"/>
        <w:pageBreakBefore/>
      </w:pPr>
      <w:bookmarkStart w:id="1" w:name="_Toc242869068"/>
      <w:r>
        <w:t>List of Figures</w:t>
      </w:r>
      <w:bookmarkEnd w:id="1"/>
    </w:p>
    <w:p w14:paraId="64E5C7D2" w14:textId="739621E6" w:rsidR="00226758" w:rsidRDefault="00646A66">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"Figure Caption,1" </w:instrText>
      </w:r>
      <w:r>
        <w:fldChar w:fldCharType="separate"/>
      </w:r>
      <w:hyperlink w:anchor="_Toc242869108" w:history="1">
        <w:r w:rsidR="00226758" w:rsidRPr="00767B64">
          <w:rPr>
            <w:rStyle w:val="Hyperlink"/>
            <w:noProof/>
          </w:rPr>
          <w:t>Figure 1: Overview page of the dashboard</w:t>
        </w:r>
        <w:r w:rsidR="00226758">
          <w:rPr>
            <w:noProof/>
            <w:webHidden/>
          </w:rPr>
          <w:tab/>
        </w:r>
        <w:r w:rsidR="00226758">
          <w:rPr>
            <w:noProof/>
            <w:webHidden/>
          </w:rPr>
          <w:fldChar w:fldCharType="begin"/>
        </w:r>
        <w:r w:rsidR="00226758">
          <w:rPr>
            <w:noProof/>
            <w:webHidden/>
          </w:rPr>
          <w:instrText xml:space="preserve"> PAGEREF _Toc242869108 \h </w:instrText>
        </w:r>
        <w:r w:rsidR="00226758">
          <w:rPr>
            <w:noProof/>
            <w:webHidden/>
          </w:rPr>
        </w:r>
        <w:r w:rsidR="00226758">
          <w:rPr>
            <w:noProof/>
            <w:webHidden/>
          </w:rPr>
          <w:fldChar w:fldCharType="separate"/>
        </w:r>
        <w:r w:rsidR="00226758">
          <w:rPr>
            <w:noProof/>
            <w:webHidden/>
          </w:rPr>
          <w:t>6</w:t>
        </w:r>
        <w:r w:rsidR="00226758">
          <w:rPr>
            <w:noProof/>
            <w:webHidden/>
          </w:rPr>
          <w:fldChar w:fldCharType="end"/>
        </w:r>
      </w:hyperlink>
    </w:p>
    <w:p w14:paraId="5E2FBC72" w14:textId="3B3E2005"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09" w:history="1">
        <w:r w:rsidRPr="00767B64">
          <w:rPr>
            <w:rStyle w:val="Hyperlink"/>
            <w:noProof/>
          </w:rPr>
          <w:t>Figure 2: Activity and audit log with the detail drawer of an approval decision</w:t>
        </w:r>
        <w:r>
          <w:rPr>
            <w:noProof/>
            <w:webHidden/>
          </w:rPr>
          <w:tab/>
        </w:r>
        <w:r>
          <w:rPr>
            <w:noProof/>
            <w:webHidden/>
          </w:rPr>
          <w:fldChar w:fldCharType="begin"/>
        </w:r>
        <w:r>
          <w:rPr>
            <w:noProof/>
            <w:webHidden/>
          </w:rPr>
          <w:instrText xml:space="preserve"> PAGEREF _Toc242869109 \h </w:instrText>
        </w:r>
        <w:r>
          <w:rPr>
            <w:noProof/>
            <w:webHidden/>
          </w:rPr>
        </w:r>
        <w:r>
          <w:rPr>
            <w:noProof/>
            <w:webHidden/>
          </w:rPr>
          <w:fldChar w:fldCharType="separate"/>
        </w:r>
        <w:r>
          <w:rPr>
            <w:noProof/>
            <w:webHidden/>
          </w:rPr>
          <w:t>7</w:t>
        </w:r>
        <w:r>
          <w:rPr>
            <w:noProof/>
            <w:webHidden/>
          </w:rPr>
          <w:fldChar w:fldCharType="end"/>
        </w:r>
      </w:hyperlink>
    </w:p>
    <w:p w14:paraId="685D569A" w14:textId="34D4D7F9"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0" w:history="1">
        <w:r w:rsidRPr="00767B64">
          <w:rPr>
            <w:rStyle w:val="Hyperlink"/>
            <w:noProof/>
          </w:rPr>
          <w:t>Figure 3: Approvals page with two pending requests and the decision history</w:t>
        </w:r>
        <w:r>
          <w:rPr>
            <w:noProof/>
            <w:webHidden/>
          </w:rPr>
          <w:tab/>
        </w:r>
        <w:r>
          <w:rPr>
            <w:noProof/>
            <w:webHidden/>
          </w:rPr>
          <w:fldChar w:fldCharType="begin"/>
        </w:r>
        <w:r>
          <w:rPr>
            <w:noProof/>
            <w:webHidden/>
          </w:rPr>
          <w:instrText xml:space="preserve"> PAGEREF _Toc242869110 \h </w:instrText>
        </w:r>
        <w:r>
          <w:rPr>
            <w:noProof/>
            <w:webHidden/>
          </w:rPr>
        </w:r>
        <w:r>
          <w:rPr>
            <w:noProof/>
            <w:webHidden/>
          </w:rPr>
          <w:fldChar w:fldCharType="separate"/>
        </w:r>
        <w:r>
          <w:rPr>
            <w:noProof/>
            <w:webHidden/>
          </w:rPr>
          <w:t>8</w:t>
        </w:r>
        <w:r>
          <w:rPr>
            <w:noProof/>
            <w:webHidden/>
          </w:rPr>
          <w:fldChar w:fldCharType="end"/>
        </w:r>
      </w:hyperlink>
    </w:p>
    <w:p w14:paraId="5FD02F14" w14:textId="72B64530"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1" w:history="1">
        <w:r w:rsidRPr="00767B64">
          <w:rPr>
            <w:rStyle w:val="Hyperlink"/>
            <w:noProof/>
          </w:rPr>
          <w:t>Figure 4: Policies page with the YAML editor</w:t>
        </w:r>
        <w:r>
          <w:rPr>
            <w:noProof/>
            <w:webHidden/>
          </w:rPr>
          <w:tab/>
        </w:r>
        <w:r>
          <w:rPr>
            <w:noProof/>
            <w:webHidden/>
          </w:rPr>
          <w:fldChar w:fldCharType="begin"/>
        </w:r>
        <w:r>
          <w:rPr>
            <w:noProof/>
            <w:webHidden/>
          </w:rPr>
          <w:instrText xml:space="preserve"> PAGEREF _Toc242869111 \h </w:instrText>
        </w:r>
        <w:r>
          <w:rPr>
            <w:noProof/>
            <w:webHidden/>
          </w:rPr>
        </w:r>
        <w:r>
          <w:rPr>
            <w:noProof/>
            <w:webHidden/>
          </w:rPr>
          <w:fldChar w:fldCharType="separate"/>
        </w:r>
        <w:r>
          <w:rPr>
            <w:noProof/>
            <w:webHidden/>
          </w:rPr>
          <w:t>9</w:t>
        </w:r>
        <w:r>
          <w:rPr>
            <w:noProof/>
            <w:webHidden/>
          </w:rPr>
          <w:fldChar w:fldCharType="end"/>
        </w:r>
      </w:hyperlink>
    </w:p>
    <w:p w14:paraId="50AB0A00" w14:textId="0BDD15A0"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2" w:history="1">
        <w:r w:rsidRPr="00767B64">
          <w:rPr>
            <w:rStyle w:val="Hyperlink"/>
            <w:noProof/>
          </w:rPr>
          <w:t>Figure 5: Agents page with the demo agent created by mirsad init --demo</w:t>
        </w:r>
        <w:r>
          <w:rPr>
            <w:noProof/>
            <w:webHidden/>
          </w:rPr>
          <w:tab/>
        </w:r>
        <w:r>
          <w:rPr>
            <w:noProof/>
            <w:webHidden/>
          </w:rPr>
          <w:fldChar w:fldCharType="begin"/>
        </w:r>
        <w:r>
          <w:rPr>
            <w:noProof/>
            <w:webHidden/>
          </w:rPr>
          <w:instrText xml:space="preserve"> PAGEREF _Toc242869112 \h </w:instrText>
        </w:r>
        <w:r>
          <w:rPr>
            <w:noProof/>
            <w:webHidden/>
          </w:rPr>
        </w:r>
        <w:r>
          <w:rPr>
            <w:noProof/>
            <w:webHidden/>
          </w:rPr>
          <w:fldChar w:fldCharType="separate"/>
        </w:r>
        <w:r>
          <w:rPr>
            <w:noProof/>
            <w:webHidden/>
          </w:rPr>
          <w:t>9</w:t>
        </w:r>
        <w:r>
          <w:rPr>
            <w:noProof/>
            <w:webHidden/>
          </w:rPr>
          <w:fldChar w:fldCharType="end"/>
        </w:r>
      </w:hyperlink>
    </w:p>
    <w:p w14:paraId="4CAB85E1" w14:textId="208575BA"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3" w:history="1">
        <w:r w:rsidRPr="00767B64">
          <w:rPr>
            <w:rStyle w:val="Hyperlink"/>
            <w:noProof/>
          </w:rPr>
          <w:t>Figure 6: Detector playground scanning an Arabic business e-mail</w:t>
        </w:r>
        <w:r>
          <w:rPr>
            <w:noProof/>
            <w:webHidden/>
          </w:rPr>
          <w:tab/>
        </w:r>
        <w:r>
          <w:rPr>
            <w:noProof/>
            <w:webHidden/>
          </w:rPr>
          <w:fldChar w:fldCharType="begin"/>
        </w:r>
        <w:r>
          <w:rPr>
            <w:noProof/>
            <w:webHidden/>
          </w:rPr>
          <w:instrText xml:space="preserve"> PAGEREF _Toc242869113 \h </w:instrText>
        </w:r>
        <w:r>
          <w:rPr>
            <w:noProof/>
            <w:webHidden/>
          </w:rPr>
        </w:r>
        <w:r>
          <w:rPr>
            <w:noProof/>
            <w:webHidden/>
          </w:rPr>
          <w:fldChar w:fldCharType="separate"/>
        </w:r>
        <w:r>
          <w:rPr>
            <w:noProof/>
            <w:webHidden/>
          </w:rPr>
          <w:t>10</w:t>
        </w:r>
        <w:r>
          <w:rPr>
            <w:noProof/>
            <w:webHidden/>
          </w:rPr>
          <w:fldChar w:fldCharType="end"/>
        </w:r>
      </w:hyperlink>
    </w:p>
    <w:p w14:paraId="6B3BE772" w14:textId="5CBBE004"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4" w:history="1">
        <w:r w:rsidRPr="00767B64">
          <w:rPr>
            <w:rStyle w:val="Hyperlink"/>
            <w:noProof/>
          </w:rPr>
          <w:t>Figure 7: Demo console with the protection switch, scenario selector and attacker inbox</w:t>
        </w:r>
        <w:r>
          <w:rPr>
            <w:noProof/>
            <w:webHidden/>
          </w:rPr>
          <w:tab/>
        </w:r>
        <w:r>
          <w:rPr>
            <w:noProof/>
            <w:webHidden/>
          </w:rPr>
          <w:fldChar w:fldCharType="begin"/>
        </w:r>
        <w:r>
          <w:rPr>
            <w:noProof/>
            <w:webHidden/>
          </w:rPr>
          <w:instrText xml:space="preserve"> PAGEREF _Toc242869114 \h </w:instrText>
        </w:r>
        <w:r>
          <w:rPr>
            <w:noProof/>
            <w:webHidden/>
          </w:rPr>
        </w:r>
        <w:r>
          <w:rPr>
            <w:noProof/>
            <w:webHidden/>
          </w:rPr>
          <w:fldChar w:fldCharType="separate"/>
        </w:r>
        <w:r>
          <w:rPr>
            <w:noProof/>
            <w:webHidden/>
          </w:rPr>
          <w:t>11</w:t>
        </w:r>
        <w:r>
          <w:rPr>
            <w:noProof/>
            <w:webHidden/>
          </w:rPr>
          <w:fldChar w:fldCharType="end"/>
        </w:r>
      </w:hyperlink>
    </w:p>
    <w:p w14:paraId="742AF107" w14:textId="162B652A"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5" w:history="1">
        <w:r w:rsidRPr="00767B64">
          <w:rPr>
            <w:rStyle w:val="Hyperlink"/>
            <w:noProof/>
          </w:rPr>
          <w:t>Figure 8: Approver app: pending requests</w:t>
        </w:r>
        <w:r>
          <w:rPr>
            <w:noProof/>
            <w:webHidden/>
          </w:rPr>
          <w:tab/>
        </w:r>
        <w:r>
          <w:rPr>
            <w:noProof/>
            <w:webHidden/>
          </w:rPr>
          <w:fldChar w:fldCharType="begin"/>
        </w:r>
        <w:r>
          <w:rPr>
            <w:noProof/>
            <w:webHidden/>
          </w:rPr>
          <w:instrText xml:space="preserve"> PAGEREF _Toc242869115 \h </w:instrText>
        </w:r>
        <w:r>
          <w:rPr>
            <w:noProof/>
            <w:webHidden/>
          </w:rPr>
        </w:r>
        <w:r>
          <w:rPr>
            <w:noProof/>
            <w:webHidden/>
          </w:rPr>
          <w:fldChar w:fldCharType="separate"/>
        </w:r>
        <w:r>
          <w:rPr>
            <w:noProof/>
            <w:webHidden/>
          </w:rPr>
          <w:t>12</w:t>
        </w:r>
        <w:r>
          <w:rPr>
            <w:noProof/>
            <w:webHidden/>
          </w:rPr>
          <w:fldChar w:fldCharType="end"/>
        </w:r>
      </w:hyperlink>
    </w:p>
    <w:p w14:paraId="2E6D9A0C" w14:textId="12381083"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6" w:history="1">
        <w:r w:rsidRPr="00767B64">
          <w:rPr>
            <w:rStyle w:val="Hyperlink"/>
            <w:noProof/>
          </w:rPr>
          <w:t>Figure 9: Approver app: request detail with the Approve and Deny buttons</w:t>
        </w:r>
        <w:r>
          <w:rPr>
            <w:noProof/>
            <w:webHidden/>
          </w:rPr>
          <w:tab/>
        </w:r>
        <w:r>
          <w:rPr>
            <w:noProof/>
            <w:webHidden/>
          </w:rPr>
          <w:fldChar w:fldCharType="begin"/>
        </w:r>
        <w:r>
          <w:rPr>
            <w:noProof/>
            <w:webHidden/>
          </w:rPr>
          <w:instrText xml:space="preserve"> PAGEREF _Toc242869116 \h </w:instrText>
        </w:r>
        <w:r>
          <w:rPr>
            <w:noProof/>
            <w:webHidden/>
          </w:rPr>
        </w:r>
        <w:r>
          <w:rPr>
            <w:noProof/>
            <w:webHidden/>
          </w:rPr>
          <w:fldChar w:fldCharType="separate"/>
        </w:r>
        <w:r>
          <w:rPr>
            <w:noProof/>
            <w:webHidden/>
          </w:rPr>
          <w:t>13</w:t>
        </w:r>
        <w:r>
          <w:rPr>
            <w:noProof/>
            <w:webHidden/>
          </w:rPr>
          <w:fldChar w:fldCharType="end"/>
        </w:r>
      </w:hyperlink>
    </w:p>
    <w:p w14:paraId="3DBB859E" w14:textId="64662D2A" w:rsidR="00226758" w:rsidRDefault="0022675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117" w:history="1">
        <w:r w:rsidRPr="00767B64">
          <w:rPr>
            <w:rStyle w:val="Hyperlink"/>
            <w:noProof/>
          </w:rPr>
          <w:t>Figure 10: Approver app: request detail in Arabic</w:t>
        </w:r>
        <w:r>
          <w:rPr>
            <w:noProof/>
            <w:webHidden/>
          </w:rPr>
          <w:tab/>
        </w:r>
        <w:r>
          <w:rPr>
            <w:noProof/>
            <w:webHidden/>
          </w:rPr>
          <w:fldChar w:fldCharType="begin"/>
        </w:r>
        <w:r>
          <w:rPr>
            <w:noProof/>
            <w:webHidden/>
          </w:rPr>
          <w:instrText xml:space="preserve"> PAGEREF _Toc242869117 \h </w:instrText>
        </w:r>
        <w:r>
          <w:rPr>
            <w:noProof/>
            <w:webHidden/>
          </w:rPr>
        </w:r>
        <w:r>
          <w:rPr>
            <w:noProof/>
            <w:webHidden/>
          </w:rPr>
          <w:fldChar w:fldCharType="separate"/>
        </w:r>
        <w:r>
          <w:rPr>
            <w:noProof/>
            <w:webHidden/>
          </w:rPr>
          <w:t>14</w:t>
        </w:r>
        <w:r>
          <w:rPr>
            <w:noProof/>
            <w:webHidden/>
          </w:rPr>
          <w:fldChar w:fldCharType="end"/>
        </w:r>
      </w:hyperlink>
    </w:p>
    <w:p w14:paraId="037B7151" w14:textId="5E01CE45" w:rsidR="00470957" w:rsidRDefault="00646A66">
      <w:r>
        <w:fldChar w:fldCharType="end"/>
      </w:r>
    </w:p>
    <w:p w14:paraId="31B6F4C3" w14:textId="77777777" w:rsidR="00470957" w:rsidRDefault="00470957">
      <w:pPr>
        <w:sectPr w:rsidR="00470957">
          <w:headerReference w:type="default" r:id="rId9"/>
          <w:footerReference w:type="default" r:id="rId10"/>
          <w:pgSz w:w="12240" w:h="15840"/>
          <w:pgMar w:top="1440" w:right="1800" w:bottom="1440" w:left="1800" w:header="720" w:footer="720" w:gutter="0"/>
          <w:pgNumType w:fmt="lowerRoman" w:start="1"/>
          <w:cols w:space="720"/>
          <w:docGrid w:linePitch="360"/>
        </w:sectPr>
      </w:pPr>
    </w:p>
    <w:p w14:paraId="52D8A97E" w14:textId="77777777" w:rsidR="00470957" w:rsidRDefault="00646A66">
      <w:pPr>
        <w:pStyle w:val="Heading1"/>
      </w:pPr>
      <w:bookmarkStart w:id="2" w:name="_Toc242869069"/>
      <w:r>
        <w:t>Mirsad Software User Guide</w:t>
      </w:r>
      <w:bookmarkEnd w:id="2"/>
    </w:p>
    <w:p w14:paraId="5CEB19A5" w14:textId="77777777" w:rsidR="00470957" w:rsidRDefault="00646A66">
      <w:pPr>
        <w:jc w:val="both"/>
      </w:pPr>
      <w:r>
        <w:t>This guide is deliverable D6 of the Mirsad senior project. It explains how to install, configure, operate and integrate Mirsad, for administrators, approvers and agent developers.</w:t>
      </w:r>
    </w:p>
    <w:p w14:paraId="4243A4BC" w14:textId="77777777" w:rsidR="00470957" w:rsidRDefault="00646A66">
      <w:pPr>
        <w:jc w:val="both"/>
      </w:pPr>
      <w:r>
        <w:t>This document is an extract of the Mirsad Final Report, where its content appears as Appendix E. Section, figure and table numbers, and references to other sections, chapters and appendices, follow that report.</w:t>
      </w:r>
    </w:p>
    <w:p w14:paraId="38139950" w14:textId="77777777" w:rsidR="00470957" w:rsidRDefault="00646A66">
      <w:pPr>
        <w:jc w:val="both"/>
      </w:pPr>
      <w:r>
        <w:t xml:space="preserve">This appendix is the Software User Guide of Mirsad 1.0.0 (IS499 deliverable D6). It explains how to install, configure, operate and integrate the system; Table 1 shows which sections each reader needs. Commands are run from the project root, and </w:t>
      </w:r>
      <w:r>
        <w:rPr>
          <w:rFonts w:ascii="Consolas" w:hAnsi="Consolas"/>
          <w:color w:val="1F2937"/>
          <w:sz w:val="19"/>
        </w:rPr>
        <w:t>mirsad</w:t>
      </w:r>
      <w:r>
        <w:t xml:space="preserve"> is equivalent to </w:t>
      </w:r>
      <w:r>
        <w:rPr>
          <w:rFonts w:ascii="Consolas" w:hAnsi="Consolas"/>
          <w:color w:val="1F2937"/>
          <w:sz w:val="19"/>
        </w:rPr>
        <w:t>python -m mirsad.cli</w:t>
      </w:r>
      <w:r>
        <w:t xml:space="preserve">. Measured values are read from </w:t>
      </w:r>
      <w:r>
        <w:rPr>
          <w:rFonts w:ascii="Consolas" w:hAnsi="Consolas"/>
          <w:color w:val="1F2937"/>
          <w:sz w:val="19"/>
        </w:rPr>
        <w:t>reports/results_summary.json</w:t>
      </w:r>
      <w:r>
        <w:t xml:space="preserve"> when the document is built; "[pending]" marks a value that has not been produced yet.</w:t>
      </w:r>
    </w:p>
    <w:p w14:paraId="62ED63CF" w14:textId="77777777" w:rsidR="00470957" w:rsidRDefault="00646A66">
      <w:pPr>
        <w:pStyle w:val="TableCaption"/>
        <w:keepNext/>
      </w:pPr>
      <w:r>
        <w:t>Table 1: Reading guide by audience</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160"/>
        <w:gridCol w:w="4320"/>
        <w:gridCol w:w="2160"/>
      </w:tblGrid>
      <w:tr w:rsidR="00470957" w14:paraId="37187B70" w14:textId="77777777">
        <w:trPr>
          <w:tblHeader/>
          <w:jc w:val="center"/>
        </w:trPr>
        <w:tc>
          <w:tcPr>
            <w:tcW w:w="2160" w:type="dxa"/>
            <w:shd w:val="clear" w:color="auto" w:fill="1F3864"/>
          </w:tcPr>
          <w:p w14:paraId="481ADC8F" w14:textId="77777777" w:rsidR="00470957" w:rsidRDefault="00646A66">
            <w:pPr>
              <w:pStyle w:val="TableText"/>
            </w:pPr>
            <w:r>
              <w:rPr>
                <w:b/>
                <w:color w:val="FFFFFF"/>
              </w:rPr>
              <w:t>Reader</w:t>
            </w:r>
          </w:p>
        </w:tc>
        <w:tc>
          <w:tcPr>
            <w:tcW w:w="4320" w:type="dxa"/>
            <w:shd w:val="clear" w:color="auto" w:fill="1F3864"/>
          </w:tcPr>
          <w:p w14:paraId="498C240E" w14:textId="77777777" w:rsidR="00470957" w:rsidRDefault="00646A66">
            <w:pPr>
              <w:pStyle w:val="TableText"/>
            </w:pPr>
            <w:r>
              <w:rPr>
                <w:b/>
                <w:color w:val="FFFFFF"/>
              </w:rPr>
              <w:t>Typical tasks</w:t>
            </w:r>
          </w:p>
        </w:tc>
        <w:tc>
          <w:tcPr>
            <w:tcW w:w="2160" w:type="dxa"/>
            <w:shd w:val="clear" w:color="auto" w:fill="1F3864"/>
          </w:tcPr>
          <w:p w14:paraId="204FF937" w14:textId="77777777" w:rsidR="00470957" w:rsidRDefault="00646A66">
            <w:pPr>
              <w:pStyle w:val="TableText"/>
            </w:pPr>
            <w:r>
              <w:rPr>
                <w:b/>
                <w:color w:val="FFFFFF"/>
              </w:rPr>
              <w:t>Sections</w:t>
            </w:r>
          </w:p>
        </w:tc>
      </w:tr>
      <w:tr w:rsidR="00470957" w14:paraId="2D84968A" w14:textId="77777777">
        <w:trPr>
          <w:jc w:val="center"/>
        </w:trPr>
        <w:tc>
          <w:tcPr>
            <w:tcW w:w="2160" w:type="dxa"/>
          </w:tcPr>
          <w:p w14:paraId="414443F7" w14:textId="77777777" w:rsidR="00470957" w:rsidRDefault="00646A66">
            <w:pPr>
              <w:pStyle w:val="TableText"/>
            </w:pPr>
            <w:r>
              <w:t>Administrators and IT staff</w:t>
            </w:r>
          </w:p>
        </w:tc>
        <w:tc>
          <w:tcPr>
            <w:tcW w:w="4320" w:type="dxa"/>
          </w:tcPr>
          <w:p w14:paraId="72F0311F" w14:textId="77777777" w:rsidR="00470957" w:rsidRDefault="00646A66">
            <w:pPr>
              <w:pStyle w:val="TableText"/>
            </w:pPr>
            <w:r>
              <w:t>Install, configure, manage users and agents, write policies, harden the deployment</w:t>
            </w:r>
          </w:p>
        </w:tc>
        <w:tc>
          <w:tcPr>
            <w:tcW w:w="2160" w:type="dxa"/>
          </w:tcPr>
          <w:p w14:paraId="03995CAA" w14:textId="77777777" w:rsidR="00470957" w:rsidRDefault="00646A66">
            <w:pPr>
              <w:pStyle w:val="TableText"/>
            </w:pPr>
            <w:r>
              <w:t>E.1–E.5, E.7, E.9, E.12, E.13</w:t>
            </w:r>
          </w:p>
        </w:tc>
      </w:tr>
      <w:tr w:rsidR="00470957" w14:paraId="1A1E4367" w14:textId="77777777">
        <w:trPr>
          <w:jc w:val="center"/>
        </w:trPr>
        <w:tc>
          <w:tcPr>
            <w:tcW w:w="2160" w:type="dxa"/>
            <w:shd w:val="clear" w:color="auto" w:fill="EEF3F8"/>
          </w:tcPr>
          <w:p w14:paraId="528FE920" w14:textId="77777777" w:rsidR="00470957" w:rsidRDefault="00646A66">
            <w:pPr>
              <w:pStyle w:val="TableText"/>
            </w:pPr>
            <w:r>
              <w:t>Approvers</w:t>
            </w:r>
          </w:p>
        </w:tc>
        <w:tc>
          <w:tcPr>
            <w:tcW w:w="4320" w:type="dxa"/>
            <w:shd w:val="clear" w:color="auto" w:fill="EEF3F8"/>
          </w:tcPr>
          <w:p w14:paraId="75EF44EB" w14:textId="77777777" w:rsidR="00470957" w:rsidRDefault="00646A66">
            <w:pPr>
              <w:pStyle w:val="TableText"/>
            </w:pPr>
            <w:r>
              <w:t>Install the phone app, receive alerts, approve or deny paused actions</w:t>
            </w:r>
          </w:p>
        </w:tc>
        <w:tc>
          <w:tcPr>
            <w:tcW w:w="2160" w:type="dxa"/>
            <w:shd w:val="clear" w:color="auto" w:fill="EEF3F8"/>
          </w:tcPr>
          <w:p w14:paraId="7733D278" w14:textId="77777777" w:rsidR="00470957" w:rsidRDefault="00646A66">
            <w:pPr>
              <w:pStyle w:val="TableText"/>
            </w:pPr>
            <w:r>
              <w:t>E.5.4, E.6</w:t>
            </w:r>
          </w:p>
        </w:tc>
      </w:tr>
      <w:tr w:rsidR="00470957" w14:paraId="0FD1C2B8" w14:textId="77777777">
        <w:trPr>
          <w:jc w:val="center"/>
        </w:trPr>
        <w:tc>
          <w:tcPr>
            <w:tcW w:w="2160" w:type="dxa"/>
          </w:tcPr>
          <w:p w14:paraId="160C78FF" w14:textId="77777777" w:rsidR="00470957" w:rsidRDefault="00646A66">
            <w:pPr>
              <w:pStyle w:val="TableText"/>
            </w:pPr>
            <w:r>
              <w:t>Auditors</w:t>
            </w:r>
          </w:p>
        </w:tc>
        <w:tc>
          <w:tcPr>
            <w:tcW w:w="4320" w:type="dxa"/>
          </w:tcPr>
          <w:p w14:paraId="778A9969" w14:textId="77777777" w:rsidR="00470957" w:rsidRDefault="00646A66">
            <w:pPr>
              <w:pStyle w:val="TableText"/>
            </w:pPr>
            <w:r>
              <w:t>Search activity, verify the hash chain, replay decisions, export evidence</w:t>
            </w:r>
          </w:p>
        </w:tc>
        <w:tc>
          <w:tcPr>
            <w:tcW w:w="2160" w:type="dxa"/>
          </w:tcPr>
          <w:p w14:paraId="1B2C5BFD" w14:textId="77777777" w:rsidR="00470957" w:rsidRDefault="00646A66">
            <w:pPr>
              <w:pStyle w:val="TableText"/>
            </w:pPr>
            <w:r>
              <w:t>E.5.3, E.10</w:t>
            </w:r>
          </w:p>
        </w:tc>
      </w:tr>
      <w:tr w:rsidR="00470957" w14:paraId="23FB746E" w14:textId="77777777">
        <w:trPr>
          <w:jc w:val="center"/>
        </w:trPr>
        <w:tc>
          <w:tcPr>
            <w:tcW w:w="2160" w:type="dxa"/>
            <w:shd w:val="clear" w:color="auto" w:fill="EEF3F8"/>
          </w:tcPr>
          <w:p w14:paraId="7D27BD18" w14:textId="77777777" w:rsidR="00470957" w:rsidRDefault="00646A66">
            <w:pPr>
              <w:pStyle w:val="TableText"/>
            </w:pPr>
            <w:r>
              <w:t>Agent developers</w:t>
            </w:r>
          </w:p>
        </w:tc>
        <w:tc>
          <w:tcPr>
            <w:tcW w:w="4320" w:type="dxa"/>
            <w:shd w:val="clear" w:color="auto" w:fill="EEF3F8"/>
          </w:tcPr>
          <w:p w14:paraId="788E4105" w14:textId="77777777" w:rsidR="00470957" w:rsidRDefault="00646A66">
            <w:pPr>
              <w:pStyle w:val="TableText"/>
            </w:pPr>
            <w:r>
              <w:t>Connect agents through MCP, the OpenAI-compatible proxy or the SDK; train the detector; run the benchmark</w:t>
            </w:r>
          </w:p>
        </w:tc>
        <w:tc>
          <w:tcPr>
            <w:tcW w:w="2160" w:type="dxa"/>
            <w:shd w:val="clear" w:color="auto" w:fill="EEF3F8"/>
          </w:tcPr>
          <w:p w14:paraId="04614E09" w14:textId="77777777" w:rsidR="00470957" w:rsidRDefault="00646A66">
            <w:pPr>
              <w:pStyle w:val="TableText"/>
            </w:pPr>
            <w:r>
              <w:t>E.8, E.11, E.12</w:t>
            </w:r>
          </w:p>
        </w:tc>
      </w:tr>
    </w:tbl>
    <w:p w14:paraId="00AE6C8B" w14:textId="77777777" w:rsidR="00470957" w:rsidRDefault="00470957">
      <w:pPr>
        <w:spacing w:after="80"/>
      </w:pPr>
    </w:p>
    <w:p w14:paraId="3E86B609" w14:textId="77777777" w:rsidR="00470957" w:rsidRDefault="00646A66">
      <w:pPr>
        <w:pStyle w:val="Heading2"/>
      </w:pPr>
      <w:bookmarkStart w:id="3" w:name="_Toc242869070"/>
      <w:r>
        <w:t>E.1 Overview and System Requirements</w:t>
      </w:r>
      <w:bookmarkEnd w:id="3"/>
    </w:p>
    <w:p w14:paraId="5102512F" w14:textId="77777777" w:rsidR="00470957" w:rsidRDefault="00646A66">
      <w:pPr>
        <w:jc w:val="both"/>
      </w:pPr>
      <w:r>
        <w:t>Mirsad is one Python service (FastAPI on Uvicorn) placed between AI agents and their tools. For each tool call it evaluates the active YAML policy, rate limits and the session's taint state, then allows, denies or pauses the call for a person. After a tool runs, Mirsad scans the result for instructions aimed at the agent, sanitises or blocks them, and marks the content as untrusted data. Every step is written to an audit log whose events are chained with an HMAC [1]</w:t>
      </w:r>
      <w:r>
        <w:t>. The same process serves the agent endpoints (</w:t>
      </w:r>
      <w:r>
        <w:rPr>
          <w:rFonts w:ascii="Consolas" w:hAnsi="Consolas"/>
          <w:color w:val="1F2937"/>
          <w:sz w:val="19"/>
        </w:rPr>
        <w:t>/mcp</w:t>
      </w:r>
      <w:r>
        <w:t xml:space="preserve"> for MCP [2], </w:t>
      </w:r>
      <w:r>
        <w:rPr>
          <w:rFonts w:ascii="Consolas" w:hAnsi="Consolas"/>
          <w:color w:val="1F2937"/>
          <w:sz w:val="19"/>
        </w:rPr>
        <w:t>/v1/chat/completions</w:t>
      </w:r>
      <w:r>
        <w:t xml:space="preserve">, and the Guard API under </w:t>
      </w:r>
      <w:r>
        <w:rPr>
          <w:rFonts w:ascii="Consolas" w:hAnsi="Consolas"/>
          <w:color w:val="1F2937"/>
          <w:sz w:val="19"/>
        </w:rPr>
        <w:t>/v1/</w:t>
      </w:r>
      <w:r>
        <w:t xml:space="preserve">), the dashboard at </w:t>
      </w:r>
      <w:r>
        <w:rPr>
          <w:rFonts w:ascii="Consolas" w:hAnsi="Consolas"/>
          <w:color w:val="1F2937"/>
          <w:sz w:val="19"/>
        </w:rPr>
        <w:t>/</w:t>
      </w:r>
      <w:r>
        <w:t xml:space="preserve">, the approver app at </w:t>
      </w:r>
      <w:r>
        <w:rPr>
          <w:rFonts w:ascii="Consolas" w:hAnsi="Consolas"/>
          <w:color w:val="1F2937"/>
          <w:sz w:val="19"/>
        </w:rPr>
        <w:t>/approve</w:t>
      </w:r>
      <w:r>
        <w:t xml:space="preserve"> and API documentation at </w:t>
      </w:r>
      <w:r>
        <w:rPr>
          <w:rFonts w:ascii="Consolas" w:hAnsi="Consolas"/>
          <w:color w:val="1F2937"/>
          <w:sz w:val="19"/>
        </w:rPr>
        <w:t>/docs</w:t>
      </w:r>
      <w:r>
        <w:t>.</w:t>
      </w:r>
    </w:p>
    <w:p w14:paraId="60F15C2D" w14:textId="77777777" w:rsidR="00470957" w:rsidRDefault="00646A66">
      <w:pPr>
        <w:pStyle w:val="TableCaption"/>
        <w:keepNext/>
      </w:pPr>
      <w:r>
        <w:t>Table 2: System requirements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16"/>
        <w:gridCol w:w="3312"/>
        <w:gridCol w:w="3312"/>
      </w:tblGrid>
      <w:tr w:rsidR="00470957" w14:paraId="0BA0964B" w14:textId="77777777">
        <w:trPr>
          <w:tblHeader/>
          <w:jc w:val="center"/>
        </w:trPr>
        <w:tc>
          <w:tcPr>
            <w:tcW w:w="2016" w:type="dxa"/>
            <w:shd w:val="clear" w:color="auto" w:fill="1F3864"/>
          </w:tcPr>
          <w:p w14:paraId="266A1DF7" w14:textId="77777777" w:rsidR="00470957" w:rsidRDefault="00646A66">
            <w:pPr>
              <w:pStyle w:val="TableText"/>
            </w:pPr>
            <w:r>
              <w:rPr>
                <w:b/>
                <w:color w:val="FFFFFF"/>
              </w:rPr>
              <w:t>Item</w:t>
            </w:r>
          </w:p>
        </w:tc>
        <w:tc>
          <w:tcPr>
            <w:tcW w:w="3312" w:type="dxa"/>
            <w:shd w:val="clear" w:color="auto" w:fill="1F3864"/>
          </w:tcPr>
          <w:p w14:paraId="500C4A9F" w14:textId="77777777" w:rsidR="00470957" w:rsidRDefault="00646A66">
            <w:pPr>
              <w:pStyle w:val="TableText"/>
            </w:pPr>
            <w:r>
              <w:rPr>
                <w:b/>
                <w:color w:val="FFFFFF"/>
              </w:rPr>
              <w:t>Requirement</w:t>
            </w:r>
          </w:p>
        </w:tc>
        <w:tc>
          <w:tcPr>
            <w:tcW w:w="3312" w:type="dxa"/>
            <w:shd w:val="clear" w:color="auto" w:fill="1F3864"/>
          </w:tcPr>
          <w:p w14:paraId="029790F4" w14:textId="77777777" w:rsidR="00470957" w:rsidRDefault="00646A66">
            <w:pPr>
              <w:pStyle w:val="TableText"/>
            </w:pPr>
            <w:r>
              <w:rPr>
                <w:b/>
                <w:color w:val="FFFFFF"/>
              </w:rPr>
              <w:t>Notes</w:t>
            </w:r>
          </w:p>
        </w:tc>
      </w:tr>
      <w:tr w:rsidR="00470957" w14:paraId="0DA63E13" w14:textId="77777777">
        <w:trPr>
          <w:jc w:val="center"/>
        </w:trPr>
        <w:tc>
          <w:tcPr>
            <w:tcW w:w="2016" w:type="dxa"/>
          </w:tcPr>
          <w:p w14:paraId="2AB270D3" w14:textId="77777777" w:rsidR="00470957" w:rsidRDefault="00646A66">
            <w:pPr>
              <w:pStyle w:val="TableText"/>
            </w:pPr>
            <w:r>
              <w:t>Operating system</w:t>
            </w:r>
          </w:p>
        </w:tc>
        <w:tc>
          <w:tcPr>
            <w:tcW w:w="3312" w:type="dxa"/>
          </w:tcPr>
          <w:p w14:paraId="1A9F1441" w14:textId="77777777" w:rsidR="00470957" w:rsidRDefault="00646A66">
            <w:pPr>
              <w:pStyle w:val="TableText"/>
            </w:pPr>
            <w:r>
              <w:t>macOS or Linux with Bash</w:t>
            </w:r>
          </w:p>
        </w:tc>
        <w:tc>
          <w:tcPr>
            <w:tcW w:w="3312" w:type="dxa"/>
          </w:tcPr>
          <w:p w14:paraId="63D8C263" w14:textId="77777777" w:rsidR="00470957" w:rsidRDefault="00646A66">
            <w:pPr>
              <w:pStyle w:val="TableText"/>
            </w:pPr>
            <w:r>
              <w:t>Tests and measurements ran on macOS (Apple Silicon); Windows was not tested</w:t>
            </w:r>
          </w:p>
        </w:tc>
      </w:tr>
      <w:tr w:rsidR="00470957" w14:paraId="53280B5E" w14:textId="77777777">
        <w:trPr>
          <w:jc w:val="center"/>
        </w:trPr>
        <w:tc>
          <w:tcPr>
            <w:tcW w:w="2016" w:type="dxa"/>
            <w:shd w:val="clear" w:color="auto" w:fill="EEF3F8"/>
          </w:tcPr>
          <w:p w14:paraId="3DA82290" w14:textId="77777777" w:rsidR="00470957" w:rsidRDefault="00646A66">
            <w:pPr>
              <w:pStyle w:val="TableText"/>
            </w:pPr>
            <w:r>
              <w:t>Python</w:t>
            </w:r>
          </w:p>
        </w:tc>
        <w:tc>
          <w:tcPr>
            <w:tcW w:w="3312" w:type="dxa"/>
            <w:shd w:val="clear" w:color="auto" w:fill="EEF3F8"/>
          </w:tcPr>
          <w:p w14:paraId="7642C8F9" w14:textId="77777777" w:rsidR="00470957" w:rsidRDefault="00646A66">
            <w:pPr>
              <w:pStyle w:val="TableText"/>
            </w:pPr>
            <w:r>
              <w:t>3.11 or later (3.12 recommended)</w:t>
            </w:r>
          </w:p>
        </w:tc>
        <w:tc>
          <w:tcPr>
            <w:tcW w:w="3312" w:type="dxa"/>
            <w:shd w:val="clear" w:color="auto" w:fill="EEF3F8"/>
          </w:tcPr>
          <w:p w14:paraId="7B24F06A" w14:textId="77777777" w:rsidR="00470957" w:rsidRDefault="00470957">
            <w:pPr>
              <w:pStyle w:val="TableText"/>
            </w:pPr>
          </w:p>
        </w:tc>
      </w:tr>
      <w:tr w:rsidR="00470957" w14:paraId="5F0CAD53" w14:textId="77777777">
        <w:trPr>
          <w:jc w:val="center"/>
        </w:trPr>
        <w:tc>
          <w:tcPr>
            <w:tcW w:w="2016" w:type="dxa"/>
          </w:tcPr>
          <w:p w14:paraId="4248EE8A" w14:textId="77777777" w:rsidR="00470957" w:rsidRDefault="00646A66">
            <w:pPr>
              <w:pStyle w:val="TableText"/>
            </w:pPr>
            <w:r>
              <w:t>Node.js</w:t>
            </w:r>
          </w:p>
        </w:tc>
        <w:tc>
          <w:tcPr>
            <w:tcW w:w="3312" w:type="dxa"/>
          </w:tcPr>
          <w:p w14:paraId="02F3F25D" w14:textId="77777777" w:rsidR="00470957" w:rsidRDefault="00646A66">
            <w:pPr>
              <w:pStyle w:val="TableText"/>
            </w:pPr>
            <w:r>
              <w:t>20.19 or later</w:t>
            </w:r>
          </w:p>
        </w:tc>
        <w:tc>
          <w:tcPr>
            <w:tcW w:w="3312" w:type="dxa"/>
          </w:tcPr>
          <w:p w14:paraId="63A57F2C" w14:textId="77777777" w:rsidR="00470957" w:rsidRDefault="00646A66">
            <w:pPr>
              <w:pStyle w:val="TableText"/>
            </w:pPr>
            <w:r>
              <w:t xml:space="preserve">Only to rebuild the web app; a build ships in </w:t>
            </w:r>
            <w:r>
              <w:rPr>
                <w:rFonts w:ascii="Consolas" w:hAnsi="Consolas"/>
                <w:color w:val="1F2937"/>
                <w:sz w:val="17"/>
              </w:rPr>
              <w:t>src/mirsad/static/</w:t>
            </w:r>
          </w:p>
        </w:tc>
      </w:tr>
      <w:tr w:rsidR="00470957" w14:paraId="0151FBE0" w14:textId="77777777">
        <w:trPr>
          <w:jc w:val="center"/>
        </w:trPr>
        <w:tc>
          <w:tcPr>
            <w:tcW w:w="2016" w:type="dxa"/>
            <w:shd w:val="clear" w:color="auto" w:fill="EEF3F8"/>
          </w:tcPr>
          <w:p w14:paraId="0462410B" w14:textId="77777777" w:rsidR="00470957" w:rsidRDefault="00646A66">
            <w:pPr>
              <w:pStyle w:val="TableText"/>
            </w:pPr>
            <w:r>
              <w:t>Database</w:t>
            </w:r>
          </w:p>
        </w:tc>
        <w:tc>
          <w:tcPr>
            <w:tcW w:w="3312" w:type="dxa"/>
            <w:shd w:val="clear" w:color="auto" w:fill="EEF3F8"/>
          </w:tcPr>
          <w:p w14:paraId="4865E816" w14:textId="77777777" w:rsidR="00470957" w:rsidRDefault="00646A66">
            <w:pPr>
              <w:pStyle w:val="TableText"/>
            </w:pPr>
            <w:r>
              <w:t>SQLite (default) or PostgreSQL</w:t>
            </w:r>
          </w:p>
        </w:tc>
        <w:tc>
          <w:tcPr>
            <w:tcW w:w="3312" w:type="dxa"/>
            <w:shd w:val="clear" w:color="auto" w:fill="EEF3F8"/>
          </w:tcPr>
          <w:p w14:paraId="08856A77" w14:textId="77777777" w:rsidR="00470957" w:rsidRDefault="00646A66">
            <w:pPr>
              <w:pStyle w:val="TableText"/>
            </w:pPr>
            <w:r>
              <w:t>Compose uses PostgreSQL 16</w:t>
            </w:r>
          </w:p>
        </w:tc>
      </w:tr>
      <w:tr w:rsidR="00470957" w14:paraId="410F189F" w14:textId="77777777">
        <w:trPr>
          <w:jc w:val="center"/>
        </w:trPr>
        <w:tc>
          <w:tcPr>
            <w:tcW w:w="2016" w:type="dxa"/>
          </w:tcPr>
          <w:p w14:paraId="41386D08" w14:textId="77777777" w:rsidR="00470957" w:rsidRDefault="00646A66">
            <w:pPr>
              <w:pStyle w:val="TableText"/>
            </w:pPr>
            <w:r>
              <w:t>Hardware</w:t>
            </w:r>
          </w:p>
        </w:tc>
        <w:tc>
          <w:tcPr>
            <w:tcW w:w="3312" w:type="dxa"/>
          </w:tcPr>
          <w:p w14:paraId="2CBBAFA3" w14:textId="77777777" w:rsidR="00470957" w:rsidRDefault="00646A66">
            <w:pPr>
              <w:pStyle w:val="TableText"/>
            </w:pPr>
            <w:r>
              <w:t>CPU only</w:t>
            </w:r>
          </w:p>
        </w:tc>
        <w:tc>
          <w:tcPr>
            <w:tcW w:w="3312" w:type="dxa"/>
          </w:tcPr>
          <w:p w14:paraId="374DDC74" w14:textId="77777777" w:rsidR="00470957" w:rsidRDefault="00646A66">
            <w:pPr>
              <w:pStyle w:val="TableText"/>
            </w:pPr>
            <w:r>
              <w:t>No GPU needed</w:t>
            </w:r>
          </w:p>
        </w:tc>
      </w:tr>
      <w:tr w:rsidR="00470957" w14:paraId="0CDD78FA" w14:textId="77777777">
        <w:trPr>
          <w:jc w:val="center"/>
        </w:trPr>
        <w:tc>
          <w:tcPr>
            <w:tcW w:w="2016" w:type="dxa"/>
            <w:shd w:val="clear" w:color="auto" w:fill="EEF3F8"/>
          </w:tcPr>
          <w:p w14:paraId="7B30545D" w14:textId="77777777" w:rsidR="00470957" w:rsidRDefault="00646A66">
            <w:pPr>
              <w:pStyle w:val="TableText"/>
            </w:pPr>
            <w:r>
              <w:t>Demo model (optional)</w:t>
            </w:r>
          </w:p>
        </w:tc>
        <w:tc>
          <w:tcPr>
            <w:tcW w:w="3312" w:type="dxa"/>
            <w:shd w:val="clear" w:color="auto" w:fill="EEF3F8"/>
          </w:tcPr>
          <w:p w14:paraId="0821745E" w14:textId="77777777" w:rsidR="00470957" w:rsidRDefault="00646A66">
            <w:pPr>
              <w:pStyle w:val="TableText"/>
            </w:pPr>
            <w:r>
              <w:t xml:space="preserve">Ollama serving </w:t>
            </w:r>
            <w:r>
              <w:rPr>
                <w:rFonts w:ascii="Consolas" w:hAnsi="Consolas"/>
                <w:color w:val="1F2937"/>
                <w:sz w:val="17"/>
              </w:rPr>
              <w:t>qwen2.5:7b</w:t>
            </w:r>
          </w:p>
        </w:tc>
        <w:tc>
          <w:tcPr>
            <w:tcW w:w="3312" w:type="dxa"/>
            <w:shd w:val="clear" w:color="auto" w:fill="EEF3F8"/>
          </w:tcPr>
          <w:p w14:paraId="0679E1F0" w14:textId="77777777" w:rsidR="00470957" w:rsidRDefault="00646A66">
            <w:pPr>
              <w:pStyle w:val="TableText"/>
            </w:pPr>
            <w:r>
              <w:t>Demo Console, demo agent, LLM benchmark</w:t>
            </w:r>
          </w:p>
        </w:tc>
      </w:tr>
      <w:tr w:rsidR="00470957" w14:paraId="6B2DACB9" w14:textId="77777777">
        <w:trPr>
          <w:jc w:val="center"/>
        </w:trPr>
        <w:tc>
          <w:tcPr>
            <w:tcW w:w="2016" w:type="dxa"/>
          </w:tcPr>
          <w:p w14:paraId="2776B88F" w14:textId="77777777" w:rsidR="00470957" w:rsidRDefault="00646A66">
            <w:pPr>
              <w:pStyle w:val="TableText"/>
            </w:pPr>
            <w:r>
              <w:t>Approver phone</w:t>
            </w:r>
          </w:p>
        </w:tc>
        <w:tc>
          <w:tcPr>
            <w:tcW w:w="3312" w:type="dxa"/>
          </w:tcPr>
          <w:p w14:paraId="10930019" w14:textId="77777777" w:rsidR="00470957" w:rsidRDefault="00646A66">
            <w:pPr>
              <w:pStyle w:val="TableText"/>
            </w:pPr>
            <w:r>
              <w:t>Android (Chrome, Edge, Samsung Internet) or iOS/iPadOS 16.4+ (Safari)</w:t>
            </w:r>
          </w:p>
        </w:tc>
        <w:tc>
          <w:tcPr>
            <w:tcW w:w="3312" w:type="dxa"/>
          </w:tcPr>
          <w:p w14:paraId="727770C2" w14:textId="77777777" w:rsidR="00470957" w:rsidRDefault="00646A66">
            <w:pPr>
              <w:pStyle w:val="TableText"/>
            </w:pPr>
            <w:r>
              <w:t>Server reachable over HTTPS</w:t>
            </w:r>
          </w:p>
        </w:tc>
      </w:tr>
    </w:tbl>
    <w:p w14:paraId="524824C6" w14:textId="77777777" w:rsidR="00470957" w:rsidRDefault="00470957">
      <w:pPr>
        <w:spacing w:after="80"/>
      </w:pPr>
    </w:p>
    <w:p w14:paraId="34B7AB9A" w14:textId="77777777" w:rsidR="00470957" w:rsidRDefault="00646A66">
      <w:pPr>
        <w:jc w:val="both"/>
      </w:pPr>
      <w:r>
        <w:t xml:space="preserve">On the development machine the release passed 1,281 of 1,281 Python tests and 194 of 194 web tests (94.4% statement coverage). With the gateway in a separate process, Mirsad added a median of 2.7 ms (p95 6.0 ms) to a sequential tool call over HTTP, with the detector in </w:t>
      </w:r>
      <w:r>
        <w:rPr>
          <w:rFonts w:ascii="Consolas" w:hAnsi="Consolas"/>
          <w:color w:val="1F2937"/>
          <w:sz w:val="19"/>
        </w:rPr>
        <w:t>rules_only</w:t>
      </w:r>
      <w:r>
        <w:t xml:space="preserve"> mode.</w:t>
      </w:r>
    </w:p>
    <w:p w14:paraId="053F0D76" w14:textId="77777777" w:rsidR="00470957" w:rsidRDefault="00646A66">
      <w:pPr>
        <w:pStyle w:val="Heading2"/>
      </w:pPr>
      <w:bookmarkStart w:id="4" w:name="_Toc242869071"/>
      <w:r>
        <w:t>E.2 Installation</w:t>
      </w:r>
      <w:bookmarkEnd w:id="4"/>
    </w:p>
    <w:p w14:paraId="5EF42B87" w14:textId="77777777" w:rsidR="00470957" w:rsidRDefault="00646A66">
      <w:pPr>
        <w:pStyle w:val="Heading3"/>
      </w:pPr>
      <w:bookmarkStart w:id="5" w:name="_Toc242869072"/>
      <w:r>
        <w:t>E.2.1 Python virtual environment</w:t>
      </w:r>
      <w:bookmarkEnd w:id="5"/>
    </w:p>
    <w:p w14:paraId="5836B4B4" w14:textId="77777777" w:rsidR="00470957" w:rsidRDefault="00646A66">
      <w:pPr>
        <w:pStyle w:val="CodeBlock"/>
        <w:pBdr>
          <w:left w:val="single" w:sz="18" w:space="8" w:color="9CA3AF"/>
        </w:pBdr>
        <w:shd w:val="clear" w:color="auto" w:fill="F3F4F6"/>
      </w:pPr>
      <w:r>
        <w:t>cd mirsad                 # repository clone or release archive</w:t>
      </w:r>
      <w:r>
        <w:br/>
        <w:t>./scripts/setup.sh        # or: make setup</w:t>
      </w:r>
      <w:r>
        <w:br/>
        <w:t>source .venv/bin/activate</w:t>
      </w:r>
      <w:r>
        <w:br/>
      </w:r>
      <w:r>
        <w:t>mirsad --version          # mirsad, version 1.0.0</w:t>
      </w:r>
    </w:p>
    <w:p w14:paraId="45BF555A" w14:textId="77777777" w:rsidR="00470957" w:rsidRDefault="00646A66">
      <w:pPr>
        <w:jc w:val="both"/>
      </w:pPr>
      <w:r>
        <w:t>The script checks for Python 3.11 or later (</w:t>
      </w:r>
      <w:r>
        <w:rPr>
          <w:rFonts w:ascii="Consolas" w:hAnsi="Consolas"/>
          <w:color w:val="1F2937"/>
          <w:sz w:val="19"/>
        </w:rPr>
        <w:t>PYTHON_BIN</w:t>
      </w:r>
      <w:r>
        <w:t xml:space="preserve"> selects an interpreter), creates </w:t>
      </w:r>
      <w:r>
        <w:rPr>
          <w:rFonts w:ascii="Consolas" w:hAnsi="Consolas"/>
          <w:color w:val="1F2937"/>
          <w:sz w:val="19"/>
        </w:rPr>
        <w:t>.venv</w:t>
      </w:r>
      <w:r>
        <w:t xml:space="preserve">, installs Mirsad in editable mode with the development extras, and runs </w:t>
      </w:r>
      <w:r>
        <w:rPr>
          <w:rFonts w:ascii="Consolas" w:hAnsi="Consolas"/>
          <w:color w:val="1F2937"/>
          <w:sz w:val="19"/>
        </w:rPr>
        <w:t>npm ci</w:t>
      </w:r>
      <w:r>
        <w:t xml:space="preserve"> in </w:t>
      </w:r>
      <w:r>
        <w:rPr>
          <w:rFonts w:ascii="Consolas" w:hAnsi="Consolas"/>
          <w:color w:val="1F2937"/>
          <w:sz w:val="19"/>
        </w:rPr>
        <w:t>web/</w:t>
      </w:r>
      <w:r>
        <w:t xml:space="preserve"> when </w:t>
      </w:r>
      <w:r>
        <w:rPr>
          <w:rFonts w:ascii="Consolas" w:hAnsi="Consolas"/>
          <w:color w:val="1F2937"/>
          <w:sz w:val="19"/>
        </w:rPr>
        <w:t>npm</w:t>
      </w:r>
      <w:r>
        <w:t xml:space="preserve"> exists. </w:t>
      </w:r>
      <w:r>
        <w:rPr>
          <w:rFonts w:ascii="Consolas" w:hAnsi="Consolas"/>
          <w:color w:val="1F2937"/>
          <w:sz w:val="19"/>
        </w:rPr>
        <w:t>make web</w:t>
      </w:r>
      <w:r>
        <w:t xml:space="preserve"> rebuilds the dashboard and approver app into </w:t>
      </w:r>
      <w:r>
        <w:rPr>
          <w:rFonts w:ascii="Consolas" w:hAnsi="Consolas"/>
          <w:color w:val="1F2937"/>
          <w:sz w:val="19"/>
        </w:rPr>
        <w:t>src/mirsad/static/</w:t>
      </w:r>
      <w:r>
        <w:t xml:space="preserve">; without a build, </w:t>
      </w:r>
      <w:r>
        <w:rPr>
          <w:rFonts w:ascii="Consolas" w:hAnsi="Consolas"/>
          <w:color w:val="1F2937"/>
          <w:sz w:val="19"/>
        </w:rPr>
        <w:t>/</w:t>
      </w:r>
      <w:r>
        <w:t xml:space="preserve"> returns a short JSON note.</w:t>
      </w:r>
    </w:p>
    <w:p w14:paraId="583A301E" w14:textId="77777777" w:rsidR="00470957" w:rsidRDefault="00646A66">
      <w:pPr>
        <w:pStyle w:val="Heading3"/>
      </w:pPr>
      <w:bookmarkStart w:id="6" w:name="_Toc242869073"/>
      <w:r>
        <w:t>E.2.2 Docker Compose with PostgreSQL</w:t>
      </w:r>
      <w:bookmarkEnd w:id="6"/>
    </w:p>
    <w:p w14:paraId="4B54C13F" w14:textId="77777777" w:rsidR="00470957" w:rsidRDefault="00646A66">
      <w:pPr>
        <w:jc w:val="both"/>
      </w:pPr>
      <w:r>
        <w:t xml:space="preserve">The two-stage </w:t>
      </w:r>
      <w:r>
        <w:rPr>
          <w:rFonts w:ascii="Consolas" w:hAnsi="Consolas"/>
          <w:color w:val="1F2937"/>
          <w:sz w:val="19"/>
        </w:rPr>
        <w:t>Dockerfile</w:t>
      </w:r>
      <w:r>
        <w:t xml:space="preserve"> builds the web app with Node 22, then installs Mirsad with the PostgreSQL driver on </w:t>
      </w:r>
      <w:r>
        <w:rPr>
          <w:rFonts w:ascii="Consolas" w:hAnsi="Consolas"/>
          <w:color w:val="1F2937"/>
          <w:sz w:val="19"/>
        </w:rPr>
        <w:t>python:3.12-slim</w:t>
      </w:r>
      <w:r>
        <w:t xml:space="preserve">, running as the unprivileged user </w:t>
      </w:r>
      <w:r>
        <w:rPr>
          <w:rFonts w:ascii="Consolas" w:hAnsi="Consolas"/>
          <w:color w:val="1F2937"/>
          <w:sz w:val="19"/>
        </w:rPr>
        <w:t>mirsad</w:t>
      </w:r>
      <w:r>
        <w:t xml:space="preserve"> with data in the </w:t>
      </w:r>
      <w:r>
        <w:rPr>
          <w:rFonts w:ascii="Consolas" w:hAnsi="Consolas"/>
          <w:color w:val="1F2937"/>
          <w:sz w:val="19"/>
        </w:rPr>
        <w:t>/data</w:t>
      </w:r>
      <w:r>
        <w:t xml:space="preserve"> volume, port 8700 and a </w:t>
      </w:r>
      <w:r>
        <w:rPr>
          <w:rFonts w:ascii="Consolas" w:hAnsi="Consolas"/>
          <w:color w:val="1F2937"/>
          <w:sz w:val="19"/>
        </w:rPr>
        <w:t>/healthz</w:t>
      </w:r>
      <w:r>
        <w:t xml:space="preserve"> health check. </w:t>
      </w:r>
      <w:r>
        <w:rPr>
          <w:rFonts w:ascii="Consolas" w:hAnsi="Consolas"/>
          <w:color w:val="1F2937"/>
          <w:sz w:val="19"/>
        </w:rPr>
        <w:t>docker-compose.yml</w:t>
      </w:r>
      <w:r>
        <w:t xml:space="preserve"> defines </w:t>
      </w:r>
      <w:r>
        <w:rPr>
          <w:rFonts w:ascii="Consolas" w:hAnsi="Consolas"/>
          <w:color w:val="1F2937"/>
          <w:sz w:val="19"/>
        </w:rPr>
        <w:t>mirsad</w:t>
      </w:r>
      <w:r>
        <w:t xml:space="preserve">, </w:t>
      </w:r>
      <w:r>
        <w:rPr>
          <w:rFonts w:ascii="Consolas" w:hAnsi="Consolas"/>
          <w:color w:val="1F2937"/>
          <w:sz w:val="19"/>
        </w:rPr>
        <w:t>db</w:t>
      </w:r>
      <w:r>
        <w:t xml:space="preserve"> (</w:t>
      </w:r>
      <w:r>
        <w:rPr>
          <w:rFonts w:ascii="Consolas" w:hAnsi="Consolas"/>
          <w:color w:val="1F2937"/>
          <w:sz w:val="19"/>
        </w:rPr>
        <w:t>postgres:16-alpine</w:t>
      </w:r>
      <w:r>
        <w:t xml:space="preserve">) and an optional </w:t>
      </w:r>
      <w:r>
        <w:rPr>
          <w:rFonts w:ascii="Consolas" w:hAnsi="Consolas"/>
          <w:color w:val="1F2937"/>
          <w:sz w:val="19"/>
        </w:rPr>
        <w:t>ollama</w:t>
      </w:r>
      <w:r>
        <w:t xml:space="preserve"> service in the </w:t>
      </w:r>
      <w:r>
        <w:rPr>
          <w:rFonts w:ascii="Consolas" w:hAnsi="Consolas"/>
          <w:color w:val="1F2937"/>
          <w:sz w:val="19"/>
        </w:rPr>
        <w:t>demo</w:t>
      </w:r>
      <w:r>
        <w:t xml:space="preserve"> profile.</w:t>
      </w:r>
    </w:p>
    <w:p w14:paraId="0D865945" w14:textId="77777777" w:rsidR="00470957" w:rsidRDefault="00646A66">
      <w:pPr>
        <w:pBdr>
          <w:left w:val="single" w:sz="18" w:space="8" w:color="2E75B6"/>
        </w:pBdr>
        <w:shd w:val="clear" w:color="auto" w:fill="EEF6FB"/>
        <w:ind w:left="144" w:right="144"/>
      </w:pPr>
      <w:r>
        <w:rPr>
          <w:b/>
          <w:sz w:val="22"/>
        </w:rPr>
        <w:t>Status.</w:t>
      </w:r>
      <w:r>
        <w:rPr>
          <w:sz w:val="22"/>
        </w:rPr>
        <w:t xml:space="preserve"> The Dockerfile and Compose file were written but could not be executed on the development machine because Docker was not available there; treat them as reviewed but untested. PostgreSQL compatibility was verified separately: </w:t>
      </w:r>
      <w:r>
        <w:rPr>
          <w:rFonts w:ascii="Consolas" w:hAnsi="Consolas"/>
          <w:color w:val="1F2937"/>
          <w:sz w:val="20"/>
        </w:rPr>
        <w:t>tests/integration/test_postgres.py</w:t>
      </w:r>
      <w:r>
        <w:rPr>
          <w:sz w:val="22"/>
        </w:rPr>
        <w:t xml:space="preserve"> starts an embedded PostgreSQL server (</w:t>
      </w:r>
      <w:r>
        <w:rPr>
          <w:rFonts w:ascii="Consolas" w:hAnsi="Consolas"/>
          <w:color w:val="1F2937"/>
          <w:sz w:val="20"/>
        </w:rPr>
        <w:t>pgserver</w:t>
      </w:r>
      <w:r>
        <w:rPr>
          <w:sz w:val="22"/>
        </w:rPr>
        <w:t xml:space="preserve"> package) and runs the audit chain, tamper detection, authentication and approvals against it. These tests passed in the recorded run (</w:t>
      </w:r>
      <w:r>
        <w:rPr>
          <w:rFonts w:ascii="Consolas" w:hAnsi="Consolas"/>
          <w:color w:val="1F2937"/>
          <w:sz w:val="20"/>
        </w:rPr>
        <w:t>reports/tests/junit.xml</w:t>
      </w:r>
      <w:r>
        <w:rPr>
          <w:sz w:val="22"/>
        </w:rPr>
        <w:t>).</w:t>
      </w:r>
    </w:p>
    <w:p w14:paraId="761B5533" w14:textId="77777777" w:rsidR="00470957" w:rsidRDefault="00646A66">
      <w:pPr>
        <w:tabs>
          <w:tab w:val="left" w:pos="504"/>
        </w:tabs>
        <w:spacing w:after="60"/>
        <w:ind w:left="504" w:hanging="432"/>
      </w:pPr>
      <w:r>
        <w:t>1.</w:t>
      </w:r>
      <w:r>
        <w:tab/>
        <w:t xml:space="preserve">Copy </w:t>
      </w:r>
      <w:r>
        <w:rPr>
          <w:rFonts w:ascii="Consolas" w:hAnsi="Consolas"/>
          <w:color w:val="1F2937"/>
          <w:sz w:val="19"/>
        </w:rPr>
        <w:t>.env.example</w:t>
      </w:r>
      <w:r>
        <w:t xml:space="preserve"> to </w:t>
      </w:r>
      <w:r>
        <w:rPr>
          <w:rFonts w:ascii="Consolas" w:hAnsi="Consolas"/>
          <w:color w:val="1F2937"/>
          <w:sz w:val="19"/>
        </w:rPr>
        <w:t>.env</w:t>
      </w:r>
      <w:r>
        <w:t xml:space="preserve"> and replace every value: </w:t>
      </w:r>
      <w:r>
        <w:rPr>
          <w:rFonts w:ascii="Consolas" w:hAnsi="Consolas"/>
          <w:color w:val="1F2937"/>
          <w:sz w:val="19"/>
        </w:rPr>
        <w:t>MIRSAD_SECRET_KEY</w:t>
      </w:r>
      <w:r>
        <w:t xml:space="preserve">, </w:t>
      </w:r>
      <w:r>
        <w:rPr>
          <w:rFonts w:ascii="Consolas" w:hAnsi="Consolas"/>
          <w:color w:val="1F2937"/>
          <w:sz w:val="19"/>
        </w:rPr>
        <w:t>MIRSAD_ADMIN_PASSWORD</w:t>
      </w:r>
      <w:r>
        <w:t xml:space="preserve"> (creates the first administrator at first start), </w:t>
      </w:r>
      <w:r>
        <w:rPr>
          <w:rFonts w:ascii="Consolas" w:hAnsi="Consolas"/>
          <w:color w:val="1F2937"/>
          <w:sz w:val="19"/>
        </w:rPr>
        <w:t>POSTGRES_PASSWORD</w:t>
      </w:r>
      <w:r>
        <w:t xml:space="preserve"> and </w:t>
      </w:r>
      <w:r>
        <w:rPr>
          <w:rFonts w:ascii="Consolas" w:hAnsi="Consolas"/>
          <w:color w:val="1F2937"/>
          <w:sz w:val="19"/>
        </w:rPr>
        <w:t>MIRSAD_ENABLE_DEMO</w:t>
      </w:r>
      <w:r>
        <w:t xml:space="preserve"> (</w:t>
      </w:r>
      <w:r>
        <w:rPr>
          <w:rFonts w:ascii="Consolas" w:hAnsi="Consolas"/>
          <w:color w:val="1F2937"/>
          <w:sz w:val="19"/>
        </w:rPr>
        <w:t>false</w:t>
      </w:r>
      <w:r>
        <w:t xml:space="preserve"> in production).</w:t>
      </w:r>
    </w:p>
    <w:p w14:paraId="11A07B05" w14:textId="77777777" w:rsidR="00470957" w:rsidRDefault="00646A66">
      <w:pPr>
        <w:tabs>
          <w:tab w:val="left" w:pos="504"/>
        </w:tabs>
        <w:spacing w:after="60"/>
        <w:ind w:left="504" w:hanging="432"/>
      </w:pPr>
      <w:r>
        <w:t>2.</w:t>
      </w:r>
      <w:r>
        <w:tab/>
        <w:t xml:space="preserve">Add the two lines below to the </w:t>
      </w:r>
      <w:r>
        <w:rPr>
          <w:rFonts w:ascii="Consolas" w:hAnsi="Consolas"/>
          <w:color w:val="1F2937"/>
          <w:sz w:val="19"/>
        </w:rPr>
        <w:t>environment</w:t>
      </w:r>
      <w:r>
        <w:t xml:space="preserve"> of the </w:t>
      </w:r>
      <w:r>
        <w:rPr>
          <w:rFonts w:ascii="Consolas" w:hAnsi="Consolas"/>
          <w:color w:val="1F2937"/>
          <w:sz w:val="19"/>
        </w:rPr>
        <w:t>mirsad</w:t>
      </w:r>
      <w:r>
        <w:t xml:space="preserve"> service.</w:t>
      </w:r>
    </w:p>
    <w:p w14:paraId="549C1B19" w14:textId="77777777" w:rsidR="00470957" w:rsidRDefault="00646A66">
      <w:pPr>
        <w:tabs>
          <w:tab w:val="left" w:pos="504"/>
        </w:tabs>
        <w:spacing w:after="60"/>
        <w:ind w:left="504" w:hanging="432"/>
      </w:pPr>
      <w:r>
        <w:t>3.</w:t>
      </w:r>
      <w:r>
        <w:tab/>
        <w:t xml:space="preserve">Run </w:t>
      </w:r>
      <w:r>
        <w:rPr>
          <w:rFonts w:ascii="Consolas" w:hAnsi="Consolas"/>
          <w:color w:val="1F2937"/>
          <w:sz w:val="19"/>
        </w:rPr>
        <w:t>docker compose up -d --build</w:t>
      </w:r>
      <w:r>
        <w:t xml:space="preserve">; check with </w:t>
      </w:r>
      <w:r>
        <w:rPr>
          <w:rFonts w:ascii="Consolas" w:hAnsi="Consolas"/>
          <w:color w:val="1F2937"/>
          <w:sz w:val="19"/>
        </w:rPr>
        <w:t>docker compose ps</w:t>
      </w:r>
      <w:r>
        <w:t xml:space="preserve"> and </w:t>
      </w:r>
      <w:r>
        <w:rPr>
          <w:rFonts w:ascii="Consolas" w:hAnsi="Consolas"/>
          <w:color w:val="1F2937"/>
          <w:sz w:val="19"/>
        </w:rPr>
        <w:t>docker compose logs mirsad</w:t>
      </w:r>
      <w:r>
        <w:t>.</w:t>
      </w:r>
    </w:p>
    <w:p w14:paraId="03C87556" w14:textId="77777777" w:rsidR="00470957" w:rsidRDefault="00646A66">
      <w:pPr>
        <w:tabs>
          <w:tab w:val="left" w:pos="504"/>
        </w:tabs>
        <w:spacing w:after="60"/>
        <w:ind w:left="504" w:hanging="432"/>
      </w:pPr>
      <w:r>
        <w:t>4.</w:t>
      </w:r>
      <w:r>
        <w:tab/>
        <w:t xml:space="preserve">Sign in at </w:t>
      </w:r>
      <w:r>
        <w:rPr>
          <w:rFonts w:ascii="Consolas" w:hAnsi="Consolas"/>
          <w:color w:val="1F2937"/>
          <w:sz w:val="19"/>
        </w:rPr>
        <w:t>http://&lt;host&gt;:8700/</w:t>
      </w:r>
      <w:r>
        <w:t xml:space="preserve"> as </w:t>
      </w:r>
      <w:r>
        <w:rPr>
          <w:rFonts w:ascii="Consolas" w:hAnsi="Consolas"/>
          <w:color w:val="1F2937"/>
          <w:sz w:val="19"/>
        </w:rPr>
        <w:t>admin</w:t>
      </w:r>
      <w:r>
        <w:t xml:space="preserve"> and create approvers on the Users page or with </w:t>
      </w:r>
      <w:r>
        <w:rPr>
          <w:rFonts w:ascii="Consolas" w:hAnsi="Consolas"/>
          <w:color w:val="1F2937"/>
          <w:sz w:val="19"/>
        </w:rPr>
        <w:t>docker compose exec mirsad mirsad user create &lt;name&gt; --role approver</w:t>
      </w:r>
      <w:r>
        <w:t>.</w:t>
      </w:r>
    </w:p>
    <w:p w14:paraId="3C4A2342" w14:textId="77777777" w:rsidR="00470957" w:rsidRDefault="00646A66">
      <w:pPr>
        <w:tabs>
          <w:tab w:val="left" w:pos="504"/>
        </w:tabs>
        <w:spacing w:after="60"/>
        <w:ind w:left="504" w:hanging="432"/>
      </w:pPr>
      <w:r>
        <w:t>5.</w:t>
      </w:r>
      <w:r>
        <w:tab/>
      </w:r>
      <w:r>
        <w:t xml:space="preserve">For the demo: </w:t>
      </w:r>
      <w:r>
        <w:rPr>
          <w:rFonts w:ascii="Consolas" w:hAnsi="Consolas"/>
          <w:color w:val="1F2937"/>
          <w:sz w:val="19"/>
        </w:rPr>
        <w:t>MIRSAD_ENABLE_DEMO=true</w:t>
      </w:r>
      <w:r>
        <w:t xml:space="preserve">, </w:t>
      </w:r>
      <w:r>
        <w:rPr>
          <w:rFonts w:ascii="Consolas" w:hAnsi="Consolas"/>
          <w:color w:val="1F2937"/>
          <w:sz w:val="19"/>
        </w:rPr>
        <w:t>docker compose --profile demo up -d</w:t>
      </w:r>
      <w:r>
        <w:t xml:space="preserve">, </w:t>
      </w:r>
      <w:r>
        <w:rPr>
          <w:rFonts w:ascii="Consolas" w:hAnsi="Consolas"/>
          <w:color w:val="1F2937"/>
          <w:sz w:val="19"/>
        </w:rPr>
        <w:t>docker compose exec ollama ollama pull qwen2.5:7b</w:t>
      </w:r>
      <w:r>
        <w:t>.</w:t>
      </w:r>
    </w:p>
    <w:p w14:paraId="03376B9A" w14:textId="77777777" w:rsidR="00470957" w:rsidRDefault="00646A66">
      <w:pPr>
        <w:pStyle w:val="CodeBlock"/>
        <w:pBdr>
          <w:left w:val="single" w:sz="18" w:space="8" w:color="9CA3AF"/>
        </w:pBdr>
        <w:shd w:val="clear" w:color="auto" w:fill="F3F4F6"/>
      </w:pPr>
      <w:r>
        <w:t xml:space="preserve">      MIRSAD_POLICY_PATH: /app/configs/policies/default.yaml</w:t>
      </w:r>
      <w:r>
        <w:br/>
        <w:t xml:space="preserve">      MIRSAD_UPSTREAMS_PATH: /app/configs/upstreams.yaml</w:t>
      </w:r>
    </w:p>
    <w:p w14:paraId="0027B782" w14:textId="77777777" w:rsidR="00470957" w:rsidRDefault="00646A66">
      <w:pPr>
        <w:jc w:val="both"/>
      </w:pPr>
      <w:r>
        <w:t xml:space="preserve">The defaults of these two settings are computed relative to the source tree. In the image, which installs Mirsad as a regular package, they point inside the Python installation, so the server would start with the built-in deny-all policy and no tools. This follows from </w:t>
      </w:r>
      <w:r>
        <w:rPr>
          <w:rFonts w:ascii="Consolas" w:hAnsi="Consolas"/>
          <w:color w:val="1F2937"/>
          <w:sz w:val="19"/>
        </w:rPr>
        <w:t>src/mirsad/config.py</w:t>
      </w:r>
      <w:r>
        <w:t xml:space="preserve"> and was not observed in a running container; it applies to any non-editable installation.</w:t>
      </w:r>
    </w:p>
    <w:p w14:paraId="0EB7B16D" w14:textId="77777777" w:rsidR="00470957" w:rsidRDefault="00646A66">
      <w:pPr>
        <w:pStyle w:val="Heading2"/>
      </w:pPr>
      <w:bookmarkStart w:id="7" w:name="_Toc242869074"/>
      <w:r>
        <w:t>E.3 Configuration</w:t>
      </w:r>
      <w:bookmarkEnd w:id="7"/>
    </w:p>
    <w:p w14:paraId="381E59BD" w14:textId="77777777" w:rsidR="00470957" w:rsidRDefault="00646A66">
      <w:pPr>
        <w:jc w:val="both"/>
      </w:pPr>
      <w:r>
        <w:t xml:space="preserve">Settings come from environment variables prefixed </w:t>
      </w:r>
      <w:r>
        <w:rPr>
          <w:rFonts w:ascii="Consolas" w:hAnsi="Consolas"/>
          <w:color w:val="1F2937"/>
          <w:sz w:val="19"/>
        </w:rPr>
        <w:t>MIRSAD_</w:t>
      </w:r>
      <w:r>
        <w:t xml:space="preserve"> or from a </w:t>
      </w:r>
      <w:r>
        <w:rPr>
          <w:rFonts w:ascii="Consolas" w:hAnsi="Consolas"/>
          <w:color w:val="1F2937"/>
          <w:sz w:val="19"/>
        </w:rPr>
        <w:t>.env</w:t>
      </w:r>
      <w:r>
        <w:t xml:space="preserve"> file in the start directory (environment variables win) and are read at start-up. Policies are stored in the database instead (E.7).</w:t>
      </w:r>
    </w:p>
    <w:p w14:paraId="7F658B9C" w14:textId="77777777" w:rsidR="00470957" w:rsidRDefault="00646A66">
      <w:pPr>
        <w:pStyle w:val="TableCaption"/>
        <w:keepNext/>
      </w:pPr>
      <w:r>
        <w:t>Table 3: Environment variables and defaults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690"/>
        <w:gridCol w:w="2605"/>
        <w:gridCol w:w="3525"/>
      </w:tblGrid>
      <w:tr w:rsidR="00470957" w14:paraId="566864C6" w14:textId="77777777">
        <w:trPr>
          <w:tblHeader/>
          <w:jc w:val="center"/>
        </w:trPr>
        <w:tc>
          <w:tcPr>
            <w:tcW w:w="3017" w:type="dxa"/>
            <w:shd w:val="clear" w:color="auto" w:fill="1F3864"/>
          </w:tcPr>
          <w:p w14:paraId="75A9EBB6" w14:textId="77777777" w:rsidR="00470957" w:rsidRDefault="00646A66">
            <w:pPr>
              <w:pStyle w:val="TableText"/>
            </w:pPr>
            <w:r>
              <w:rPr>
                <w:b/>
                <w:color w:val="FFFFFF"/>
              </w:rPr>
              <w:t>Variable</w:t>
            </w:r>
          </w:p>
        </w:tc>
        <w:tc>
          <w:tcPr>
            <w:tcW w:w="2606" w:type="dxa"/>
            <w:shd w:val="clear" w:color="auto" w:fill="1F3864"/>
          </w:tcPr>
          <w:p w14:paraId="12C491B1" w14:textId="77777777" w:rsidR="00470957" w:rsidRDefault="00646A66">
            <w:pPr>
              <w:pStyle w:val="TableText"/>
            </w:pPr>
            <w:r>
              <w:rPr>
                <w:b/>
                <w:color w:val="FFFFFF"/>
              </w:rPr>
              <w:t>Default</w:t>
            </w:r>
          </w:p>
        </w:tc>
        <w:tc>
          <w:tcPr>
            <w:tcW w:w="3017" w:type="dxa"/>
            <w:shd w:val="clear" w:color="auto" w:fill="1F3864"/>
          </w:tcPr>
          <w:p w14:paraId="1A15EE6C" w14:textId="77777777" w:rsidR="00470957" w:rsidRDefault="00646A66">
            <w:pPr>
              <w:pStyle w:val="TableText"/>
            </w:pPr>
            <w:r>
              <w:rPr>
                <w:b/>
                <w:color w:val="FFFFFF"/>
              </w:rPr>
              <w:t>Purpose</w:t>
            </w:r>
          </w:p>
        </w:tc>
      </w:tr>
      <w:tr w:rsidR="00470957" w14:paraId="541D67B1" w14:textId="77777777">
        <w:trPr>
          <w:jc w:val="center"/>
        </w:trPr>
        <w:tc>
          <w:tcPr>
            <w:tcW w:w="3017" w:type="dxa"/>
          </w:tcPr>
          <w:p w14:paraId="7DEEDAF7" w14:textId="77777777" w:rsidR="00470957" w:rsidRDefault="00646A66">
            <w:pPr>
              <w:pStyle w:val="TableText"/>
            </w:pPr>
            <w:r>
              <w:rPr>
                <w:rFonts w:ascii="Consolas" w:hAnsi="Consolas"/>
                <w:color w:val="1F2937"/>
                <w:sz w:val="17"/>
              </w:rPr>
              <w:t>MIRSAD_HOST</w:t>
            </w:r>
            <w:r>
              <w:t xml:space="preserve">, </w:t>
            </w:r>
            <w:r>
              <w:rPr>
                <w:rFonts w:ascii="Consolas" w:hAnsi="Consolas"/>
                <w:color w:val="1F2937"/>
                <w:sz w:val="17"/>
              </w:rPr>
              <w:t>MIRSAD_PORT</w:t>
            </w:r>
          </w:p>
        </w:tc>
        <w:tc>
          <w:tcPr>
            <w:tcW w:w="2606" w:type="dxa"/>
          </w:tcPr>
          <w:p w14:paraId="4F532A2B" w14:textId="77777777" w:rsidR="00470957" w:rsidRDefault="00646A66">
            <w:pPr>
              <w:pStyle w:val="TableText"/>
            </w:pPr>
            <w:r>
              <w:rPr>
                <w:rFonts w:ascii="Consolas" w:hAnsi="Consolas"/>
                <w:color w:val="1F2937"/>
                <w:sz w:val="17"/>
              </w:rPr>
              <w:t>127.0.0.1</w:t>
            </w:r>
            <w:r>
              <w:t xml:space="preserve">, </w:t>
            </w:r>
            <w:r>
              <w:rPr>
                <w:rFonts w:ascii="Consolas" w:hAnsi="Consolas"/>
                <w:color w:val="1F2937"/>
                <w:sz w:val="17"/>
              </w:rPr>
              <w:t>8700</w:t>
            </w:r>
          </w:p>
        </w:tc>
        <w:tc>
          <w:tcPr>
            <w:tcW w:w="3017" w:type="dxa"/>
          </w:tcPr>
          <w:p w14:paraId="448597CD" w14:textId="77777777" w:rsidR="00470957" w:rsidRDefault="00646A66">
            <w:pPr>
              <w:pStyle w:val="TableText"/>
            </w:pPr>
            <w:r>
              <w:t>Bind address and port</w:t>
            </w:r>
          </w:p>
        </w:tc>
      </w:tr>
      <w:tr w:rsidR="00470957" w14:paraId="0436A457" w14:textId="77777777">
        <w:trPr>
          <w:jc w:val="center"/>
        </w:trPr>
        <w:tc>
          <w:tcPr>
            <w:tcW w:w="3017" w:type="dxa"/>
            <w:shd w:val="clear" w:color="auto" w:fill="EEF3F8"/>
          </w:tcPr>
          <w:p w14:paraId="071FD170" w14:textId="77777777" w:rsidR="00470957" w:rsidRDefault="00646A66">
            <w:pPr>
              <w:pStyle w:val="TableText"/>
            </w:pPr>
            <w:r>
              <w:rPr>
                <w:rFonts w:ascii="Consolas" w:hAnsi="Consolas"/>
                <w:color w:val="1F2937"/>
                <w:sz w:val="17"/>
              </w:rPr>
              <w:t>MIRSAD_DATA_DIR</w:t>
            </w:r>
          </w:p>
        </w:tc>
        <w:tc>
          <w:tcPr>
            <w:tcW w:w="2606" w:type="dxa"/>
            <w:shd w:val="clear" w:color="auto" w:fill="EEF3F8"/>
          </w:tcPr>
          <w:p w14:paraId="6AB26AE2" w14:textId="77777777" w:rsidR="00470957" w:rsidRDefault="00646A66">
            <w:pPr>
              <w:pStyle w:val="TableText"/>
            </w:pPr>
            <w:r>
              <w:rPr>
                <w:rFonts w:ascii="Consolas" w:hAnsi="Consolas"/>
                <w:color w:val="1F2937"/>
                <w:sz w:val="17"/>
              </w:rPr>
              <w:t>.mirsad</w:t>
            </w:r>
            <w:r>
              <w:t xml:space="preserve"> (Docker: </w:t>
            </w:r>
            <w:r>
              <w:rPr>
                <w:rFonts w:ascii="Consolas" w:hAnsi="Consolas"/>
                <w:color w:val="1F2937"/>
                <w:sz w:val="17"/>
              </w:rPr>
              <w:t>/data</w:t>
            </w:r>
            <w:r>
              <w:t>)</w:t>
            </w:r>
          </w:p>
        </w:tc>
        <w:tc>
          <w:tcPr>
            <w:tcW w:w="3017" w:type="dxa"/>
            <w:shd w:val="clear" w:color="auto" w:fill="EEF3F8"/>
          </w:tcPr>
          <w:p w14:paraId="59BB5EF4" w14:textId="77777777" w:rsidR="00470957" w:rsidRDefault="00646A66">
            <w:pPr>
              <w:pStyle w:val="TableText"/>
            </w:pPr>
            <w:r>
              <w:t xml:space="preserve">SQLite file, </w:t>
            </w:r>
            <w:r>
              <w:rPr>
                <w:rFonts w:ascii="Consolas" w:hAnsi="Consolas"/>
                <w:color w:val="1F2937"/>
                <w:sz w:val="17"/>
              </w:rPr>
              <w:t>secret.key</w:t>
            </w:r>
            <w:r>
              <w:t xml:space="preserve">, </w:t>
            </w:r>
            <w:r>
              <w:rPr>
                <w:rFonts w:ascii="Consolas" w:hAnsi="Consolas"/>
                <w:color w:val="1F2937"/>
                <w:sz w:val="17"/>
              </w:rPr>
              <w:t>credentials.txt</w:t>
            </w:r>
          </w:p>
        </w:tc>
      </w:tr>
      <w:tr w:rsidR="00470957" w14:paraId="3660B0E7" w14:textId="77777777">
        <w:trPr>
          <w:jc w:val="center"/>
        </w:trPr>
        <w:tc>
          <w:tcPr>
            <w:tcW w:w="3017" w:type="dxa"/>
          </w:tcPr>
          <w:p w14:paraId="3F4B4E16" w14:textId="77777777" w:rsidR="00470957" w:rsidRDefault="00646A66">
            <w:pPr>
              <w:pStyle w:val="TableText"/>
            </w:pPr>
            <w:r>
              <w:rPr>
                <w:rFonts w:ascii="Consolas" w:hAnsi="Consolas"/>
                <w:color w:val="1F2937"/>
                <w:sz w:val="17"/>
              </w:rPr>
              <w:t>MIRSAD_DATABASE_URL</w:t>
            </w:r>
          </w:p>
        </w:tc>
        <w:tc>
          <w:tcPr>
            <w:tcW w:w="2606" w:type="dxa"/>
          </w:tcPr>
          <w:p w14:paraId="46FF6979" w14:textId="77777777" w:rsidR="00470957" w:rsidRDefault="00646A66">
            <w:pPr>
              <w:pStyle w:val="TableText"/>
            </w:pPr>
            <w:r>
              <w:t>SQLite in the data directory</w:t>
            </w:r>
          </w:p>
        </w:tc>
        <w:tc>
          <w:tcPr>
            <w:tcW w:w="3017" w:type="dxa"/>
          </w:tcPr>
          <w:p w14:paraId="4F7E2BBC" w14:textId="77777777" w:rsidR="00470957" w:rsidRDefault="00646A66">
            <w:pPr>
              <w:pStyle w:val="TableText"/>
            </w:pPr>
            <w:r>
              <w:t xml:space="preserve">SQLAlchemy URL, e.g. </w:t>
            </w:r>
            <w:r>
              <w:rPr>
                <w:rFonts w:ascii="Consolas" w:hAnsi="Consolas"/>
                <w:color w:val="1F2937"/>
                <w:sz w:val="17"/>
              </w:rPr>
              <w:t>postgresql+psycopg://user:pw@host/mirsad</w:t>
            </w:r>
          </w:p>
        </w:tc>
      </w:tr>
      <w:tr w:rsidR="00470957" w14:paraId="76304A34" w14:textId="77777777">
        <w:trPr>
          <w:jc w:val="center"/>
        </w:trPr>
        <w:tc>
          <w:tcPr>
            <w:tcW w:w="3017" w:type="dxa"/>
            <w:shd w:val="clear" w:color="auto" w:fill="EEF3F8"/>
          </w:tcPr>
          <w:p w14:paraId="366F4D15" w14:textId="77777777" w:rsidR="00470957" w:rsidRDefault="00646A66">
            <w:pPr>
              <w:pStyle w:val="TableText"/>
            </w:pPr>
            <w:r>
              <w:rPr>
                <w:rFonts w:ascii="Consolas" w:hAnsi="Consolas"/>
                <w:color w:val="1F2937"/>
                <w:sz w:val="17"/>
              </w:rPr>
              <w:t>MIRSAD_SECRET_KEY</w:t>
            </w:r>
          </w:p>
        </w:tc>
        <w:tc>
          <w:tcPr>
            <w:tcW w:w="2606" w:type="dxa"/>
            <w:shd w:val="clear" w:color="auto" w:fill="EEF3F8"/>
          </w:tcPr>
          <w:p w14:paraId="66ECFD30" w14:textId="77777777" w:rsidR="00470957" w:rsidRDefault="00646A66">
            <w:pPr>
              <w:pStyle w:val="TableText"/>
            </w:pPr>
            <w:r>
              <w:t xml:space="preserve">generated once into </w:t>
            </w:r>
            <w:r>
              <w:rPr>
                <w:rFonts w:ascii="Consolas" w:hAnsi="Consolas"/>
                <w:color w:val="1F2937"/>
                <w:sz w:val="17"/>
              </w:rPr>
              <w:t>secret.key</w:t>
            </w:r>
          </w:p>
        </w:tc>
        <w:tc>
          <w:tcPr>
            <w:tcW w:w="3017" w:type="dxa"/>
            <w:shd w:val="clear" w:color="auto" w:fill="EEF3F8"/>
          </w:tcPr>
          <w:p w14:paraId="2CB9FD1F" w14:textId="77777777" w:rsidR="00470957" w:rsidRDefault="00646A66">
            <w:pPr>
              <w:pStyle w:val="TableText"/>
            </w:pPr>
            <w:r>
              <w:t>Signs sign-in tokens; the audit HMAC key is derived from it</w:t>
            </w:r>
          </w:p>
        </w:tc>
      </w:tr>
      <w:tr w:rsidR="00470957" w14:paraId="31927F96" w14:textId="77777777">
        <w:trPr>
          <w:jc w:val="center"/>
        </w:trPr>
        <w:tc>
          <w:tcPr>
            <w:tcW w:w="3017" w:type="dxa"/>
          </w:tcPr>
          <w:p w14:paraId="359B92B8" w14:textId="77777777" w:rsidR="00470957" w:rsidRDefault="00646A66">
            <w:pPr>
              <w:pStyle w:val="TableText"/>
            </w:pPr>
            <w:r>
              <w:rPr>
                <w:rFonts w:ascii="Consolas" w:hAnsi="Consolas"/>
                <w:color w:val="1F2937"/>
                <w:sz w:val="17"/>
              </w:rPr>
              <w:t>MIRSAD_POLICY_PATH</w:t>
            </w:r>
          </w:p>
        </w:tc>
        <w:tc>
          <w:tcPr>
            <w:tcW w:w="2606" w:type="dxa"/>
          </w:tcPr>
          <w:p w14:paraId="2C5870FD" w14:textId="77777777" w:rsidR="00470957" w:rsidRDefault="00646A66">
            <w:pPr>
              <w:pStyle w:val="TableText"/>
            </w:pPr>
            <w:r>
              <w:rPr>
                <w:rFonts w:ascii="Consolas" w:hAnsi="Consolas"/>
                <w:color w:val="1F2937"/>
                <w:sz w:val="17"/>
              </w:rPr>
              <w:t>configs/policies/default.yaml</w:t>
            </w:r>
          </w:p>
        </w:tc>
        <w:tc>
          <w:tcPr>
            <w:tcW w:w="3017" w:type="dxa"/>
          </w:tcPr>
          <w:p w14:paraId="57F37313" w14:textId="77777777" w:rsidR="00470957" w:rsidRDefault="00646A66">
            <w:pPr>
              <w:pStyle w:val="TableText"/>
            </w:pPr>
            <w:r>
              <w:t>Initial policy when the database has none</w:t>
            </w:r>
          </w:p>
        </w:tc>
      </w:tr>
      <w:tr w:rsidR="00470957" w14:paraId="73A6C398" w14:textId="77777777">
        <w:trPr>
          <w:jc w:val="center"/>
        </w:trPr>
        <w:tc>
          <w:tcPr>
            <w:tcW w:w="3017" w:type="dxa"/>
            <w:shd w:val="clear" w:color="auto" w:fill="EEF3F8"/>
          </w:tcPr>
          <w:p w14:paraId="5C35759B" w14:textId="77777777" w:rsidR="00470957" w:rsidRDefault="00646A66">
            <w:pPr>
              <w:pStyle w:val="TableText"/>
            </w:pPr>
            <w:r>
              <w:rPr>
                <w:rFonts w:ascii="Consolas" w:hAnsi="Consolas"/>
                <w:color w:val="1F2937"/>
                <w:sz w:val="17"/>
              </w:rPr>
              <w:t>MIRSAD_UPSTREAMS_PATH</w:t>
            </w:r>
          </w:p>
        </w:tc>
        <w:tc>
          <w:tcPr>
            <w:tcW w:w="2606" w:type="dxa"/>
            <w:shd w:val="clear" w:color="auto" w:fill="EEF3F8"/>
          </w:tcPr>
          <w:p w14:paraId="09EDAC87" w14:textId="77777777" w:rsidR="00470957" w:rsidRDefault="00646A66">
            <w:pPr>
              <w:pStyle w:val="TableText"/>
            </w:pPr>
            <w:r>
              <w:rPr>
                <w:rFonts w:ascii="Consolas" w:hAnsi="Consolas"/>
                <w:color w:val="1F2937"/>
                <w:sz w:val="17"/>
              </w:rPr>
              <w:t>configs/upstreams.yaml</w:t>
            </w:r>
          </w:p>
        </w:tc>
        <w:tc>
          <w:tcPr>
            <w:tcW w:w="3017" w:type="dxa"/>
            <w:shd w:val="clear" w:color="auto" w:fill="EEF3F8"/>
          </w:tcPr>
          <w:p w14:paraId="7E007C20" w14:textId="77777777" w:rsidR="00470957" w:rsidRDefault="00646A66">
            <w:pPr>
              <w:pStyle w:val="TableText"/>
            </w:pPr>
            <w:r>
              <w:t>Tool servers that Mirsad protects</w:t>
            </w:r>
          </w:p>
        </w:tc>
      </w:tr>
      <w:tr w:rsidR="00470957" w14:paraId="64D0633D" w14:textId="77777777">
        <w:trPr>
          <w:jc w:val="center"/>
        </w:trPr>
        <w:tc>
          <w:tcPr>
            <w:tcW w:w="3017" w:type="dxa"/>
          </w:tcPr>
          <w:p w14:paraId="5FAA94AE" w14:textId="77777777" w:rsidR="00470957" w:rsidRDefault="00646A66">
            <w:pPr>
              <w:pStyle w:val="TableText"/>
            </w:pPr>
            <w:r>
              <w:rPr>
                <w:rFonts w:ascii="Consolas" w:hAnsi="Consolas"/>
                <w:color w:val="1F2937"/>
                <w:sz w:val="17"/>
              </w:rPr>
              <w:t>MIRSAD_DETECTOR_MODEL_DIR</w:t>
            </w:r>
          </w:p>
        </w:tc>
        <w:tc>
          <w:tcPr>
            <w:tcW w:w="2606" w:type="dxa"/>
          </w:tcPr>
          <w:p w14:paraId="2E16B7CC" w14:textId="77777777" w:rsidR="00470957" w:rsidRDefault="00646A66">
            <w:pPr>
              <w:pStyle w:val="TableText"/>
            </w:pPr>
            <w:r>
              <w:rPr>
                <w:rFonts w:ascii="Consolas" w:hAnsi="Consolas"/>
                <w:color w:val="1F2937"/>
                <w:sz w:val="17"/>
              </w:rPr>
              <w:t>src/mirsad/detector/model</w:t>
            </w:r>
          </w:p>
        </w:tc>
        <w:tc>
          <w:tcPr>
            <w:tcW w:w="3017" w:type="dxa"/>
          </w:tcPr>
          <w:p w14:paraId="3895C5C2" w14:textId="77777777" w:rsidR="00470957" w:rsidRDefault="00646A66">
            <w:pPr>
              <w:pStyle w:val="TableText"/>
            </w:pPr>
            <w:r>
              <w:t>Trained detector; rules-only mode when absent</w:t>
            </w:r>
          </w:p>
        </w:tc>
      </w:tr>
      <w:tr w:rsidR="00470957" w14:paraId="38F1706B" w14:textId="77777777">
        <w:trPr>
          <w:jc w:val="center"/>
        </w:trPr>
        <w:tc>
          <w:tcPr>
            <w:tcW w:w="3017" w:type="dxa"/>
            <w:shd w:val="clear" w:color="auto" w:fill="EEF3F8"/>
          </w:tcPr>
          <w:p w14:paraId="297C0B1B" w14:textId="77777777" w:rsidR="00470957" w:rsidRDefault="00646A66">
            <w:pPr>
              <w:pStyle w:val="TableText"/>
            </w:pPr>
            <w:r>
              <w:rPr>
                <w:rFonts w:ascii="Consolas" w:hAnsi="Consolas"/>
                <w:color w:val="1F2937"/>
                <w:sz w:val="17"/>
              </w:rPr>
              <w:t>MIRSAD_TOKEN_TTL_HOURS</w:t>
            </w:r>
          </w:p>
        </w:tc>
        <w:tc>
          <w:tcPr>
            <w:tcW w:w="2606" w:type="dxa"/>
            <w:shd w:val="clear" w:color="auto" w:fill="EEF3F8"/>
          </w:tcPr>
          <w:p w14:paraId="16C2CC86" w14:textId="77777777" w:rsidR="00470957" w:rsidRDefault="00646A66">
            <w:pPr>
              <w:pStyle w:val="TableText"/>
            </w:pPr>
            <w:r>
              <w:rPr>
                <w:rFonts w:ascii="Consolas" w:hAnsi="Consolas"/>
                <w:color w:val="1F2937"/>
                <w:sz w:val="17"/>
              </w:rPr>
              <w:t>12</w:t>
            </w:r>
          </w:p>
        </w:tc>
        <w:tc>
          <w:tcPr>
            <w:tcW w:w="3017" w:type="dxa"/>
            <w:shd w:val="clear" w:color="auto" w:fill="EEF3F8"/>
          </w:tcPr>
          <w:p w14:paraId="4A2CEF9F" w14:textId="77777777" w:rsidR="00470957" w:rsidRDefault="00646A66">
            <w:pPr>
              <w:pStyle w:val="TableText"/>
            </w:pPr>
            <w:r>
              <w:t>Sign-in lifetime</w:t>
            </w:r>
          </w:p>
        </w:tc>
      </w:tr>
      <w:tr w:rsidR="00470957" w14:paraId="00C68ABA" w14:textId="77777777">
        <w:trPr>
          <w:jc w:val="center"/>
        </w:trPr>
        <w:tc>
          <w:tcPr>
            <w:tcW w:w="3017" w:type="dxa"/>
          </w:tcPr>
          <w:p w14:paraId="2172818E" w14:textId="77777777" w:rsidR="00470957" w:rsidRDefault="00646A66">
            <w:pPr>
              <w:pStyle w:val="TableText"/>
            </w:pPr>
            <w:r>
              <w:rPr>
                <w:rFonts w:ascii="Consolas" w:hAnsi="Consolas"/>
                <w:color w:val="1F2937"/>
                <w:sz w:val="17"/>
              </w:rPr>
              <w:t>MIRSAD_APPROVAL_TIMEOUT_S</w:t>
            </w:r>
          </w:p>
        </w:tc>
        <w:tc>
          <w:tcPr>
            <w:tcW w:w="2606" w:type="dxa"/>
          </w:tcPr>
          <w:p w14:paraId="40E0DF68" w14:textId="77777777" w:rsidR="00470957" w:rsidRDefault="00646A66">
            <w:pPr>
              <w:pStyle w:val="TableText"/>
            </w:pPr>
            <w:r>
              <w:rPr>
                <w:rFonts w:ascii="Consolas" w:hAnsi="Consolas"/>
                <w:color w:val="1F2937"/>
                <w:sz w:val="17"/>
              </w:rPr>
              <w:t>120</w:t>
            </w:r>
          </w:p>
        </w:tc>
        <w:tc>
          <w:tcPr>
            <w:tcW w:w="3017" w:type="dxa"/>
          </w:tcPr>
          <w:p w14:paraId="0DE762D0" w14:textId="77777777" w:rsidR="00470957" w:rsidRDefault="00646A66">
            <w:pPr>
              <w:pStyle w:val="TableText"/>
            </w:pPr>
            <w:r>
              <w:t>Time to decide; an expired request is denied</w:t>
            </w:r>
          </w:p>
        </w:tc>
      </w:tr>
      <w:tr w:rsidR="00470957" w14:paraId="514E7D28" w14:textId="77777777">
        <w:trPr>
          <w:jc w:val="center"/>
        </w:trPr>
        <w:tc>
          <w:tcPr>
            <w:tcW w:w="3017" w:type="dxa"/>
            <w:shd w:val="clear" w:color="auto" w:fill="EEF3F8"/>
          </w:tcPr>
          <w:p w14:paraId="5BC4A7C8" w14:textId="77777777" w:rsidR="00470957" w:rsidRDefault="00646A66">
            <w:pPr>
              <w:pStyle w:val="TableText"/>
            </w:pPr>
            <w:r>
              <w:rPr>
                <w:rFonts w:ascii="Consolas" w:hAnsi="Consolas"/>
                <w:color w:val="1F2937"/>
                <w:sz w:val="17"/>
              </w:rPr>
              <w:t>MIRSAD_MAX_RESULT_CHARS</w:t>
            </w:r>
          </w:p>
        </w:tc>
        <w:tc>
          <w:tcPr>
            <w:tcW w:w="2606" w:type="dxa"/>
            <w:shd w:val="clear" w:color="auto" w:fill="EEF3F8"/>
          </w:tcPr>
          <w:p w14:paraId="226595ED" w14:textId="77777777" w:rsidR="00470957" w:rsidRDefault="00646A66">
            <w:pPr>
              <w:pStyle w:val="TableText"/>
            </w:pPr>
            <w:r>
              <w:rPr>
                <w:rFonts w:ascii="Consolas" w:hAnsi="Consolas"/>
                <w:color w:val="1F2937"/>
                <w:sz w:val="17"/>
              </w:rPr>
              <w:t>200000</w:t>
            </w:r>
          </w:p>
        </w:tc>
        <w:tc>
          <w:tcPr>
            <w:tcW w:w="3017" w:type="dxa"/>
            <w:shd w:val="clear" w:color="auto" w:fill="EEF3F8"/>
          </w:tcPr>
          <w:p w14:paraId="2E35641D" w14:textId="77777777" w:rsidR="00470957" w:rsidRDefault="00646A66">
            <w:pPr>
              <w:pStyle w:val="TableText"/>
            </w:pPr>
            <w:r>
              <w:t>Longer tool results are truncated before scanning</w:t>
            </w:r>
          </w:p>
        </w:tc>
      </w:tr>
      <w:tr w:rsidR="00470957" w14:paraId="663928AF" w14:textId="77777777">
        <w:trPr>
          <w:jc w:val="center"/>
        </w:trPr>
        <w:tc>
          <w:tcPr>
            <w:tcW w:w="3017" w:type="dxa"/>
          </w:tcPr>
          <w:p w14:paraId="4B245274" w14:textId="77777777" w:rsidR="00470957" w:rsidRDefault="00646A66">
            <w:pPr>
              <w:pStyle w:val="TableText"/>
            </w:pPr>
            <w:r>
              <w:rPr>
                <w:rFonts w:ascii="Consolas" w:hAnsi="Consolas"/>
                <w:color w:val="1F2937"/>
                <w:sz w:val="17"/>
              </w:rPr>
              <w:t>MIRSAD_AUDIT_PAYLOAD_MAX_CHARS</w:t>
            </w:r>
          </w:p>
        </w:tc>
        <w:tc>
          <w:tcPr>
            <w:tcW w:w="2606" w:type="dxa"/>
          </w:tcPr>
          <w:p w14:paraId="4B7C0DB2" w14:textId="77777777" w:rsidR="00470957" w:rsidRDefault="00646A66">
            <w:pPr>
              <w:pStyle w:val="TableText"/>
            </w:pPr>
            <w:r>
              <w:rPr>
                <w:rFonts w:ascii="Consolas" w:hAnsi="Consolas"/>
                <w:color w:val="1F2937"/>
                <w:sz w:val="17"/>
              </w:rPr>
              <w:t>20000</w:t>
            </w:r>
          </w:p>
        </w:tc>
        <w:tc>
          <w:tcPr>
            <w:tcW w:w="3017" w:type="dxa"/>
          </w:tcPr>
          <w:p w14:paraId="71265288" w14:textId="77777777" w:rsidR="00470957" w:rsidRDefault="00646A66">
            <w:pPr>
              <w:pStyle w:val="TableText"/>
            </w:pPr>
            <w:r>
              <w:t>Size limit of one audit payload</w:t>
            </w:r>
          </w:p>
        </w:tc>
      </w:tr>
      <w:tr w:rsidR="00470957" w14:paraId="748BDDAA" w14:textId="77777777">
        <w:trPr>
          <w:jc w:val="center"/>
        </w:trPr>
        <w:tc>
          <w:tcPr>
            <w:tcW w:w="3017" w:type="dxa"/>
            <w:shd w:val="clear" w:color="auto" w:fill="EEF3F8"/>
          </w:tcPr>
          <w:p w14:paraId="39DAB663" w14:textId="77777777" w:rsidR="00470957" w:rsidRDefault="00646A66">
            <w:pPr>
              <w:pStyle w:val="TableText"/>
            </w:pPr>
            <w:r>
              <w:rPr>
                <w:rFonts w:ascii="Consolas" w:hAnsi="Consolas"/>
                <w:color w:val="1F2937"/>
                <w:sz w:val="17"/>
              </w:rPr>
              <w:t>MIRSAD_ENABLE_DEMO</w:t>
            </w:r>
          </w:p>
        </w:tc>
        <w:tc>
          <w:tcPr>
            <w:tcW w:w="2606" w:type="dxa"/>
            <w:shd w:val="clear" w:color="auto" w:fill="EEF3F8"/>
          </w:tcPr>
          <w:p w14:paraId="1693D4A0" w14:textId="77777777" w:rsidR="00470957" w:rsidRDefault="00646A66">
            <w:pPr>
              <w:pStyle w:val="TableText"/>
            </w:pPr>
            <w:r>
              <w:rPr>
                <w:rFonts w:ascii="Consolas" w:hAnsi="Consolas"/>
                <w:color w:val="1F2937"/>
                <w:sz w:val="17"/>
              </w:rPr>
              <w:t>false</w:t>
            </w:r>
          </w:p>
        </w:tc>
        <w:tc>
          <w:tcPr>
            <w:tcW w:w="3017" w:type="dxa"/>
            <w:shd w:val="clear" w:color="auto" w:fill="EEF3F8"/>
          </w:tcPr>
          <w:p w14:paraId="4050BDBD" w14:textId="77777777" w:rsidR="00470957" w:rsidRDefault="00646A66">
            <w:pPr>
              <w:pStyle w:val="TableText"/>
            </w:pPr>
            <w:r>
              <w:t>Enables the Demo Console endpoints</w:t>
            </w:r>
          </w:p>
        </w:tc>
      </w:tr>
      <w:tr w:rsidR="00470957" w14:paraId="3A26394F" w14:textId="77777777">
        <w:trPr>
          <w:jc w:val="center"/>
        </w:trPr>
        <w:tc>
          <w:tcPr>
            <w:tcW w:w="3017" w:type="dxa"/>
          </w:tcPr>
          <w:p w14:paraId="34C3B314" w14:textId="77777777" w:rsidR="00470957" w:rsidRDefault="00646A66">
            <w:pPr>
              <w:pStyle w:val="TableText"/>
            </w:pPr>
            <w:r>
              <w:rPr>
                <w:rFonts w:ascii="Consolas" w:hAnsi="Consolas"/>
                <w:color w:val="1F2937"/>
                <w:sz w:val="17"/>
              </w:rPr>
              <w:t>MIRSAD_LLM_BASE_URL</w:t>
            </w:r>
          </w:p>
        </w:tc>
        <w:tc>
          <w:tcPr>
            <w:tcW w:w="2606" w:type="dxa"/>
          </w:tcPr>
          <w:p w14:paraId="52B9C488" w14:textId="77777777" w:rsidR="00470957" w:rsidRDefault="00646A66">
            <w:pPr>
              <w:pStyle w:val="TableText"/>
            </w:pPr>
            <w:r>
              <w:rPr>
                <w:rFonts w:ascii="Consolas" w:hAnsi="Consolas"/>
                <w:color w:val="1F2937"/>
                <w:sz w:val="17"/>
              </w:rPr>
              <w:t>http://127.0.0.1:11434/v1</w:t>
            </w:r>
          </w:p>
        </w:tc>
        <w:tc>
          <w:tcPr>
            <w:tcW w:w="3017" w:type="dxa"/>
          </w:tcPr>
          <w:p w14:paraId="3BB56D13" w14:textId="77777777" w:rsidR="00470957" w:rsidRDefault="00646A66">
            <w:pPr>
              <w:pStyle w:val="TableText"/>
            </w:pPr>
            <w:r>
              <w:t>LLM for the OpenAI-compatible proxy and demo agent</w:t>
            </w:r>
          </w:p>
        </w:tc>
      </w:tr>
      <w:tr w:rsidR="00470957" w14:paraId="4A42A20B" w14:textId="77777777">
        <w:trPr>
          <w:jc w:val="center"/>
        </w:trPr>
        <w:tc>
          <w:tcPr>
            <w:tcW w:w="3017" w:type="dxa"/>
            <w:shd w:val="clear" w:color="auto" w:fill="EEF3F8"/>
          </w:tcPr>
          <w:p w14:paraId="67716982" w14:textId="77777777" w:rsidR="00470957" w:rsidRDefault="00646A66">
            <w:pPr>
              <w:pStyle w:val="TableText"/>
            </w:pPr>
            <w:r>
              <w:rPr>
                <w:rFonts w:ascii="Consolas" w:hAnsi="Consolas"/>
                <w:color w:val="1F2937"/>
                <w:sz w:val="17"/>
              </w:rPr>
              <w:t>MIRSAD_LLM_MODEL</w:t>
            </w:r>
            <w:r>
              <w:t xml:space="preserve">, </w:t>
            </w:r>
            <w:r>
              <w:rPr>
                <w:rFonts w:ascii="Consolas" w:hAnsi="Consolas"/>
                <w:color w:val="1F2937"/>
                <w:sz w:val="17"/>
              </w:rPr>
              <w:t>MIRSAD_LLM_API_KEY</w:t>
            </w:r>
          </w:p>
        </w:tc>
        <w:tc>
          <w:tcPr>
            <w:tcW w:w="2606" w:type="dxa"/>
            <w:shd w:val="clear" w:color="auto" w:fill="EEF3F8"/>
          </w:tcPr>
          <w:p w14:paraId="04E989F4" w14:textId="77777777" w:rsidR="00470957" w:rsidRDefault="00646A66">
            <w:pPr>
              <w:pStyle w:val="TableText"/>
            </w:pPr>
            <w:r>
              <w:rPr>
                <w:rFonts w:ascii="Consolas" w:hAnsi="Consolas"/>
                <w:color w:val="1F2937"/>
                <w:sz w:val="17"/>
              </w:rPr>
              <w:t>qwen2.5:7b</w:t>
            </w:r>
            <w:r>
              <w:t xml:space="preserve">, </w:t>
            </w:r>
            <w:r>
              <w:rPr>
                <w:rFonts w:ascii="Consolas" w:hAnsi="Consolas"/>
                <w:color w:val="1F2937"/>
                <w:sz w:val="17"/>
              </w:rPr>
              <w:t>ollama</w:t>
            </w:r>
          </w:p>
        </w:tc>
        <w:tc>
          <w:tcPr>
            <w:tcW w:w="3017" w:type="dxa"/>
            <w:shd w:val="clear" w:color="auto" w:fill="EEF3F8"/>
          </w:tcPr>
          <w:p w14:paraId="0E5E146F" w14:textId="77777777" w:rsidR="00470957" w:rsidRDefault="00646A66">
            <w:pPr>
              <w:pStyle w:val="TableText"/>
            </w:pPr>
            <w:r>
              <w:t>Default model and upstream credential</w:t>
            </w:r>
          </w:p>
        </w:tc>
      </w:tr>
      <w:tr w:rsidR="00470957" w14:paraId="3DD4C499" w14:textId="77777777">
        <w:trPr>
          <w:jc w:val="center"/>
        </w:trPr>
        <w:tc>
          <w:tcPr>
            <w:tcW w:w="3017" w:type="dxa"/>
          </w:tcPr>
          <w:p w14:paraId="794F50EA" w14:textId="77777777" w:rsidR="00470957" w:rsidRDefault="00646A66">
            <w:pPr>
              <w:pStyle w:val="TableText"/>
            </w:pPr>
            <w:r>
              <w:rPr>
                <w:rFonts w:ascii="Consolas" w:hAnsi="Consolas"/>
                <w:color w:val="1F2937"/>
                <w:sz w:val="17"/>
              </w:rPr>
              <w:t>MIRSAD_CORS_ORIGINS</w:t>
            </w:r>
          </w:p>
        </w:tc>
        <w:tc>
          <w:tcPr>
            <w:tcW w:w="2606" w:type="dxa"/>
          </w:tcPr>
          <w:p w14:paraId="72E027CD" w14:textId="77777777" w:rsidR="00470957" w:rsidRDefault="00646A66">
            <w:pPr>
              <w:pStyle w:val="TableText"/>
            </w:pPr>
            <w:r>
              <w:t>the Vite development server (port 5173)</w:t>
            </w:r>
          </w:p>
        </w:tc>
        <w:tc>
          <w:tcPr>
            <w:tcW w:w="3017" w:type="dxa"/>
          </w:tcPr>
          <w:p w14:paraId="1C63DAFC" w14:textId="77777777" w:rsidR="00470957" w:rsidRDefault="00646A66">
            <w:pPr>
              <w:pStyle w:val="TableText"/>
            </w:pPr>
            <w:r>
              <w:t>Allowed browser origins (JSON list)</w:t>
            </w:r>
          </w:p>
        </w:tc>
      </w:tr>
      <w:tr w:rsidR="00470957" w14:paraId="65E94E62" w14:textId="77777777">
        <w:trPr>
          <w:jc w:val="center"/>
        </w:trPr>
        <w:tc>
          <w:tcPr>
            <w:tcW w:w="3017" w:type="dxa"/>
            <w:shd w:val="clear" w:color="auto" w:fill="EEF3F8"/>
          </w:tcPr>
          <w:p w14:paraId="2686ED43" w14:textId="77777777" w:rsidR="00470957" w:rsidRDefault="00646A66">
            <w:pPr>
              <w:pStyle w:val="TableText"/>
            </w:pPr>
            <w:r>
              <w:rPr>
                <w:rFonts w:ascii="Consolas" w:hAnsi="Consolas"/>
                <w:color w:val="1F2937"/>
                <w:sz w:val="17"/>
              </w:rPr>
              <w:t>MIRSAD_VAPID_PUBLIC_KEY</w:t>
            </w:r>
            <w:r>
              <w:t xml:space="preserve">, </w:t>
            </w:r>
            <w:r>
              <w:rPr>
                <w:rFonts w:ascii="Consolas" w:hAnsi="Consolas"/>
                <w:color w:val="1F2937"/>
                <w:sz w:val="17"/>
              </w:rPr>
              <w:t>MIRSAD_VAPID_PRIVATE_KEY</w:t>
            </w:r>
          </w:p>
        </w:tc>
        <w:tc>
          <w:tcPr>
            <w:tcW w:w="2606" w:type="dxa"/>
            <w:shd w:val="clear" w:color="auto" w:fill="EEF3F8"/>
          </w:tcPr>
          <w:p w14:paraId="2148E85A" w14:textId="77777777" w:rsidR="00470957" w:rsidRDefault="00646A66">
            <w:pPr>
              <w:pStyle w:val="TableText"/>
            </w:pPr>
            <w:r>
              <w:t>empty</w:t>
            </w:r>
          </w:p>
        </w:tc>
        <w:tc>
          <w:tcPr>
            <w:tcW w:w="3017" w:type="dxa"/>
            <w:shd w:val="clear" w:color="auto" w:fill="EEF3F8"/>
          </w:tcPr>
          <w:p w14:paraId="05068357" w14:textId="77777777" w:rsidR="00470957" w:rsidRDefault="00646A66">
            <w:pPr>
              <w:pStyle w:val="TableText"/>
            </w:pPr>
            <w:r>
              <w:t>Enable Web Push (E.6.3)</w:t>
            </w:r>
          </w:p>
        </w:tc>
      </w:tr>
      <w:tr w:rsidR="00470957" w14:paraId="420676CD" w14:textId="77777777">
        <w:trPr>
          <w:jc w:val="center"/>
        </w:trPr>
        <w:tc>
          <w:tcPr>
            <w:tcW w:w="3017" w:type="dxa"/>
          </w:tcPr>
          <w:p w14:paraId="42710521" w14:textId="77777777" w:rsidR="00470957" w:rsidRDefault="00646A66">
            <w:pPr>
              <w:pStyle w:val="TableText"/>
            </w:pPr>
            <w:r>
              <w:rPr>
                <w:rFonts w:ascii="Consolas" w:hAnsi="Consolas"/>
                <w:color w:val="1F2937"/>
                <w:sz w:val="17"/>
              </w:rPr>
              <w:t>MIRSAD_VAPID_SUBJECT</w:t>
            </w:r>
          </w:p>
        </w:tc>
        <w:tc>
          <w:tcPr>
            <w:tcW w:w="2606" w:type="dxa"/>
          </w:tcPr>
          <w:p w14:paraId="04DEA2AD" w14:textId="77777777" w:rsidR="00470957" w:rsidRDefault="00646A66">
            <w:pPr>
              <w:pStyle w:val="TableText"/>
            </w:pPr>
            <w:r>
              <w:rPr>
                <w:rFonts w:ascii="Consolas" w:hAnsi="Consolas"/>
                <w:color w:val="1F2937"/>
                <w:sz w:val="17"/>
              </w:rPr>
              <w:t>mailto:security@najd-trading.example</w:t>
            </w:r>
          </w:p>
        </w:tc>
        <w:tc>
          <w:tcPr>
            <w:tcW w:w="3017" w:type="dxa"/>
          </w:tcPr>
          <w:p w14:paraId="6C137899" w14:textId="77777777" w:rsidR="00470957" w:rsidRDefault="00646A66">
            <w:pPr>
              <w:pStyle w:val="TableText"/>
            </w:pPr>
            <w:r>
              <w:t>Contact sent to push services</w:t>
            </w:r>
          </w:p>
        </w:tc>
      </w:tr>
      <w:tr w:rsidR="00470957" w14:paraId="72BF7532" w14:textId="77777777">
        <w:trPr>
          <w:jc w:val="center"/>
        </w:trPr>
        <w:tc>
          <w:tcPr>
            <w:tcW w:w="3017" w:type="dxa"/>
            <w:shd w:val="clear" w:color="auto" w:fill="EEF3F8"/>
          </w:tcPr>
          <w:p w14:paraId="0D085BA3" w14:textId="77777777" w:rsidR="00470957" w:rsidRDefault="00646A66">
            <w:pPr>
              <w:pStyle w:val="TableText"/>
            </w:pPr>
            <w:r>
              <w:rPr>
                <w:rFonts w:ascii="Consolas" w:hAnsi="Consolas"/>
                <w:color w:val="1F2937"/>
                <w:sz w:val="17"/>
              </w:rPr>
              <w:t>MIRSAD_LOG_LEVEL</w:t>
            </w:r>
          </w:p>
        </w:tc>
        <w:tc>
          <w:tcPr>
            <w:tcW w:w="2606" w:type="dxa"/>
            <w:shd w:val="clear" w:color="auto" w:fill="EEF3F8"/>
          </w:tcPr>
          <w:p w14:paraId="14B0226E" w14:textId="77777777" w:rsidR="00470957" w:rsidRDefault="00646A66">
            <w:pPr>
              <w:pStyle w:val="TableText"/>
            </w:pPr>
            <w:r>
              <w:rPr>
                <w:rFonts w:ascii="Consolas" w:hAnsi="Consolas"/>
                <w:color w:val="1F2937"/>
                <w:sz w:val="17"/>
              </w:rPr>
              <w:t>INFO</w:t>
            </w:r>
          </w:p>
        </w:tc>
        <w:tc>
          <w:tcPr>
            <w:tcW w:w="3017" w:type="dxa"/>
            <w:shd w:val="clear" w:color="auto" w:fill="EEF3F8"/>
          </w:tcPr>
          <w:p w14:paraId="4425A1DD" w14:textId="77777777" w:rsidR="00470957" w:rsidRDefault="00646A66">
            <w:pPr>
              <w:pStyle w:val="TableText"/>
            </w:pPr>
            <w:r>
              <w:t>Log level (standard error)</w:t>
            </w:r>
          </w:p>
        </w:tc>
      </w:tr>
      <w:tr w:rsidR="00470957" w14:paraId="7FAA0F14" w14:textId="77777777">
        <w:trPr>
          <w:jc w:val="center"/>
        </w:trPr>
        <w:tc>
          <w:tcPr>
            <w:tcW w:w="3017" w:type="dxa"/>
          </w:tcPr>
          <w:p w14:paraId="35FFFE2B" w14:textId="77777777" w:rsidR="00470957" w:rsidRDefault="00646A66">
            <w:pPr>
              <w:pStyle w:val="TableText"/>
            </w:pPr>
            <w:r>
              <w:rPr>
                <w:rFonts w:ascii="Consolas" w:hAnsi="Consolas"/>
                <w:color w:val="1F2937"/>
                <w:sz w:val="17"/>
              </w:rPr>
              <w:t>MIRSAD_ADMIN_PASSWORD</w:t>
            </w:r>
            <w:r>
              <w:t xml:space="preserve">, </w:t>
            </w:r>
            <w:r>
              <w:rPr>
                <w:rFonts w:ascii="Consolas" w:hAnsi="Consolas"/>
                <w:color w:val="1F2937"/>
                <w:sz w:val="17"/>
              </w:rPr>
              <w:t>MIRSAD_ADMIN_USERNAME</w:t>
            </w:r>
          </w:p>
        </w:tc>
        <w:tc>
          <w:tcPr>
            <w:tcW w:w="2606" w:type="dxa"/>
          </w:tcPr>
          <w:p w14:paraId="38C68CF7" w14:textId="77777777" w:rsidR="00470957" w:rsidRDefault="00646A66">
            <w:pPr>
              <w:pStyle w:val="TableText"/>
            </w:pPr>
            <w:r>
              <w:t xml:space="preserve">unset, </w:t>
            </w:r>
            <w:r>
              <w:rPr>
                <w:rFonts w:ascii="Consolas" w:hAnsi="Consolas"/>
                <w:color w:val="1F2937"/>
                <w:sz w:val="17"/>
              </w:rPr>
              <w:t>admin</w:t>
            </w:r>
          </w:p>
        </w:tc>
        <w:tc>
          <w:tcPr>
            <w:tcW w:w="3017" w:type="dxa"/>
          </w:tcPr>
          <w:p w14:paraId="341AB54D" w14:textId="77777777" w:rsidR="00470957" w:rsidRDefault="00646A66">
            <w:pPr>
              <w:pStyle w:val="TableText"/>
            </w:pPr>
            <w:r>
              <w:t>Creates the first administrator when no user exists</w:t>
            </w:r>
          </w:p>
        </w:tc>
      </w:tr>
      <w:tr w:rsidR="00470957" w14:paraId="4ED81380" w14:textId="77777777">
        <w:trPr>
          <w:jc w:val="center"/>
        </w:trPr>
        <w:tc>
          <w:tcPr>
            <w:tcW w:w="3017" w:type="dxa"/>
            <w:shd w:val="clear" w:color="auto" w:fill="EEF3F8"/>
          </w:tcPr>
          <w:p w14:paraId="3A1176BD" w14:textId="77777777" w:rsidR="00470957" w:rsidRDefault="00646A66">
            <w:pPr>
              <w:pStyle w:val="TableText"/>
            </w:pPr>
            <w:r>
              <w:rPr>
                <w:rFonts w:ascii="Consolas" w:hAnsi="Consolas"/>
                <w:color w:val="1F2937"/>
                <w:sz w:val="17"/>
              </w:rPr>
              <w:t>MIRSAD_NEW_USER_PASSWORD</w:t>
            </w:r>
          </w:p>
        </w:tc>
        <w:tc>
          <w:tcPr>
            <w:tcW w:w="2606" w:type="dxa"/>
            <w:shd w:val="clear" w:color="auto" w:fill="EEF3F8"/>
          </w:tcPr>
          <w:p w14:paraId="4B050FE5" w14:textId="77777777" w:rsidR="00470957" w:rsidRDefault="00646A66">
            <w:pPr>
              <w:pStyle w:val="TableText"/>
            </w:pPr>
            <w:r>
              <w:t>unset</w:t>
            </w:r>
          </w:p>
        </w:tc>
        <w:tc>
          <w:tcPr>
            <w:tcW w:w="3017" w:type="dxa"/>
            <w:shd w:val="clear" w:color="auto" w:fill="EEF3F8"/>
          </w:tcPr>
          <w:p w14:paraId="1C3F98DD" w14:textId="77777777" w:rsidR="00470957" w:rsidRDefault="00646A66">
            <w:pPr>
              <w:pStyle w:val="TableText"/>
            </w:pPr>
            <w:r>
              <w:t xml:space="preserve">Password for </w:t>
            </w:r>
            <w:r>
              <w:rPr>
                <w:rFonts w:ascii="Consolas" w:hAnsi="Consolas"/>
                <w:color w:val="1F2937"/>
                <w:sz w:val="17"/>
              </w:rPr>
              <w:t>mirsad user create</w:t>
            </w:r>
            <w:r>
              <w:t xml:space="preserve"> without a prompt</w:t>
            </w:r>
          </w:p>
        </w:tc>
      </w:tr>
      <w:tr w:rsidR="00470957" w14:paraId="2A2F19DE" w14:textId="77777777">
        <w:trPr>
          <w:jc w:val="center"/>
        </w:trPr>
        <w:tc>
          <w:tcPr>
            <w:tcW w:w="3017" w:type="dxa"/>
          </w:tcPr>
          <w:p w14:paraId="5270FEB3" w14:textId="77777777" w:rsidR="00470957" w:rsidRDefault="00646A66">
            <w:pPr>
              <w:pStyle w:val="TableText"/>
            </w:pPr>
            <w:r>
              <w:rPr>
                <w:rFonts w:ascii="Consolas" w:hAnsi="Consolas"/>
                <w:color w:val="1F2937"/>
                <w:sz w:val="17"/>
              </w:rPr>
              <w:t>MIRSAD_AGENT_KEY</w:t>
            </w:r>
            <w:r>
              <w:t xml:space="preserve">, </w:t>
            </w:r>
            <w:r>
              <w:rPr>
                <w:rFonts w:ascii="Consolas" w:hAnsi="Consolas"/>
                <w:color w:val="1F2937"/>
                <w:sz w:val="17"/>
              </w:rPr>
              <w:t>MIRSAD_URL</w:t>
            </w:r>
          </w:p>
        </w:tc>
        <w:tc>
          <w:tcPr>
            <w:tcW w:w="2606" w:type="dxa"/>
          </w:tcPr>
          <w:p w14:paraId="53E7F3C4" w14:textId="77777777" w:rsidR="00470957" w:rsidRDefault="00646A66">
            <w:pPr>
              <w:pStyle w:val="TableText"/>
            </w:pPr>
            <w:r>
              <w:t xml:space="preserve">unset, </w:t>
            </w:r>
            <w:r>
              <w:rPr>
                <w:rFonts w:ascii="Consolas" w:hAnsi="Consolas"/>
                <w:color w:val="1F2937"/>
                <w:sz w:val="17"/>
              </w:rPr>
              <w:t>http://127.0.0.1:8700</w:t>
            </w:r>
          </w:p>
        </w:tc>
        <w:tc>
          <w:tcPr>
            <w:tcW w:w="3017" w:type="dxa"/>
          </w:tcPr>
          <w:p w14:paraId="047F7EC6" w14:textId="77777777" w:rsidR="00470957" w:rsidRDefault="00646A66">
            <w:pPr>
              <w:pStyle w:val="TableText"/>
            </w:pPr>
            <w:r>
              <w:t xml:space="preserve">Agent side: </w:t>
            </w:r>
            <w:r>
              <w:rPr>
                <w:rFonts w:ascii="Consolas" w:hAnsi="Consolas"/>
                <w:color w:val="1F2937"/>
                <w:sz w:val="17"/>
              </w:rPr>
              <w:t>mirsad mcp-proxy</w:t>
            </w:r>
            <w:r>
              <w:t xml:space="preserve"> and </w:t>
            </w:r>
            <w:r>
              <w:rPr>
                <w:rFonts w:ascii="Consolas" w:hAnsi="Consolas"/>
                <w:color w:val="1F2937"/>
                <w:sz w:val="17"/>
              </w:rPr>
              <w:t>MirsadClient.from_env()</w:t>
            </w:r>
          </w:p>
        </w:tc>
      </w:tr>
    </w:tbl>
    <w:p w14:paraId="6C002C5E" w14:textId="77777777" w:rsidR="00470957" w:rsidRDefault="00470957">
      <w:pPr>
        <w:spacing w:after="80"/>
      </w:pPr>
    </w:p>
    <w:p w14:paraId="5DB3005E" w14:textId="77777777" w:rsidR="00470957" w:rsidRDefault="00646A66">
      <w:pPr>
        <w:jc w:val="both"/>
      </w:pPr>
      <w:r>
        <w:rPr>
          <w:rFonts w:ascii="Consolas" w:hAnsi="Consolas"/>
          <w:color w:val="1F2937"/>
          <w:sz w:val="19"/>
        </w:rPr>
        <w:t>POSTGRES_PASSWORD</w:t>
      </w:r>
      <w:r>
        <w:t xml:space="preserve"> is used by the Compose file and </w:t>
      </w:r>
      <w:r>
        <w:rPr>
          <w:rFonts w:ascii="Consolas" w:hAnsi="Consolas"/>
          <w:color w:val="1F2937"/>
          <w:sz w:val="19"/>
        </w:rPr>
        <w:t>MIRSAD_API</w:t>
      </w:r>
      <w:r>
        <w:t xml:space="preserve"> by the web development server.</w:t>
      </w:r>
    </w:p>
    <w:p w14:paraId="3721F77B" w14:textId="77777777" w:rsidR="00470957" w:rsidRDefault="00646A66">
      <w:pPr>
        <w:pStyle w:val="Heading2"/>
      </w:pPr>
      <w:bookmarkStart w:id="8" w:name="_Toc242869075"/>
      <w:r>
        <w:t>E.4 First Run and Demonstration</w:t>
      </w:r>
      <w:bookmarkEnd w:id="8"/>
    </w:p>
    <w:p w14:paraId="2D2001A7" w14:textId="77777777" w:rsidR="00470957" w:rsidRDefault="00646A66">
      <w:pPr>
        <w:pStyle w:val="Heading3"/>
      </w:pPr>
      <w:bookmarkStart w:id="9" w:name="_Toc242869076"/>
      <w:r>
        <w:t>E.4.1 Initialising and starting the server</w:t>
      </w:r>
      <w:bookmarkEnd w:id="9"/>
    </w:p>
    <w:p w14:paraId="3FEC2096" w14:textId="77777777" w:rsidR="00470957" w:rsidRDefault="00646A66">
      <w:pPr>
        <w:pStyle w:val="CodeBlock"/>
        <w:pBdr>
          <w:left w:val="single" w:sz="18" w:space="8" w:color="9CA3AF"/>
        </w:pBdr>
        <w:shd w:val="clear" w:color="auto" w:fill="F3F4F6"/>
      </w:pPr>
      <w:r>
        <w:t>mirsad init --demo     # database, first policy version, users, demo agent</w:t>
      </w:r>
      <w:r>
        <w:br/>
        <w:t>mirsad serve --demo    # dashboard /, approver app /approve, API docs /docs</w:t>
      </w:r>
    </w:p>
    <w:p w14:paraId="60AAE7D1" w14:textId="77777777" w:rsidR="00470957" w:rsidRDefault="00646A66">
      <w:pPr>
        <w:jc w:val="both"/>
      </w:pPr>
      <w:r>
        <w:rPr>
          <w:rFonts w:ascii="Consolas" w:hAnsi="Consolas"/>
          <w:color w:val="1F2937"/>
          <w:sz w:val="19"/>
        </w:rPr>
        <w:t>init</w:t>
      </w:r>
      <w:r>
        <w:t xml:space="preserve"> stores the default policy as the first version, creates the users </w:t>
      </w:r>
      <w:r>
        <w:rPr>
          <w:rFonts w:ascii="Consolas" w:hAnsi="Consolas"/>
          <w:color w:val="1F2937"/>
          <w:sz w:val="19"/>
        </w:rPr>
        <w:t>admin</w:t>
      </w:r>
      <w:r>
        <w:t xml:space="preserve">, </w:t>
      </w:r>
      <w:r>
        <w:rPr>
          <w:rFonts w:ascii="Consolas" w:hAnsi="Consolas"/>
          <w:color w:val="1F2937"/>
          <w:sz w:val="19"/>
        </w:rPr>
        <w:t>approver</w:t>
      </w:r>
      <w:r>
        <w:t xml:space="preserve"> and </w:t>
      </w:r>
      <w:r>
        <w:rPr>
          <w:rFonts w:ascii="Consolas" w:hAnsi="Consolas"/>
          <w:color w:val="1F2937"/>
          <w:sz w:val="19"/>
        </w:rPr>
        <w:t>auditor</w:t>
      </w:r>
      <w:r>
        <w:t xml:space="preserve"> and, with </w:t>
      </w:r>
      <w:r>
        <w:rPr>
          <w:rFonts w:ascii="Consolas" w:hAnsi="Consolas"/>
          <w:color w:val="1F2937"/>
          <w:sz w:val="19"/>
        </w:rPr>
        <w:t>--demo</w:t>
      </w:r>
      <w:r>
        <w:t xml:space="preserve">, the agent </w:t>
      </w:r>
      <w:r>
        <w:rPr>
          <w:rFonts w:ascii="Consolas" w:hAnsi="Consolas"/>
          <w:color w:val="1F2937"/>
          <w:sz w:val="19"/>
        </w:rPr>
        <w:t>demo-agent</w:t>
      </w:r>
      <w:r>
        <w:t xml:space="preserve"> (policy agent </w:t>
      </w:r>
      <w:r>
        <w:rPr>
          <w:rFonts w:ascii="Consolas" w:hAnsi="Consolas"/>
          <w:color w:val="1F2937"/>
          <w:sz w:val="19"/>
        </w:rPr>
        <w:t>email-crm-assistant</w:t>
      </w:r>
      <w:r>
        <w:t xml:space="preserve">). It prints only the path of </w:t>
      </w:r>
      <w:r>
        <w:rPr>
          <w:rFonts w:ascii="Consolas" w:hAnsi="Consolas"/>
          <w:color w:val="1F2937"/>
          <w:sz w:val="19"/>
        </w:rPr>
        <w:t>.mirsad/credentials.txt</w:t>
      </w:r>
      <w:r>
        <w:t xml:space="preserve"> (mode 600), which holds the generated passwords and the agent key; move them to a password manager and delete the file. Re-running </w:t>
      </w:r>
      <w:r>
        <w:rPr>
          <w:rFonts w:ascii="Consolas" w:hAnsi="Consolas"/>
          <w:color w:val="1F2937"/>
          <w:sz w:val="19"/>
        </w:rPr>
        <w:t>init</w:t>
      </w:r>
      <w:r>
        <w:t xml:space="preserve"> creates only what is missing. </w:t>
      </w:r>
      <w:r>
        <w:rPr>
          <w:rFonts w:ascii="Consolas" w:hAnsi="Consolas"/>
          <w:color w:val="1F2937"/>
          <w:sz w:val="19"/>
        </w:rPr>
        <w:t>make demo</w:t>
      </w:r>
      <w:r>
        <w:t xml:space="preserve"> runs both steps through </w:t>
      </w:r>
      <w:r>
        <w:rPr>
          <w:rFonts w:ascii="Consolas" w:hAnsi="Consolas"/>
          <w:color w:val="1F2937"/>
          <w:sz w:val="19"/>
        </w:rPr>
        <w:t>scripts/run_demo.sh</w:t>
      </w:r>
      <w:r>
        <w:t xml:space="preserve">. Then sign in at </w:t>
      </w:r>
      <w:r>
        <w:rPr>
          <w:rFonts w:ascii="Consolas" w:hAnsi="Consolas"/>
          <w:color w:val="1F2937"/>
          <w:sz w:val="19"/>
        </w:rPr>
        <w:t>http://127.0.0.1:8700/</w:t>
      </w:r>
      <w:r>
        <w:t xml:space="preserve"> as </w:t>
      </w:r>
      <w:r>
        <w:rPr>
          <w:rFonts w:ascii="Consolas" w:hAnsi="Consolas"/>
          <w:color w:val="1F2937"/>
          <w:sz w:val="19"/>
        </w:rPr>
        <w:t>admin</w:t>
      </w:r>
      <w:r>
        <w:t xml:space="preserve">, and open </w:t>
      </w:r>
      <w:r>
        <w:rPr>
          <w:rFonts w:ascii="Consolas" w:hAnsi="Consolas"/>
          <w:color w:val="1F2937"/>
          <w:sz w:val="19"/>
        </w:rPr>
        <w:t>/approve</w:t>
      </w:r>
      <w:r>
        <w:t xml:space="preserve"> as </w:t>
      </w:r>
      <w:r>
        <w:rPr>
          <w:rFonts w:ascii="Consolas" w:hAnsi="Consolas"/>
          <w:color w:val="1F2937"/>
          <w:sz w:val="19"/>
        </w:rPr>
        <w:t>approver</w:t>
      </w:r>
      <w:r>
        <w:t xml:space="preserve"> in a second window.</w:t>
      </w:r>
    </w:p>
    <w:p w14:paraId="178C2827" w14:textId="77777777" w:rsidR="00470957" w:rsidRDefault="00646A66">
      <w:pPr>
        <w:pStyle w:val="Heading3"/>
      </w:pPr>
      <w:bookmarkStart w:id="10" w:name="_Toc242869077"/>
      <w:r>
        <w:t>E.4.2 Local model for the demo agent</w:t>
      </w:r>
      <w:bookmarkEnd w:id="10"/>
    </w:p>
    <w:p w14:paraId="76ED10DE" w14:textId="77777777" w:rsidR="00470957" w:rsidRDefault="00646A66">
      <w:pPr>
        <w:jc w:val="both"/>
      </w:pPr>
      <w:r>
        <w:t>The demo agent uses Ollama's OpenAI-compatible endpoint [3]</w:t>
      </w:r>
      <w:r>
        <w:t xml:space="preserve"> with Qwen2.5-7B-Instruct [4]. Run </w:t>
      </w:r>
      <w:r>
        <w:rPr>
          <w:rFonts w:ascii="Consolas" w:hAnsi="Consolas"/>
          <w:color w:val="1F2937"/>
          <w:sz w:val="19"/>
        </w:rPr>
        <w:t>ollama pull qwen2.5:7b</w:t>
      </w:r>
      <w:r>
        <w:t xml:space="preserve">; </w:t>
      </w:r>
      <w:r>
        <w:rPr>
          <w:rFonts w:ascii="Consolas" w:hAnsi="Consolas"/>
          <w:color w:val="1F2937"/>
          <w:sz w:val="19"/>
        </w:rPr>
        <w:t>curl -s http://127.0.0.1:11434/v1/models</w:t>
      </w:r>
      <w:r>
        <w:t xml:space="preserve"> should list it. Without the model the Demo Console returns error 502; nothing else depends on it.</w:t>
      </w:r>
    </w:p>
    <w:p w14:paraId="7FAD1765" w14:textId="77777777" w:rsidR="00470957" w:rsidRDefault="00646A66">
      <w:pPr>
        <w:pStyle w:val="Heading3"/>
      </w:pPr>
      <w:bookmarkStart w:id="11" w:name="_Toc242869078"/>
      <w:r>
        <w:t>E.4.3 Running a demonstration</w:t>
      </w:r>
      <w:bookmarkEnd w:id="11"/>
    </w:p>
    <w:p w14:paraId="2E677C8C" w14:textId="77777777" w:rsidR="00470957" w:rsidRDefault="00646A66">
      <w:pPr>
        <w:tabs>
          <w:tab w:val="left" w:pos="504"/>
        </w:tabs>
        <w:spacing w:after="60"/>
        <w:ind w:left="504" w:hanging="432"/>
      </w:pPr>
      <w:r>
        <w:t>1.</w:t>
      </w:r>
      <w:r>
        <w:tab/>
        <w:t xml:space="preserve">In </w:t>
      </w:r>
      <w:r>
        <w:rPr>
          <w:b/>
        </w:rPr>
        <w:t>Demo console</w:t>
      </w:r>
      <w:r>
        <w:t xml:space="preserve">, choose a scenario, for example the invoice e-mail whose body hides an instruction to send the customer list outside. </w:t>
      </w:r>
      <w:r>
        <w:rPr>
          <w:b/>
        </w:rPr>
        <w:t>Load scenario</w:t>
      </w:r>
      <w:r>
        <w:t xml:space="preserve"> resets the simulated Najd Trading Co. workspace, plants the content and fills in a harmless user request.</w:t>
      </w:r>
    </w:p>
    <w:p w14:paraId="5321CE44" w14:textId="77777777" w:rsidR="00470957" w:rsidRDefault="00646A66">
      <w:pPr>
        <w:tabs>
          <w:tab w:val="left" w:pos="504"/>
        </w:tabs>
        <w:spacing w:after="60"/>
        <w:ind w:left="504" w:hanging="432"/>
      </w:pPr>
      <w:r>
        <w:t>2.</w:t>
      </w:r>
      <w:r>
        <w:tab/>
        <w:t xml:space="preserve">Turn </w:t>
      </w:r>
      <w:r>
        <w:rPr>
          <w:b/>
        </w:rPr>
        <w:t>Mirsad protection</w:t>
      </w:r>
      <w:r>
        <w:t xml:space="preserve"> off and send. Whether the agent follows the planted instruction depends on the model; anything that leaves the organisation appears in the </w:t>
      </w:r>
      <w:r>
        <w:rPr>
          <w:b/>
        </w:rPr>
        <w:t>Attacker inbox</w:t>
      </w:r>
      <w:r>
        <w:t>.</w:t>
      </w:r>
    </w:p>
    <w:p w14:paraId="52F2E483" w14:textId="77777777" w:rsidR="00470957" w:rsidRDefault="00646A66">
      <w:pPr>
        <w:tabs>
          <w:tab w:val="left" w:pos="504"/>
        </w:tabs>
        <w:spacing w:after="60"/>
        <w:ind w:left="504" w:hanging="432"/>
      </w:pPr>
      <w:r>
        <w:t>3.</w:t>
      </w:r>
      <w:r>
        <w:tab/>
      </w:r>
      <w:r>
        <w:rPr>
          <w:b/>
        </w:rPr>
        <w:t>Reset demo</w:t>
      </w:r>
      <w:r>
        <w:t>, load the scenario again with protection on and send. The tool-call timeline shows each decision and its reason; paused calls reach the Approvals page and the approver app.</w:t>
      </w:r>
    </w:p>
    <w:p w14:paraId="4B355F50" w14:textId="77777777" w:rsidR="00470957" w:rsidRDefault="00646A66">
      <w:pPr>
        <w:jc w:val="both"/>
      </w:pPr>
      <w:r>
        <w:t xml:space="preserve">The command line runs the same scenarios and prints an outcome computed from the workspace side effects: </w:t>
      </w:r>
      <w:r>
        <w:rPr>
          <w:rFonts w:ascii="Consolas" w:hAnsi="Consolas"/>
          <w:color w:val="1F2937"/>
          <w:sz w:val="19"/>
        </w:rPr>
        <w:t>python -m demo.agent --list</w:t>
      </w:r>
      <w:r>
        <w:t xml:space="preserve">, then </w:t>
      </w:r>
      <w:r>
        <w:rPr>
          <w:rFonts w:ascii="Consolas" w:hAnsi="Consolas"/>
          <w:color w:val="1F2937"/>
          <w:sz w:val="19"/>
        </w:rPr>
        <w:t>python -m demo.agent --protected --scenario invoice-exfil --lang en</w:t>
      </w:r>
      <w:r>
        <w:t xml:space="preserve"> (or </w:t>
      </w:r>
      <w:r>
        <w:rPr>
          <w:rFonts w:ascii="Consolas" w:hAnsi="Consolas"/>
          <w:color w:val="1F2937"/>
          <w:sz w:val="19"/>
        </w:rPr>
        <w:t>--unprotected</w:t>
      </w:r>
      <w:r>
        <w:t xml:space="preserve">; </w:t>
      </w:r>
      <w:r>
        <w:rPr>
          <w:rFonts w:ascii="Consolas" w:hAnsi="Consolas"/>
          <w:color w:val="1F2937"/>
          <w:sz w:val="19"/>
        </w:rPr>
        <w:t>--approve</w:t>
      </w:r>
      <w:r>
        <w:t xml:space="preserve"> auto-approves escalations).</w:t>
      </w:r>
    </w:p>
    <w:p w14:paraId="59966537" w14:textId="77777777" w:rsidR="00470957" w:rsidRDefault="00646A66">
      <w:pPr>
        <w:pStyle w:val="Heading2"/>
      </w:pPr>
      <w:bookmarkStart w:id="12" w:name="_Toc242869079"/>
      <w:r>
        <w:t>E.5 Administration Dashboard</w:t>
      </w:r>
      <w:bookmarkEnd w:id="12"/>
    </w:p>
    <w:p w14:paraId="79B5D10F" w14:textId="77777777" w:rsidR="00470957" w:rsidRDefault="00646A66">
      <w:pPr>
        <w:jc w:val="both"/>
      </w:pPr>
      <w:r>
        <w:t xml:space="preserve">The sidebar shows only the pages the signed-in role may use (Table 4); the API enforces the same roles. The screenshots were captured by </w:t>
      </w:r>
      <w:r>
        <w:rPr>
          <w:rFonts w:ascii="Consolas" w:hAnsi="Consolas"/>
          <w:color w:val="1F2937"/>
          <w:sz w:val="19"/>
        </w:rPr>
        <w:t>scripts/capture_screenshots.py</w:t>
      </w:r>
      <w:r>
        <w:t>, which starts a demo server, generates activity through the real API and photographs each page in Chrome. That server used a 900-second approval timeout, so countdowns show about 14–15 minutes instead of the default 120 seconds.</w:t>
      </w:r>
    </w:p>
    <w:p w14:paraId="4F2223BC" w14:textId="77777777" w:rsidR="00470957" w:rsidRDefault="00646A66">
      <w:pPr>
        <w:pStyle w:val="TableCaption"/>
        <w:keepNext/>
      </w:pPr>
      <w:r>
        <w:t>Table 4: Dashboard pages and roles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2304"/>
        <w:gridCol w:w="4032"/>
      </w:tblGrid>
      <w:tr w:rsidR="00470957" w14:paraId="76CDD720" w14:textId="77777777">
        <w:trPr>
          <w:tblHeader/>
          <w:jc w:val="center"/>
        </w:trPr>
        <w:tc>
          <w:tcPr>
            <w:tcW w:w="2304" w:type="dxa"/>
            <w:shd w:val="clear" w:color="auto" w:fill="1F3864"/>
          </w:tcPr>
          <w:p w14:paraId="6BC1C3BA" w14:textId="77777777" w:rsidR="00470957" w:rsidRDefault="00646A66">
            <w:pPr>
              <w:pStyle w:val="TableText"/>
            </w:pPr>
            <w:r>
              <w:rPr>
                <w:b/>
                <w:color w:val="FFFFFF"/>
              </w:rPr>
              <w:t>Page</w:t>
            </w:r>
          </w:p>
        </w:tc>
        <w:tc>
          <w:tcPr>
            <w:tcW w:w="2304" w:type="dxa"/>
            <w:shd w:val="clear" w:color="auto" w:fill="1F3864"/>
          </w:tcPr>
          <w:p w14:paraId="037EAE03" w14:textId="77777777" w:rsidR="00470957" w:rsidRDefault="00646A66">
            <w:pPr>
              <w:pStyle w:val="TableText"/>
            </w:pPr>
            <w:r>
              <w:rPr>
                <w:b/>
                <w:color w:val="FFFFFF"/>
              </w:rPr>
              <w:t>Roles</w:t>
            </w:r>
          </w:p>
        </w:tc>
        <w:tc>
          <w:tcPr>
            <w:tcW w:w="4032" w:type="dxa"/>
            <w:shd w:val="clear" w:color="auto" w:fill="1F3864"/>
          </w:tcPr>
          <w:p w14:paraId="2DE64ABC" w14:textId="77777777" w:rsidR="00470957" w:rsidRDefault="00646A66">
            <w:pPr>
              <w:pStyle w:val="TableText"/>
            </w:pPr>
            <w:r>
              <w:rPr>
                <w:b/>
                <w:color w:val="FFFFFF"/>
              </w:rPr>
              <w:t>Main actions</w:t>
            </w:r>
          </w:p>
        </w:tc>
      </w:tr>
      <w:tr w:rsidR="00470957" w14:paraId="625C5966" w14:textId="77777777">
        <w:trPr>
          <w:jc w:val="center"/>
        </w:trPr>
        <w:tc>
          <w:tcPr>
            <w:tcW w:w="2304" w:type="dxa"/>
          </w:tcPr>
          <w:p w14:paraId="51C2D5BE" w14:textId="77777777" w:rsidR="00470957" w:rsidRDefault="00646A66">
            <w:pPr>
              <w:pStyle w:val="TableText"/>
            </w:pPr>
            <w:r>
              <w:t>Overview</w:t>
            </w:r>
          </w:p>
        </w:tc>
        <w:tc>
          <w:tcPr>
            <w:tcW w:w="2304" w:type="dxa"/>
          </w:tcPr>
          <w:p w14:paraId="3A8EC240" w14:textId="77777777" w:rsidR="00470957" w:rsidRDefault="00646A66">
            <w:pPr>
              <w:pStyle w:val="TableText"/>
            </w:pPr>
            <w:r>
              <w:t>all</w:t>
            </w:r>
          </w:p>
        </w:tc>
        <w:tc>
          <w:tcPr>
            <w:tcW w:w="4032" w:type="dxa"/>
          </w:tcPr>
          <w:p w14:paraId="11BEDE21" w14:textId="77777777" w:rsidR="00470957" w:rsidRDefault="00646A66">
            <w:pPr>
              <w:pStyle w:val="TableText"/>
            </w:pPr>
            <w:r>
              <w:t>Key figures, charts, audit chain status</w:t>
            </w:r>
          </w:p>
        </w:tc>
      </w:tr>
      <w:tr w:rsidR="00470957" w14:paraId="3347467C" w14:textId="77777777">
        <w:trPr>
          <w:jc w:val="center"/>
        </w:trPr>
        <w:tc>
          <w:tcPr>
            <w:tcW w:w="2304" w:type="dxa"/>
            <w:shd w:val="clear" w:color="auto" w:fill="EEF3F8"/>
          </w:tcPr>
          <w:p w14:paraId="0BDE8DDA" w14:textId="77777777" w:rsidR="00470957" w:rsidRDefault="00646A66">
            <w:pPr>
              <w:pStyle w:val="TableText"/>
            </w:pPr>
            <w:r>
              <w:t>Activity &amp; audit</w:t>
            </w:r>
          </w:p>
        </w:tc>
        <w:tc>
          <w:tcPr>
            <w:tcW w:w="2304" w:type="dxa"/>
            <w:shd w:val="clear" w:color="auto" w:fill="EEF3F8"/>
          </w:tcPr>
          <w:p w14:paraId="73F497F8" w14:textId="77777777" w:rsidR="00470957" w:rsidRDefault="00646A66">
            <w:pPr>
              <w:pStyle w:val="TableText"/>
            </w:pPr>
            <w:r>
              <w:t>admin, auditor</w:t>
            </w:r>
          </w:p>
        </w:tc>
        <w:tc>
          <w:tcPr>
            <w:tcW w:w="4032" w:type="dxa"/>
            <w:shd w:val="clear" w:color="auto" w:fill="EEF3F8"/>
          </w:tcPr>
          <w:p w14:paraId="0976F2A4" w14:textId="77777777" w:rsidR="00470957" w:rsidRDefault="00646A66">
            <w:pPr>
              <w:pStyle w:val="TableText"/>
            </w:pPr>
            <w:r>
              <w:t>Search, inspect, replay, verify, export</w:t>
            </w:r>
          </w:p>
        </w:tc>
      </w:tr>
      <w:tr w:rsidR="00470957" w14:paraId="02A098AA" w14:textId="77777777">
        <w:trPr>
          <w:jc w:val="center"/>
        </w:trPr>
        <w:tc>
          <w:tcPr>
            <w:tcW w:w="2304" w:type="dxa"/>
          </w:tcPr>
          <w:p w14:paraId="5067D2C5" w14:textId="77777777" w:rsidR="00470957" w:rsidRDefault="00646A66">
            <w:pPr>
              <w:pStyle w:val="TableText"/>
            </w:pPr>
            <w:r>
              <w:t>Approvals</w:t>
            </w:r>
          </w:p>
        </w:tc>
        <w:tc>
          <w:tcPr>
            <w:tcW w:w="2304" w:type="dxa"/>
          </w:tcPr>
          <w:p w14:paraId="3A0DB399" w14:textId="77777777" w:rsidR="00470957" w:rsidRDefault="00646A66">
            <w:pPr>
              <w:pStyle w:val="TableText"/>
            </w:pPr>
            <w:r>
              <w:t>admin, approver</w:t>
            </w:r>
          </w:p>
        </w:tc>
        <w:tc>
          <w:tcPr>
            <w:tcW w:w="4032" w:type="dxa"/>
          </w:tcPr>
          <w:p w14:paraId="3AAFBADE" w14:textId="77777777" w:rsidR="00470957" w:rsidRDefault="00646A66">
            <w:pPr>
              <w:pStyle w:val="TableText"/>
            </w:pPr>
            <w:r>
              <w:t>Live queue, decisions with notes, history</w:t>
            </w:r>
          </w:p>
        </w:tc>
      </w:tr>
      <w:tr w:rsidR="00470957" w14:paraId="3A4DA0B5" w14:textId="77777777">
        <w:trPr>
          <w:jc w:val="center"/>
        </w:trPr>
        <w:tc>
          <w:tcPr>
            <w:tcW w:w="2304" w:type="dxa"/>
            <w:shd w:val="clear" w:color="auto" w:fill="EEF3F8"/>
          </w:tcPr>
          <w:p w14:paraId="660D6635" w14:textId="77777777" w:rsidR="00470957" w:rsidRDefault="00646A66">
            <w:pPr>
              <w:pStyle w:val="TableText"/>
            </w:pPr>
            <w:r>
              <w:t>Policies</w:t>
            </w:r>
          </w:p>
        </w:tc>
        <w:tc>
          <w:tcPr>
            <w:tcW w:w="2304" w:type="dxa"/>
            <w:shd w:val="clear" w:color="auto" w:fill="EEF3F8"/>
          </w:tcPr>
          <w:p w14:paraId="2B16DECB" w14:textId="77777777" w:rsidR="00470957" w:rsidRDefault="00646A66">
            <w:pPr>
              <w:pStyle w:val="TableText"/>
            </w:pPr>
            <w:r>
              <w:t>admin (auditor read-only)</w:t>
            </w:r>
          </w:p>
        </w:tc>
        <w:tc>
          <w:tcPr>
            <w:tcW w:w="4032" w:type="dxa"/>
            <w:shd w:val="clear" w:color="auto" w:fill="EEF3F8"/>
          </w:tcPr>
          <w:p w14:paraId="276DCC91" w14:textId="77777777" w:rsidR="00470957" w:rsidRDefault="00646A66">
            <w:pPr>
              <w:pStyle w:val="TableText"/>
            </w:pPr>
            <w:r>
              <w:t>Edit, validate, compare, activate, roll back</w:t>
            </w:r>
          </w:p>
        </w:tc>
      </w:tr>
      <w:tr w:rsidR="00470957" w14:paraId="37B5039B" w14:textId="77777777">
        <w:trPr>
          <w:jc w:val="center"/>
        </w:trPr>
        <w:tc>
          <w:tcPr>
            <w:tcW w:w="2304" w:type="dxa"/>
          </w:tcPr>
          <w:p w14:paraId="4F1B04EA" w14:textId="77777777" w:rsidR="00470957" w:rsidRDefault="00646A66">
            <w:pPr>
              <w:pStyle w:val="TableText"/>
            </w:pPr>
            <w:r>
              <w:t>Agents, Users</w:t>
            </w:r>
          </w:p>
        </w:tc>
        <w:tc>
          <w:tcPr>
            <w:tcW w:w="2304" w:type="dxa"/>
          </w:tcPr>
          <w:p w14:paraId="5A985195" w14:textId="77777777" w:rsidR="00470957" w:rsidRDefault="00646A66">
            <w:pPr>
              <w:pStyle w:val="TableText"/>
            </w:pPr>
            <w:r>
              <w:t>admin</w:t>
            </w:r>
          </w:p>
        </w:tc>
        <w:tc>
          <w:tcPr>
            <w:tcW w:w="4032" w:type="dxa"/>
          </w:tcPr>
          <w:p w14:paraId="207EB366" w14:textId="77777777" w:rsidR="00470957" w:rsidRDefault="00646A66">
            <w:pPr>
              <w:pStyle w:val="TableText"/>
            </w:pPr>
            <w:r>
              <w:t>Identities, keys, accounts and roles</w:t>
            </w:r>
          </w:p>
        </w:tc>
      </w:tr>
      <w:tr w:rsidR="00470957" w14:paraId="6B28C02C" w14:textId="77777777">
        <w:trPr>
          <w:jc w:val="center"/>
        </w:trPr>
        <w:tc>
          <w:tcPr>
            <w:tcW w:w="2304" w:type="dxa"/>
            <w:shd w:val="clear" w:color="auto" w:fill="EEF3F8"/>
          </w:tcPr>
          <w:p w14:paraId="365829F3" w14:textId="77777777" w:rsidR="00470957" w:rsidRDefault="00646A66">
            <w:pPr>
              <w:pStyle w:val="TableText"/>
            </w:pPr>
            <w:r>
              <w:t>Tools</w:t>
            </w:r>
          </w:p>
        </w:tc>
        <w:tc>
          <w:tcPr>
            <w:tcW w:w="2304" w:type="dxa"/>
            <w:shd w:val="clear" w:color="auto" w:fill="EEF3F8"/>
          </w:tcPr>
          <w:p w14:paraId="6F4E248B" w14:textId="77777777" w:rsidR="00470957" w:rsidRDefault="00646A66">
            <w:pPr>
              <w:pStyle w:val="TableText"/>
            </w:pPr>
            <w:r>
              <w:t>admin, auditor</w:t>
            </w:r>
          </w:p>
        </w:tc>
        <w:tc>
          <w:tcPr>
            <w:tcW w:w="4032" w:type="dxa"/>
            <w:shd w:val="clear" w:color="auto" w:fill="EEF3F8"/>
          </w:tcPr>
          <w:p w14:paraId="23DCDD76" w14:textId="77777777" w:rsidR="00470957" w:rsidRDefault="00646A66">
            <w:pPr>
              <w:pStyle w:val="TableText"/>
            </w:pPr>
            <w:r>
              <w:t>Discovered tools and their policy treatment</w:t>
            </w:r>
          </w:p>
        </w:tc>
      </w:tr>
      <w:tr w:rsidR="00470957" w14:paraId="03227A20" w14:textId="77777777">
        <w:trPr>
          <w:jc w:val="center"/>
        </w:trPr>
        <w:tc>
          <w:tcPr>
            <w:tcW w:w="2304" w:type="dxa"/>
          </w:tcPr>
          <w:p w14:paraId="15613CB1" w14:textId="77777777" w:rsidR="00470957" w:rsidRDefault="00646A66">
            <w:pPr>
              <w:pStyle w:val="TableText"/>
            </w:pPr>
            <w:r>
              <w:t>Detector playground</w:t>
            </w:r>
          </w:p>
        </w:tc>
        <w:tc>
          <w:tcPr>
            <w:tcW w:w="2304" w:type="dxa"/>
          </w:tcPr>
          <w:p w14:paraId="4E620A92" w14:textId="77777777" w:rsidR="00470957" w:rsidRDefault="00646A66">
            <w:pPr>
              <w:pStyle w:val="TableText"/>
            </w:pPr>
            <w:r>
              <w:t>all</w:t>
            </w:r>
          </w:p>
        </w:tc>
        <w:tc>
          <w:tcPr>
            <w:tcW w:w="4032" w:type="dxa"/>
          </w:tcPr>
          <w:p w14:paraId="223C6CB1" w14:textId="77777777" w:rsidR="00470957" w:rsidRDefault="00646A66">
            <w:pPr>
              <w:pStyle w:val="TableText"/>
            </w:pPr>
            <w:r>
              <w:t>Scan Arabic, English or mixed text</w:t>
            </w:r>
          </w:p>
        </w:tc>
      </w:tr>
      <w:tr w:rsidR="00470957" w14:paraId="551CCAEF" w14:textId="77777777">
        <w:trPr>
          <w:jc w:val="center"/>
        </w:trPr>
        <w:tc>
          <w:tcPr>
            <w:tcW w:w="2304" w:type="dxa"/>
            <w:shd w:val="clear" w:color="auto" w:fill="EEF3F8"/>
          </w:tcPr>
          <w:p w14:paraId="5CB3DD76" w14:textId="77777777" w:rsidR="00470957" w:rsidRDefault="00646A66">
            <w:pPr>
              <w:pStyle w:val="TableText"/>
            </w:pPr>
            <w:r>
              <w:t>Demo console</w:t>
            </w:r>
          </w:p>
        </w:tc>
        <w:tc>
          <w:tcPr>
            <w:tcW w:w="2304" w:type="dxa"/>
            <w:shd w:val="clear" w:color="auto" w:fill="EEF3F8"/>
          </w:tcPr>
          <w:p w14:paraId="7B43EEC7" w14:textId="77777777" w:rsidR="00470957" w:rsidRDefault="00646A66">
            <w:pPr>
              <w:pStyle w:val="TableText"/>
            </w:pPr>
            <w:r>
              <w:t>all (demo mode)</w:t>
            </w:r>
          </w:p>
        </w:tc>
        <w:tc>
          <w:tcPr>
            <w:tcW w:w="4032" w:type="dxa"/>
            <w:shd w:val="clear" w:color="auto" w:fill="EEF3F8"/>
          </w:tcPr>
          <w:p w14:paraId="782C433F" w14:textId="77777777" w:rsidR="00470957" w:rsidRDefault="00646A66">
            <w:pPr>
              <w:pStyle w:val="TableText"/>
            </w:pPr>
            <w:r>
              <w:t>Chat with the demo agent</w:t>
            </w:r>
          </w:p>
        </w:tc>
      </w:tr>
      <w:tr w:rsidR="00470957" w14:paraId="66E132B3" w14:textId="77777777">
        <w:trPr>
          <w:jc w:val="center"/>
        </w:trPr>
        <w:tc>
          <w:tcPr>
            <w:tcW w:w="2304" w:type="dxa"/>
          </w:tcPr>
          <w:p w14:paraId="4CA22730" w14:textId="77777777" w:rsidR="00470957" w:rsidRDefault="00646A66">
            <w:pPr>
              <w:pStyle w:val="TableText"/>
            </w:pPr>
            <w:r>
              <w:t>Settings</w:t>
            </w:r>
          </w:p>
        </w:tc>
        <w:tc>
          <w:tcPr>
            <w:tcW w:w="2304" w:type="dxa"/>
          </w:tcPr>
          <w:p w14:paraId="03C639A7" w14:textId="77777777" w:rsidR="00470957" w:rsidRDefault="00646A66">
            <w:pPr>
              <w:pStyle w:val="TableText"/>
            </w:pPr>
            <w:r>
              <w:t>all</w:t>
            </w:r>
          </w:p>
        </w:tc>
        <w:tc>
          <w:tcPr>
            <w:tcW w:w="4032" w:type="dxa"/>
          </w:tcPr>
          <w:p w14:paraId="669E6DA5" w14:textId="77777777" w:rsidR="00470957" w:rsidRDefault="00646A66">
            <w:pPr>
              <w:pStyle w:val="TableText"/>
            </w:pPr>
            <w:r>
              <w:t>Theme, language, digits, desktop alerts</w:t>
            </w:r>
          </w:p>
        </w:tc>
      </w:tr>
    </w:tbl>
    <w:p w14:paraId="6862DC1C" w14:textId="77777777" w:rsidR="00470957" w:rsidRDefault="00470957">
      <w:pPr>
        <w:spacing w:after="80"/>
      </w:pPr>
    </w:p>
    <w:p w14:paraId="33A30B45" w14:textId="77777777" w:rsidR="00470957" w:rsidRDefault="00646A66">
      <w:pPr>
        <w:pStyle w:val="Heading3"/>
      </w:pPr>
      <w:bookmarkStart w:id="13" w:name="_Toc242869080"/>
      <w:r>
        <w:t>E.5.1 Signing in and navigation</w:t>
      </w:r>
      <w:bookmarkEnd w:id="13"/>
    </w:p>
    <w:p w14:paraId="10F41B87" w14:textId="77777777" w:rsidR="00470957" w:rsidRDefault="00646A66">
      <w:pPr>
        <w:jc w:val="both"/>
      </w:pPr>
      <w:r>
        <w:t>After 5 failed sign-ins for one username and address (or 30 from one address) within 5 minutes the page reports "too many attempts" until the window passes. The sign-in lasts while the browser tab is open. The top bar holds the live indicator, the English/العربية toggle, the theme, the account and sign-out.</w:t>
      </w:r>
    </w:p>
    <w:p w14:paraId="7FD0CC20" w14:textId="77777777" w:rsidR="00470957" w:rsidRDefault="00646A66">
      <w:pPr>
        <w:pStyle w:val="Heading3"/>
      </w:pPr>
      <w:bookmarkStart w:id="14" w:name="_Toc242869081"/>
      <w:r>
        <w:t>E.5.2 Overview</w:t>
      </w:r>
      <w:bookmarkEnd w:id="14"/>
    </w:p>
    <w:p w14:paraId="0833EFC6" w14:textId="77777777" w:rsidR="00470957" w:rsidRDefault="00646A66">
      <w:pPr>
        <w:jc w:val="both"/>
      </w:pPr>
      <w:r>
        <w:t>The Overview (Figure 1</w:t>
      </w:r>
      <w:r>
        <w:t xml:space="preserve">) summarises the last hour, day or week: tool calls, allowed, denied, sent for approval, waiting, injections detected, results sanitised or blocked, and the median and 95th-percentile gateway overhead (excluding human waiting). Charts show decisions over time, per tool and per defence layer, each with a </w:t>
      </w:r>
      <w:r>
        <w:rPr>
          <w:b/>
        </w:rPr>
        <w:t>Show table</w:t>
      </w:r>
      <w:r>
        <w:t xml:space="preserve"> view. </w:t>
      </w:r>
      <w:r>
        <w:rPr>
          <w:b/>
        </w:rPr>
        <w:t>Verify now</w:t>
      </w:r>
      <w:r>
        <w:t xml:space="preserve"> re-checks the audit chain.</w:t>
      </w:r>
    </w:p>
    <w:p w14:paraId="4B82340E" w14:textId="77777777" w:rsidR="00470957" w:rsidRDefault="00646A66">
      <w:pPr>
        <w:keepNext/>
        <w:spacing w:before="120" w:after="40"/>
        <w:jc w:val="center"/>
      </w:pPr>
      <w:r>
        <w:rPr>
          <w:noProof/>
        </w:rPr>
        <w:drawing>
          <wp:inline distT="0" distB="0" distL="0" distR="0" wp14:anchorId="0880C7DA" wp14:editId="4F7FA8D9">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overview.png"/>
                    <pic:cNvPicPr/>
                  </pic:nvPicPr>
                  <pic:blipFill>
                    <a:blip r:embed="rId11"/>
                    <a:stretch>
                      <a:fillRect/>
                    </a:stretch>
                  </pic:blipFill>
                  <pic:spPr>
                    <a:xfrm>
                      <a:off x="0" y="0"/>
                      <a:ext cx="5486400" cy="3429000"/>
                    </a:xfrm>
                    <a:prstGeom prst="rect">
                      <a:avLst/>
                    </a:prstGeom>
                  </pic:spPr>
                </pic:pic>
              </a:graphicData>
            </a:graphic>
          </wp:inline>
        </w:drawing>
      </w:r>
    </w:p>
    <w:p w14:paraId="5D13CE9B" w14:textId="77777777" w:rsidR="00470957" w:rsidRDefault="00646A66">
      <w:pPr>
        <w:pStyle w:val="FigureCaption"/>
      </w:pPr>
      <w:bookmarkStart w:id="15" w:name="_Toc242869108"/>
      <w:r>
        <w:t>Figure 1: Overview page of the dashboard</w:t>
      </w:r>
      <w:bookmarkEnd w:id="15"/>
    </w:p>
    <w:p w14:paraId="5BEA0220" w14:textId="77777777" w:rsidR="00470957" w:rsidRDefault="00646A66">
      <w:pPr>
        <w:pStyle w:val="Heading3"/>
      </w:pPr>
      <w:bookmarkStart w:id="16" w:name="_Toc242869082"/>
      <w:r>
        <w:t>E.5.3 Activity and audit log</w:t>
      </w:r>
      <w:bookmarkEnd w:id="16"/>
    </w:p>
    <w:p w14:paraId="3B605C18" w14:textId="77777777" w:rsidR="00470957" w:rsidRDefault="00646A66">
      <w:pPr>
        <w:jc w:val="both"/>
      </w:pPr>
      <w:r>
        <w:t xml:space="preserve">A paged list of all audit events, filtered by text, agent, tool, outcome, event type, session, call or time; filters stay in the address so a view can be shared. A row opens the detail drawer (Figure 2): summary, reasons with bilingual explanations and evidence, detector spans for inspections, taint provenance (which earlier call and field a value came from), arguments, hashes and the raw event, with </w:t>
      </w:r>
      <w:r>
        <w:rPr>
          <w:b/>
        </w:rPr>
        <w:t>Verify chain</w:t>
      </w:r>
      <w:r>
        <w:t xml:space="preserve">, </w:t>
      </w:r>
      <w:r>
        <w:rPr>
          <w:b/>
        </w:rPr>
        <w:t>Export event</w:t>
      </w:r>
      <w:r>
        <w:t xml:space="preserve">, </w:t>
      </w:r>
      <w:r>
        <w:rPr>
          <w:b/>
        </w:rPr>
        <w:t>All events of this call/session</w:t>
      </w:r>
      <w:r>
        <w:t xml:space="preserve"> and, for decisions and inspections, </w:t>
      </w:r>
      <w:r>
        <w:rPr>
          <w:b/>
        </w:rPr>
        <w:t>Replay</w:t>
      </w:r>
      <w:r>
        <w:t xml:space="preserve"> (E.10).</w:t>
      </w:r>
    </w:p>
    <w:p w14:paraId="7AB9CFB8" w14:textId="77777777" w:rsidR="00470957" w:rsidRDefault="00646A66">
      <w:pPr>
        <w:keepNext/>
        <w:spacing w:before="120" w:after="40"/>
        <w:jc w:val="center"/>
      </w:pPr>
      <w:r>
        <w:rPr>
          <w:noProof/>
        </w:rPr>
        <w:drawing>
          <wp:inline distT="0" distB="0" distL="0" distR="0" wp14:anchorId="6F7D5E94" wp14:editId="37A23420">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detail.png"/>
                    <pic:cNvPicPr/>
                  </pic:nvPicPr>
                  <pic:blipFill>
                    <a:blip r:embed="rId12"/>
                    <a:stretch>
                      <a:fillRect/>
                    </a:stretch>
                  </pic:blipFill>
                  <pic:spPr>
                    <a:xfrm>
                      <a:off x="0" y="0"/>
                      <a:ext cx="5486400" cy="3429000"/>
                    </a:xfrm>
                    <a:prstGeom prst="rect">
                      <a:avLst/>
                    </a:prstGeom>
                  </pic:spPr>
                </pic:pic>
              </a:graphicData>
            </a:graphic>
          </wp:inline>
        </w:drawing>
      </w:r>
    </w:p>
    <w:p w14:paraId="4562BF3A" w14:textId="77777777" w:rsidR="00470957" w:rsidRDefault="00646A66">
      <w:pPr>
        <w:pStyle w:val="FigureCaption"/>
      </w:pPr>
      <w:bookmarkStart w:id="17" w:name="_Toc242869109"/>
      <w:r>
        <w:t>Figure 2: Activity and audit log with the detail drawer of an approval decision</w:t>
      </w:r>
      <w:bookmarkEnd w:id="17"/>
    </w:p>
    <w:p w14:paraId="784EF7CC" w14:textId="77777777" w:rsidR="00470957" w:rsidRDefault="00646A66">
      <w:pPr>
        <w:pStyle w:val="Heading3"/>
      </w:pPr>
      <w:bookmarkStart w:id="18" w:name="_Toc242869083"/>
      <w:r>
        <w:t>E.5.4 Approvals</w:t>
      </w:r>
      <w:bookmarkEnd w:id="18"/>
    </w:p>
    <w:p w14:paraId="08854440" w14:textId="77777777" w:rsidR="00470957" w:rsidRDefault="00646A66">
      <w:pPr>
        <w:jc w:val="both"/>
      </w:pPr>
      <w:r>
        <w:t xml:space="preserve">The pending queue (Figure 3) shows paused calls, soonest expiry first, with risk, tool, agent, countdown and a plain-language summary. </w:t>
      </w:r>
      <w:r>
        <w:rPr>
          <w:b/>
        </w:rPr>
        <w:t>Review</w:t>
      </w:r>
      <w:r>
        <w:t xml:space="preserve"> opens the full explanation (E.6.2); </w:t>
      </w:r>
      <w:r>
        <w:rPr>
          <w:b/>
        </w:rPr>
        <w:t>Approve</w:t>
      </w:r>
      <w:r>
        <w:t xml:space="preserve"> and </w:t>
      </w:r>
      <w:r>
        <w:rPr>
          <w:b/>
        </w:rPr>
        <w:t>Deny</w:t>
      </w:r>
      <w:r>
        <w:t xml:space="preserve"> ask for confirmation and an optional note. If another approver decided first, the page says so. The history lists past requests with the decision maker and note.</w:t>
      </w:r>
    </w:p>
    <w:p w14:paraId="7B97F761" w14:textId="77777777" w:rsidR="00470957" w:rsidRDefault="00646A66">
      <w:pPr>
        <w:keepNext/>
        <w:spacing w:before="120" w:after="40"/>
        <w:jc w:val="center"/>
      </w:pPr>
      <w:r>
        <w:rPr>
          <w:noProof/>
        </w:rPr>
        <w:drawing>
          <wp:inline distT="0" distB="0" distL="0" distR="0" wp14:anchorId="64B679BA" wp14:editId="4768C710">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pprovals.png"/>
                    <pic:cNvPicPr/>
                  </pic:nvPicPr>
                  <pic:blipFill>
                    <a:blip r:embed="rId13"/>
                    <a:stretch>
                      <a:fillRect/>
                    </a:stretch>
                  </pic:blipFill>
                  <pic:spPr>
                    <a:xfrm>
                      <a:off x="0" y="0"/>
                      <a:ext cx="5486400" cy="3429000"/>
                    </a:xfrm>
                    <a:prstGeom prst="rect">
                      <a:avLst/>
                    </a:prstGeom>
                  </pic:spPr>
                </pic:pic>
              </a:graphicData>
            </a:graphic>
          </wp:inline>
        </w:drawing>
      </w:r>
    </w:p>
    <w:p w14:paraId="0FFA43EB" w14:textId="77777777" w:rsidR="00470957" w:rsidRDefault="00646A66">
      <w:pPr>
        <w:pStyle w:val="FigureCaption"/>
      </w:pPr>
      <w:bookmarkStart w:id="19" w:name="_Toc242869110"/>
      <w:r>
        <w:t>Figure 3: Approvals page with two pending requests and the decision history</w:t>
      </w:r>
      <w:bookmarkEnd w:id="19"/>
    </w:p>
    <w:p w14:paraId="0F0C55A2" w14:textId="77777777" w:rsidR="00470957" w:rsidRDefault="00646A66">
      <w:pPr>
        <w:pStyle w:val="Heading3"/>
      </w:pPr>
      <w:bookmarkStart w:id="20" w:name="_Toc242869084"/>
      <w:r>
        <w:t>E.5.5 Policies, agents and users</w:t>
      </w:r>
      <w:bookmarkEnd w:id="20"/>
    </w:p>
    <w:p w14:paraId="673DD15C" w14:textId="77777777" w:rsidR="00470957" w:rsidRDefault="00646A66">
      <w:pPr>
        <w:jc w:val="both"/>
      </w:pPr>
      <w:r>
        <w:rPr>
          <w:b/>
        </w:rPr>
        <w:t>Policies</w:t>
      </w:r>
      <w:r>
        <w:t xml:space="preserve"> (Figure 4) shows the active YAML in a line-numbered editor with </w:t>
      </w:r>
      <w:r>
        <w:rPr>
          <w:b/>
        </w:rPr>
        <w:t>Validate</w:t>
      </w:r>
      <w:r>
        <w:t xml:space="preserve"> (errors link to their line), </w:t>
      </w:r>
      <w:r>
        <w:rPr>
          <w:b/>
        </w:rPr>
        <w:t>Compare with active</w:t>
      </w:r>
      <w:r>
        <w:t xml:space="preserve">, </w:t>
      </w:r>
      <w:r>
        <w:rPr>
          <w:b/>
        </w:rPr>
        <w:t>Activate</w:t>
      </w:r>
      <w:r>
        <w:t xml:space="preserve"> (diff and change note) and a version history from which administrators can re-activate an older version. Auditors get a read-only view; E.7 explains policy writing.</w:t>
      </w:r>
    </w:p>
    <w:p w14:paraId="4995A863" w14:textId="77777777" w:rsidR="00470957" w:rsidRDefault="00646A66">
      <w:pPr>
        <w:jc w:val="both"/>
      </w:pPr>
      <w:r>
        <w:rPr>
          <w:b/>
        </w:rPr>
        <w:t>Agents</w:t>
      </w:r>
      <w:r>
        <w:t xml:space="preserve"> (Figure 5</w:t>
      </w:r>
      <w:r>
        <w:t xml:space="preserve">) lists agent identities with policy agent, key prefix, last use and status. A new or rotated key appears once, in a dialog that closes only after "I have stored this key" is ticked, together with any warning, for example a policy agent id missing from the active policy. Rotation invalidates the old key immediately; </w:t>
      </w:r>
      <w:r>
        <w:rPr>
          <w:b/>
        </w:rPr>
        <w:t>Disable</w:t>
      </w:r>
      <w:r>
        <w:t xml:space="preserve"> blocks an agent but keeps its history. </w:t>
      </w:r>
      <w:r>
        <w:rPr>
          <w:b/>
        </w:rPr>
        <w:t>Users</w:t>
      </w:r>
      <w:r>
        <w:t xml:space="preserve"> creates accounts with the roles </w:t>
      </w:r>
      <w:r>
        <w:rPr>
          <w:rFonts w:ascii="Consolas" w:hAnsi="Consolas"/>
          <w:color w:val="1F2937"/>
          <w:sz w:val="19"/>
        </w:rPr>
        <w:t>admin</w:t>
      </w:r>
      <w:r>
        <w:t xml:space="preserve">, </w:t>
      </w:r>
      <w:r>
        <w:rPr>
          <w:rFonts w:ascii="Consolas" w:hAnsi="Consolas"/>
          <w:color w:val="1F2937"/>
          <w:sz w:val="19"/>
        </w:rPr>
        <w:t>approver</w:t>
      </w:r>
      <w:r>
        <w:t xml:space="preserve"> or </w:t>
      </w:r>
      <w:r>
        <w:rPr>
          <w:rFonts w:ascii="Consolas" w:hAnsi="Consolas"/>
          <w:color w:val="1F2937"/>
          <w:sz w:val="19"/>
        </w:rPr>
        <w:t>auditor</w:t>
      </w:r>
      <w:r>
        <w:t>, by default with a server-generated password shown once. The dashboard does not let you change your own role or status, and the last active administrator cannot be demoted, disabled or deleted.</w:t>
      </w:r>
    </w:p>
    <w:p w14:paraId="0D69C25F" w14:textId="77777777" w:rsidR="00470957" w:rsidRDefault="00646A66">
      <w:pPr>
        <w:keepNext/>
        <w:spacing w:before="120" w:after="40"/>
        <w:jc w:val="center"/>
      </w:pPr>
      <w:r>
        <w:rPr>
          <w:noProof/>
        </w:rPr>
        <w:drawing>
          <wp:inline distT="0" distB="0" distL="0" distR="0" wp14:anchorId="19A97945" wp14:editId="159E1859">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olicies.png"/>
                    <pic:cNvPicPr/>
                  </pic:nvPicPr>
                  <pic:blipFill>
                    <a:blip r:embed="rId14"/>
                    <a:stretch>
                      <a:fillRect/>
                    </a:stretch>
                  </pic:blipFill>
                  <pic:spPr>
                    <a:xfrm>
                      <a:off x="0" y="0"/>
                      <a:ext cx="5486400" cy="3429000"/>
                    </a:xfrm>
                    <a:prstGeom prst="rect">
                      <a:avLst/>
                    </a:prstGeom>
                  </pic:spPr>
                </pic:pic>
              </a:graphicData>
            </a:graphic>
          </wp:inline>
        </w:drawing>
      </w:r>
    </w:p>
    <w:p w14:paraId="2D527946" w14:textId="77777777" w:rsidR="00470957" w:rsidRDefault="00646A66">
      <w:pPr>
        <w:pStyle w:val="FigureCaption"/>
      </w:pPr>
      <w:bookmarkStart w:id="21" w:name="_Toc242869111"/>
      <w:r>
        <w:t>Figure 4: Policies page with the YAML editor</w:t>
      </w:r>
      <w:bookmarkEnd w:id="21"/>
    </w:p>
    <w:p w14:paraId="50034633" w14:textId="77777777" w:rsidR="00470957" w:rsidRDefault="00646A66">
      <w:pPr>
        <w:keepNext/>
        <w:spacing w:before="120" w:after="40"/>
        <w:jc w:val="center"/>
      </w:pPr>
      <w:r>
        <w:rPr>
          <w:noProof/>
        </w:rPr>
        <w:drawing>
          <wp:inline distT="0" distB="0" distL="0" distR="0" wp14:anchorId="6D18BE5C" wp14:editId="694BB9D1">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gents.png"/>
                    <pic:cNvPicPr/>
                  </pic:nvPicPr>
                  <pic:blipFill>
                    <a:blip r:embed="rId15"/>
                    <a:stretch>
                      <a:fillRect/>
                    </a:stretch>
                  </pic:blipFill>
                  <pic:spPr>
                    <a:xfrm>
                      <a:off x="0" y="0"/>
                      <a:ext cx="5486400" cy="3429000"/>
                    </a:xfrm>
                    <a:prstGeom prst="rect">
                      <a:avLst/>
                    </a:prstGeom>
                  </pic:spPr>
                </pic:pic>
              </a:graphicData>
            </a:graphic>
          </wp:inline>
        </w:drawing>
      </w:r>
    </w:p>
    <w:p w14:paraId="28A8EF37" w14:textId="77777777" w:rsidR="00470957" w:rsidRDefault="00646A66">
      <w:pPr>
        <w:pStyle w:val="FigureCaption"/>
      </w:pPr>
      <w:bookmarkStart w:id="22" w:name="_Toc242869112"/>
      <w:r>
        <w:t>Figure 5: Agents page with the demo agent created by mirsad init --demo</w:t>
      </w:r>
      <w:bookmarkEnd w:id="22"/>
    </w:p>
    <w:p w14:paraId="73EDDEE7" w14:textId="77777777" w:rsidR="00470957" w:rsidRDefault="00646A66">
      <w:pPr>
        <w:pStyle w:val="Heading3"/>
      </w:pPr>
      <w:bookmarkStart w:id="23" w:name="_Toc242869085"/>
      <w:r>
        <w:t>E.5.6 Tools, detector playground, demo console and settings</w:t>
      </w:r>
      <w:bookmarkEnd w:id="23"/>
    </w:p>
    <w:p w14:paraId="078D4087" w14:textId="77777777" w:rsidR="00470957" w:rsidRDefault="00646A66">
      <w:pPr>
        <w:jc w:val="both"/>
      </w:pPr>
      <w:r>
        <w:rPr>
          <w:b/>
        </w:rPr>
        <w:t>Tools</w:t>
      </w:r>
      <w:r>
        <w:t xml:space="preserve"> shows each discovered upstream tool and how the active policy treats it per agent (allowed, trust, sensitivity, sink, risk, approval, scanning). The </w:t>
      </w:r>
      <w:r>
        <w:rPr>
          <w:b/>
        </w:rPr>
        <w:t>Detector playground</w:t>
      </w:r>
      <w:r>
        <w:t xml:space="preserve"> (Figure 6) scans pasted text and shows score, thresholds, verdict, language, model and rule scores, latency, highlighted evidence and obfuscation signals; teams can add labelled samples in </w:t>
      </w:r>
      <w:r>
        <w:rPr>
          <w:rFonts w:ascii="Consolas" w:hAnsi="Consolas"/>
          <w:color w:val="1F2937"/>
          <w:sz w:val="19"/>
        </w:rPr>
        <w:t>src/mirsad/static/assets/playground-samples.json</w:t>
      </w:r>
      <w:r>
        <w:t xml:space="preserve">. The </w:t>
      </w:r>
      <w:r>
        <w:rPr>
          <w:b/>
        </w:rPr>
        <w:t>Demo console</w:t>
      </w:r>
      <w:r>
        <w:t xml:space="preserve"> (Figure 7</w:t>
      </w:r>
      <w:r>
        <w:t xml:space="preserve">) holds the protection switch, scenario selector, conversation, tool-call timeline, attacker inbox and a count of workspace changes. The attacker inbox lists every message that left the organisation, including legitimate ones; the item in Figure 7 is an approved reply to a supplier. The page never displays the planted content itself. </w:t>
      </w:r>
      <w:r>
        <w:rPr>
          <w:b/>
        </w:rPr>
        <w:t>Settings</w:t>
      </w:r>
      <w:r>
        <w:t xml:space="preserve"> covers theme, language, Western or Arabic-Indic digits, desktop alerts and the server version.</w:t>
      </w:r>
    </w:p>
    <w:p w14:paraId="50F13137" w14:textId="77777777" w:rsidR="00470957" w:rsidRDefault="00646A66">
      <w:pPr>
        <w:keepNext/>
        <w:spacing w:before="120" w:after="40"/>
        <w:jc w:val="center"/>
      </w:pPr>
      <w:r>
        <w:rPr>
          <w:noProof/>
        </w:rPr>
        <w:drawing>
          <wp:inline distT="0" distB="0" distL="0" distR="0" wp14:anchorId="1924846F" wp14:editId="28F95351">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layground.png"/>
                    <pic:cNvPicPr/>
                  </pic:nvPicPr>
                  <pic:blipFill>
                    <a:blip r:embed="rId16"/>
                    <a:stretch>
                      <a:fillRect/>
                    </a:stretch>
                  </pic:blipFill>
                  <pic:spPr>
                    <a:xfrm>
                      <a:off x="0" y="0"/>
                      <a:ext cx="5486400" cy="3429000"/>
                    </a:xfrm>
                    <a:prstGeom prst="rect">
                      <a:avLst/>
                    </a:prstGeom>
                  </pic:spPr>
                </pic:pic>
              </a:graphicData>
            </a:graphic>
          </wp:inline>
        </w:drawing>
      </w:r>
    </w:p>
    <w:p w14:paraId="4FF9F155" w14:textId="77777777" w:rsidR="00470957" w:rsidRDefault="00646A66">
      <w:pPr>
        <w:pStyle w:val="FigureCaption"/>
      </w:pPr>
      <w:bookmarkStart w:id="24" w:name="_Toc242869113"/>
      <w:r>
        <w:t>Figure 6: Detector playground scanning an Arabic business e-mail</w:t>
      </w:r>
      <w:bookmarkEnd w:id="24"/>
    </w:p>
    <w:p w14:paraId="42AC285D" w14:textId="77777777" w:rsidR="00470957" w:rsidRDefault="00646A66">
      <w:pPr>
        <w:keepNext/>
        <w:spacing w:before="120" w:after="40"/>
        <w:jc w:val="center"/>
      </w:pPr>
      <w:r>
        <w:rPr>
          <w:noProof/>
        </w:rPr>
        <w:drawing>
          <wp:inline distT="0" distB="0" distL="0" distR="0" wp14:anchorId="7FFE1EB7" wp14:editId="52ED5FF2">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demo.png"/>
                    <pic:cNvPicPr/>
                  </pic:nvPicPr>
                  <pic:blipFill>
                    <a:blip r:embed="rId17"/>
                    <a:stretch>
                      <a:fillRect/>
                    </a:stretch>
                  </pic:blipFill>
                  <pic:spPr>
                    <a:xfrm>
                      <a:off x="0" y="0"/>
                      <a:ext cx="5486400" cy="3429000"/>
                    </a:xfrm>
                    <a:prstGeom prst="rect">
                      <a:avLst/>
                    </a:prstGeom>
                  </pic:spPr>
                </pic:pic>
              </a:graphicData>
            </a:graphic>
          </wp:inline>
        </w:drawing>
      </w:r>
    </w:p>
    <w:p w14:paraId="6195537F" w14:textId="77777777" w:rsidR="00470957" w:rsidRDefault="00646A66">
      <w:pPr>
        <w:pStyle w:val="FigureCaption"/>
      </w:pPr>
      <w:bookmarkStart w:id="25" w:name="_Toc242869114"/>
      <w:r>
        <w:t>Figure 7: Demo console with the protection switch, scenario selector and attacker inbox</w:t>
      </w:r>
      <w:bookmarkEnd w:id="25"/>
    </w:p>
    <w:p w14:paraId="38B11591" w14:textId="77777777" w:rsidR="00470957" w:rsidRDefault="00646A66">
      <w:pPr>
        <w:pStyle w:val="Heading2"/>
      </w:pPr>
      <w:bookmarkStart w:id="26" w:name="_Toc242869086"/>
      <w:r>
        <w:t>E.6 Approver App</w:t>
      </w:r>
      <w:bookmarkEnd w:id="26"/>
    </w:p>
    <w:p w14:paraId="7C951AC3" w14:textId="77777777" w:rsidR="00470957" w:rsidRDefault="00646A66">
      <w:pPr>
        <w:jc w:val="both"/>
      </w:pPr>
      <w:r>
        <w:t xml:space="preserve">The approver app is an installable progressive web app [5], [6] at </w:t>
      </w:r>
      <w:r>
        <w:rPr>
          <w:rFonts w:ascii="Consolas" w:hAnsi="Consolas"/>
          <w:color w:val="1F2937"/>
          <w:sz w:val="19"/>
        </w:rPr>
        <w:t>/approve</w:t>
      </w:r>
      <w:r>
        <w:t xml:space="preserve">. Browsers allow installation, service workers and push only on secure origins, so the server must use HTTPS (E.13); </w:t>
      </w:r>
      <w:r>
        <w:rPr>
          <w:rFonts w:ascii="Consolas" w:hAnsi="Consolas"/>
          <w:color w:val="1F2937"/>
          <w:sz w:val="19"/>
        </w:rPr>
        <w:t>http://localhost</w:t>
      </w:r>
      <w:r>
        <w:t xml:space="preserve"> works only on the same machine.</w:t>
      </w:r>
    </w:p>
    <w:p w14:paraId="7F30A8CA" w14:textId="77777777" w:rsidR="00470957" w:rsidRDefault="00646A66">
      <w:pPr>
        <w:pStyle w:val="Heading3"/>
      </w:pPr>
      <w:bookmarkStart w:id="27" w:name="_Toc242869087"/>
      <w:r>
        <w:t>E.6.1 Installing on Android and iOS</w:t>
      </w:r>
      <w:bookmarkEnd w:id="27"/>
    </w:p>
    <w:p w14:paraId="08C85AA0" w14:textId="77777777" w:rsidR="00470957" w:rsidRDefault="00646A66">
      <w:pPr>
        <w:jc w:val="both"/>
      </w:pPr>
      <w:r>
        <w:t>Android (Chrome, Edge or Samsung Internet):</w:t>
      </w:r>
    </w:p>
    <w:p w14:paraId="09496EBD" w14:textId="77777777" w:rsidR="00470957" w:rsidRDefault="00646A66">
      <w:pPr>
        <w:tabs>
          <w:tab w:val="left" w:pos="504"/>
        </w:tabs>
        <w:spacing w:after="60"/>
        <w:ind w:left="504" w:hanging="432"/>
      </w:pPr>
      <w:r>
        <w:t>1.</w:t>
      </w:r>
      <w:r>
        <w:tab/>
        <w:t xml:space="preserve">Open </w:t>
      </w:r>
      <w:r>
        <w:rPr>
          <w:rFonts w:ascii="Consolas" w:hAnsi="Consolas"/>
          <w:color w:val="1F2937"/>
          <w:sz w:val="19"/>
        </w:rPr>
        <w:t>https://&lt;your-mirsad-host&gt;/approve</w:t>
      </w:r>
      <w:r>
        <w:t xml:space="preserve"> and sign in with an approver account.</w:t>
      </w:r>
    </w:p>
    <w:p w14:paraId="612A0E7E" w14:textId="77777777" w:rsidR="00470957" w:rsidRDefault="00646A66">
      <w:pPr>
        <w:tabs>
          <w:tab w:val="left" w:pos="504"/>
        </w:tabs>
        <w:spacing w:after="60"/>
        <w:ind w:left="504" w:hanging="432"/>
      </w:pPr>
      <w:r>
        <w:t>2.</w:t>
      </w:r>
      <w:r>
        <w:tab/>
      </w:r>
      <w:r>
        <w:t xml:space="preserve">Tap </w:t>
      </w:r>
      <w:r>
        <w:rPr>
          <w:b/>
        </w:rPr>
        <w:t>Install</w:t>
      </w:r>
      <w:r>
        <w:t xml:space="preserve"> on the "Install Mirsad Approver" card, or choose </w:t>
      </w:r>
      <w:r>
        <w:rPr>
          <w:b/>
        </w:rPr>
        <w:t>Install app</w:t>
      </w:r>
      <w:r>
        <w:t xml:space="preserve"> / </w:t>
      </w:r>
      <w:r>
        <w:rPr>
          <w:b/>
        </w:rPr>
        <w:t>Add to Home screen</w:t>
      </w:r>
      <w:r>
        <w:t xml:space="preserve"> in the browser menu.</w:t>
      </w:r>
    </w:p>
    <w:p w14:paraId="257ADCB4" w14:textId="77777777" w:rsidR="00470957" w:rsidRDefault="00646A66">
      <w:pPr>
        <w:tabs>
          <w:tab w:val="left" w:pos="504"/>
        </w:tabs>
        <w:spacing w:after="60"/>
        <w:ind w:left="504" w:hanging="432"/>
      </w:pPr>
      <w:r>
        <w:t>3.</w:t>
      </w:r>
      <w:r>
        <w:tab/>
        <w:t xml:space="preserve">Open Mirsad from the home screen, tap </w:t>
      </w:r>
      <w:r>
        <w:rPr>
          <w:b/>
        </w:rPr>
        <w:t>Turn on alerts</w:t>
      </w:r>
      <w:r>
        <w:t xml:space="preserve"> and allow notifications.</w:t>
      </w:r>
    </w:p>
    <w:p w14:paraId="7571B290" w14:textId="77777777" w:rsidR="00470957" w:rsidRDefault="00646A66">
      <w:pPr>
        <w:jc w:val="both"/>
      </w:pPr>
      <w:r>
        <w:t>iPhone or iPad (Safari; alerts need iOS/iPadOS 16.4 or later):</w:t>
      </w:r>
    </w:p>
    <w:p w14:paraId="25DC41F7" w14:textId="77777777" w:rsidR="00470957" w:rsidRDefault="00646A66">
      <w:pPr>
        <w:tabs>
          <w:tab w:val="left" w:pos="504"/>
        </w:tabs>
        <w:spacing w:after="60"/>
        <w:ind w:left="504" w:hanging="432"/>
      </w:pPr>
      <w:r>
        <w:t>1.</w:t>
      </w:r>
      <w:r>
        <w:tab/>
        <w:t>Open the same address in Safari and sign in.</w:t>
      </w:r>
    </w:p>
    <w:p w14:paraId="0DDB59C1" w14:textId="77777777" w:rsidR="00470957" w:rsidRDefault="00646A66">
      <w:pPr>
        <w:tabs>
          <w:tab w:val="left" w:pos="504"/>
        </w:tabs>
        <w:spacing w:after="60"/>
        <w:ind w:left="504" w:hanging="432"/>
      </w:pPr>
      <w:r>
        <w:t>2.</w:t>
      </w:r>
      <w:r>
        <w:tab/>
        <w:t xml:space="preserve">Tap </w:t>
      </w:r>
      <w:r>
        <w:rPr>
          <w:b/>
        </w:rPr>
        <w:t>Share</w:t>
      </w:r>
      <w:r>
        <w:t xml:space="preserve">, </w:t>
      </w:r>
      <w:r>
        <w:rPr>
          <w:b/>
        </w:rPr>
        <w:t>Add to Home Screen</w:t>
      </w:r>
      <w:r>
        <w:t xml:space="preserve">, </w:t>
      </w:r>
      <w:r>
        <w:rPr>
          <w:b/>
        </w:rPr>
        <w:t>Add</w:t>
      </w:r>
      <w:r>
        <w:t>.</w:t>
      </w:r>
    </w:p>
    <w:p w14:paraId="330EFD5B" w14:textId="77777777" w:rsidR="00470957" w:rsidRDefault="00646A66">
      <w:pPr>
        <w:tabs>
          <w:tab w:val="left" w:pos="504"/>
        </w:tabs>
        <w:spacing w:after="60"/>
        <w:ind w:left="504" w:hanging="432"/>
      </w:pPr>
      <w:r>
        <w:t>3.</w:t>
      </w:r>
      <w:r>
        <w:tab/>
        <w:t xml:space="preserve">Open Mirsad from the home screen (not Safari), tap </w:t>
      </w:r>
      <w:r>
        <w:rPr>
          <w:b/>
        </w:rPr>
        <w:t>Turn on alerts</w:t>
      </w:r>
      <w:r>
        <w:t xml:space="preserve"> and allow. iOS delivers web notifications only to home-screen apps [7].</w:t>
      </w:r>
    </w:p>
    <w:p w14:paraId="611A6765" w14:textId="77777777" w:rsidR="00470957" w:rsidRDefault="00646A66">
      <w:pPr>
        <w:jc w:val="both"/>
      </w:pPr>
      <w:r>
        <w:t>The sign-in ends when the app is fully closed, by design. The phone screenshots were taken in Chrome emulating a 390 × 844 screen; installation and push delivery on physical phones were not part of the recorded tests.</w:t>
      </w:r>
    </w:p>
    <w:p w14:paraId="4CFD77A4" w14:textId="77777777" w:rsidR="00470957" w:rsidRDefault="00646A66">
      <w:pPr>
        <w:pStyle w:val="Heading3"/>
      </w:pPr>
      <w:bookmarkStart w:id="28" w:name="_Toc242869088"/>
      <w:r>
        <w:t>E.6.2 Reviewing and deciding</w:t>
      </w:r>
      <w:bookmarkEnd w:id="28"/>
    </w:p>
    <w:p w14:paraId="32E3A246" w14:textId="77777777" w:rsidR="00470957" w:rsidRDefault="00646A66">
      <w:pPr>
        <w:jc w:val="both"/>
      </w:pPr>
      <w:r>
        <w:rPr>
          <w:b/>
        </w:rPr>
        <w:t>Pending</w:t>
      </w:r>
      <w:r>
        <w:t xml:space="preserve"> (Figure 8) shows one card per request with risk, countdown, tool, agent and summary. The list updates live, or every 20 s while the live connection is down. The detail view (Figure 9) has three parts:</w:t>
      </w:r>
    </w:p>
    <w:p w14:paraId="61D52D25" w14:textId="77777777" w:rsidR="00470957" w:rsidRDefault="00646A66">
      <w:pPr>
        <w:pStyle w:val="ListBullet"/>
        <w:spacing w:after="60"/>
      </w:pPr>
      <w:r>
        <w:rPr>
          <w:b/>
        </w:rPr>
        <w:t>What the agent wants to do</w:t>
      </w:r>
      <w:r>
        <w:t>: a plain-language summary.</w:t>
      </w:r>
    </w:p>
    <w:p w14:paraId="4A31DCDA" w14:textId="77777777" w:rsidR="00470957" w:rsidRDefault="00646A66">
      <w:pPr>
        <w:pStyle w:val="ListBullet"/>
        <w:spacing w:after="60"/>
      </w:pPr>
      <w:r>
        <w:rPr>
          <w:b/>
        </w:rPr>
        <w:t>Why Mirsad paused it</w:t>
      </w:r>
      <w:r>
        <w:t>: only the reasons that caused the pause, each with its layer.</w:t>
      </w:r>
    </w:p>
    <w:p w14:paraId="75F26D0F" w14:textId="77777777" w:rsidR="00470957" w:rsidRDefault="00646A66">
      <w:pPr>
        <w:pStyle w:val="ListBullet"/>
        <w:spacing w:after="60"/>
      </w:pPr>
      <w:r>
        <w:rPr>
          <w:b/>
        </w:rPr>
        <w:t>Where the data came from</w:t>
      </w:r>
      <w:r>
        <w:t>: the source tool, call and field of each value that came from outside content.</w:t>
      </w:r>
    </w:p>
    <w:p w14:paraId="704EDECB" w14:textId="77777777" w:rsidR="00470957" w:rsidRDefault="00646A66">
      <w:pPr>
        <w:jc w:val="both"/>
      </w:pPr>
      <w:r>
        <w:t xml:space="preserve">The arguments follow, collapsed. </w:t>
      </w:r>
      <w:r>
        <w:rPr>
          <w:b/>
        </w:rPr>
        <w:t>Approve</w:t>
      </w:r>
      <w:r>
        <w:t xml:space="preserve"> and </w:t>
      </w:r>
      <w:r>
        <w:rPr>
          <w:b/>
        </w:rPr>
        <w:t>Deny</w:t>
      </w:r>
      <w:r>
        <w:t xml:space="preserve"> open a sheet that restates the consequence and accepts a note, which is audited. Both are disabled when the request has expired or the phone is offline. A request not decided in time is denied, and the waiting agent receives the denial. </w:t>
      </w:r>
      <w:r>
        <w:rPr>
          <w:b/>
        </w:rPr>
        <w:t>History</w:t>
      </w:r>
      <w:r>
        <w:t xml:space="preserve"> lists past requests.</w:t>
      </w:r>
    </w:p>
    <w:p w14:paraId="1CC605D0" w14:textId="77777777" w:rsidR="00470957" w:rsidRDefault="00646A66">
      <w:pPr>
        <w:keepNext/>
        <w:spacing w:before="120" w:after="40"/>
        <w:jc w:val="center"/>
      </w:pPr>
      <w:r>
        <w:rPr>
          <w:noProof/>
        </w:rPr>
        <w:drawing>
          <wp:inline distT="0" distB="0" distL="0" distR="0" wp14:anchorId="77869E5A" wp14:editId="0275E1ED">
            <wp:extent cx="2194560" cy="4749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pending-en.png"/>
                    <pic:cNvPicPr/>
                  </pic:nvPicPr>
                  <pic:blipFill>
                    <a:blip r:embed="rId18"/>
                    <a:stretch>
                      <a:fillRect/>
                    </a:stretch>
                  </pic:blipFill>
                  <pic:spPr>
                    <a:xfrm>
                      <a:off x="0" y="0"/>
                      <a:ext cx="2194560" cy="4749253"/>
                    </a:xfrm>
                    <a:prstGeom prst="rect">
                      <a:avLst/>
                    </a:prstGeom>
                  </pic:spPr>
                </pic:pic>
              </a:graphicData>
            </a:graphic>
          </wp:inline>
        </w:drawing>
      </w:r>
    </w:p>
    <w:p w14:paraId="73D9BDF9" w14:textId="77777777" w:rsidR="00470957" w:rsidRDefault="00646A66">
      <w:pPr>
        <w:pStyle w:val="FigureCaption"/>
      </w:pPr>
      <w:bookmarkStart w:id="29" w:name="_Toc242869115"/>
      <w:r>
        <w:t>Figure 8: Approver app: pending requests</w:t>
      </w:r>
      <w:bookmarkEnd w:id="29"/>
    </w:p>
    <w:p w14:paraId="0359E941" w14:textId="77777777" w:rsidR="00470957" w:rsidRDefault="00646A66">
      <w:pPr>
        <w:keepNext/>
        <w:spacing w:before="120" w:after="40"/>
        <w:jc w:val="center"/>
      </w:pPr>
      <w:r>
        <w:rPr>
          <w:noProof/>
        </w:rPr>
        <w:drawing>
          <wp:inline distT="0" distB="0" distL="0" distR="0" wp14:anchorId="7F6904E7" wp14:editId="7AEE20E1">
            <wp:extent cx="2194560" cy="47492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en.png"/>
                    <pic:cNvPicPr/>
                  </pic:nvPicPr>
                  <pic:blipFill>
                    <a:blip r:embed="rId19"/>
                    <a:stretch>
                      <a:fillRect/>
                    </a:stretch>
                  </pic:blipFill>
                  <pic:spPr>
                    <a:xfrm>
                      <a:off x="0" y="0"/>
                      <a:ext cx="2194560" cy="4749253"/>
                    </a:xfrm>
                    <a:prstGeom prst="rect">
                      <a:avLst/>
                    </a:prstGeom>
                  </pic:spPr>
                </pic:pic>
              </a:graphicData>
            </a:graphic>
          </wp:inline>
        </w:drawing>
      </w:r>
    </w:p>
    <w:p w14:paraId="2B561664" w14:textId="77777777" w:rsidR="00470957" w:rsidRDefault="00646A66">
      <w:pPr>
        <w:pStyle w:val="FigureCaption"/>
      </w:pPr>
      <w:bookmarkStart w:id="30" w:name="_Toc242869116"/>
      <w:r>
        <w:t>Figure 9: Approver app: request detail with the Approve and Deny buttons</w:t>
      </w:r>
      <w:bookmarkEnd w:id="30"/>
    </w:p>
    <w:p w14:paraId="20A5C183" w14:textId="77777777" w:rsidR="00470957" w:rsidRDefault="00646A66">
      <w:pPr>
        <w:pStyle w:val="Heading3"/>
      </w:pPr>
      <w:bookmarkStart w:id="31" w:name="_Toc242869089"/>
      <w:r>
        <w:t>E.6.3 Notifications</w:t>
      </w:r>
      <w:bookmarkEnd w:id="31"/>
    </w:p>
    <w:p w14:paraId="11FD8780" w14:textId="77777777" w:rsidR="00470957" w:rsidRDefault="00646A66">
      <w:pPr>
        <w:jc w:val="both"/>
      </w:pPr>
      <w:r>
        <w:t>While the app runs in the background it shows a system notification for each new request. For alerts while it is closed, the administrator enables Web Push with a VAPID key pair and restarts the server:</w:t>
      </w:r>
    </w:p>
    <w:p w14:paraId="4643E2DC" w14:textId="77777777" w:rsidR="00470957" w:rsidRDefault="00646A66">
      <w:pPr>
        <w:pStyle w:val="CodeBlock"/>
        <w:pBdr>
          <w:left w:val="single" w:sz="18" w:space="8" w:color="9CA3AF"/>
        </w:pBdr>
        <w:shd w:val="clear" w:color="auto" w:fill="F3F4F6"/>
      </w:pPr>
      <w:r>
        <w:t>python -c "from mirsad.approvals import generate_vapid_keys; print(*generate_vapid_keys(), sep='\n')"</w:t>
      </w:r>
      <w:r>
        <w:br/>
        <w:t># line 1 -&gt; MIRSAD_VAPID_PUBLIC_KEY, line 2 -&gt; MIRSAD_VAPID_PRIVATE_KEY</w:t>
      </w:r>
    </w:p>
    <w:p w14:paraId="3562F5F4" w14:textId="77777777" w:rsidR="00470957" w:rsidRDefault="00646A66">
      <w:pPr>
        <w:jc w:val="both"/>
      </w:pPr>
      <w:r>
        <w:t>Push messages pass, encrypted, through the browser vendor's push service; leave the keys unset if all data must stay on premises. Signing out removes the device's subscription. Push delivery was tested only against a simulated push library, so test it on your own phones first.</w:t>
      </w:r>
    </w:p>
    <w:p w14:paraId="308257ED" w14:textId="77777777" w:rsidR="00470957" w:rsidRDefault="00646A66">
      <w:pPr>
        <w:pStyle w:val="Heading3"/>
      </w:pPr>
      <w:bookmarkStart w:id="32" w:name="_Toc242869090"/>
      <w:r>
        <w:t>E.6.4 Arabic interface</w:t>
      </w:r>
      <w:bookmarkEnd w:id="32"/>
    </w:p>
    <w:p w14:paraId="1373E11D" w14:textId="77777777" w:rsidR="00470957" w:rsidRDefault="00646A66">
      <w:pPr>
        <w:jc w:val="both"/>
      </w:pPr>
      <w:r>
        <w:t>The globe button switches to Arabic, which mirrors the layout right-to-left (Figure 10</w:t>
      </w:r>
      <w:r>
        <w:t>); summaries and reasons arrive from the server in Arabic, while tool names, addresses and arguments stay left-to-right. A short instruction for Arabic-speaking approvers:</w:t>
      </w:r>
    </w:p>
    <w:p w14:paraId="5F8FC9FC" w14:textId="77777777" w:rsidR="00470957" w:rsidRDefault="00646A66">
      <w:pPr>
        <w:bidi/>
        <w:jc w:val="both"/>
      </w:pPr>
      <w:r>
        <w:rPr>
          <w:szCs w:val="26"/>
          <w:rtl/>
        </w:rPr>
        <w:t>افتح تطبيق «معتمِد مرصاد» من الشاشة الرئيسية، واضغط على الطلب لتقرأ ما يريد الوكيل فعله، ولماذا أوقفه مرصاد، ومن أين جاءت البيانات. ثم اختر «موافقة» أو «رفض» مع ملاحظة عند الحاجة. إذا انتهت المهلة دون قرار يُرفض الطلب تلقائياً.</w:t>
      </w:r>
    </w:p>
    <w:p w14:paraId="2A44A815" w14:textId="77777777" w:rsidR="00470957" w:rsidRDefault="00646A66">
      <w:pPr>
        <w:keepNext/>
        <w:spacing w:before="120" w:after="40"/>
        <w:jc w:val="center"/>
      </w:pPr>
      <w:r>
        <w:rPr>
          <w:noProof/>
        </w:rPr>
        <w:drawing>
          <wp:inline distT="0" distB="0" distL="0" distR="0" wp14:anchorId="1C705E63" wp14:editId="1DE1BF2E">
            <wp:extent cx="2194560" cy="4749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ar.png"/>
                    <pic:cNvPicPr/>
                  </pic:nvPicPr>
                  <pic:blipFill>
                    <a:blip r:embed="rId20"/>
                    <a:stretch>
                      <a:fillRect/>
                    </a:stretch>
                  </pic:blipFill>
                  <pic:spPr>
                    <a:xfrm>
                      <a:off x="0" y="0"/>
                      <a:ext cx="2194560" cy="4749253"/>
                    </a:xfrm>
                    <a:prstGeom prst="rect">
                      <a:avLst/>
                    </a:prstGeom>
                  </pic:spPr>
                </pic:pic>
              </a:graphicData>
            </a:graphic>
          </wp:inline>
        </w:drawing>
      </w:r>
    </w:p>
    <w:p w14:paraId="26F0F7CF" w14:textId="77777777" w:rsidR="00470957" w:rsidRDefault="00646A66">
      <w:pPr>
        <w:pStyle w:val="FigureCaption"/>
      </w:pPr>
      <w:bookmarkStart w:id="33" w:name="_Toc242869117"/>
      <w:r>
        <w:t>Figure 10: Approver app: request detail in Arabic</w:t>
      </w:r>
      <w:bookmarkEnd w:id="33"/>
    </w:p>
    <w:p w14:paraId="055F934C" w14:textId="77777777" w:rsidR="00470957" w:rsidRDefault="00646A66">
      <w:pPr>
        <w:pStyle w:val="Heading2"/>
      </w:pPr>
      <w:bookmarkStart w:id="34" w:name="_Toc242869091"/>
      <w:r>
        <w:t>E.7 Writing and Activating Policies</w:t>
      </w:r>
      <w:bookmarkEnd w:id="34"/>
    </w:p>
    <w:p w14:paraId="3EA28EF2" w14:textId="77777777" w:rsidR="00470957" w:rsidRDefault="00646A66">
      <w:pPr>
        <w:pStyle w:val="Heading3"/>
      </w:pPr>
      <w:bookmarkStart w:id="35" w:name="_Toc242869092"/>
      <w:r>
        <w:t>E.7.1 Policy structure and an example</w:t>
      </w:r>
      <w:bookmarkEnd w:id="35"/>
    </w:p>
    <w:p w14:paraId="7D52A690" w14:textId="77777777" w:rsidR="00470957" w:rsidRDefault="00646A66">
      <w:pPr>
        <w:jc w:val="both"/>
      </w:pPr>
      <w:r>
        <w:t xml:space="preserve">A policy is one YAML document with </w:t>
      </w:r>
      <w:r>
        <w:rPr>
          <w:rFonts w:ascii="Consolas" w:hAnsi="Consolas"/>
          <w:color w:val="1F2937"/>
          <w:sz w:val="19"/>
        </w:rPr>
        <w:t>version</w:t>
      </w:r>
      <w:r>
        <w:t xml:space="preserve">, </w:t>
      </w:r>
      <w:r>
        <w:rPr>
          <w:rFonts w:ascii="Consolas" w:hAnsi="Consolas"/>
          <w:color w:val="1F2937"/>
          <w:sz w:val="19"/>
        </w:rPr>
        <w:t>mode</w:t>
      </w:r>
      <w:r>
        <w:t xml:space="preserve"> (</w:t>
      </w:r>
      <w:r>
        <w:rPr>
          <w:rFonts w:ascii="Consolas" w:hAnsi="Consolas"/>
          <w:color w:val="1F2937"/>
          <w:sz w:val="19"/>
        </w:rPr>
        <w:t>enforce</w:t>
      </w:r>
      <w:r>
        <w:t xml:space="preserve"> or </w:t>
      </w:r>
      <w:r>
        <w:rPr>
          <w:rFonts w:ascii="Consolas" w:hAnsi="Consolas"/>
          <w:color w:val="1F2937"/>
          <w:sz w:val="19"/>
        </w:rPr>
        <w:t>monitor</w:t>
      </w:r>
      <w:r>
        <w:t xml:space="preserve">), </w:t>
      </w:r>
      <w:r>
        <w:rPr>
          <w:rFonts w:ascii="Consolas" w:hAnsi="Consolas"/>
          <w:color w:val="1F2937"/>
          <w:sz w:val="19"/>
        </w:rPr>
        <w:t>organization.internal_domains</w:t>
      </w:r>
      <w:r>
        <w:t xml:space="preserve">, </w:t>
      </w:r>
      <w:r>
        <w:rPr>
          <w:rFonts w:ascii="Consolas" w:hAnsi="Consolas"/>
          <w:color w:val="1F2937"/>
          <w:sz w:val="19"/>
        </w:rPr>
        <w:t>defaults</w:t>
      </w:r>
      <w:r>
        <w:t xml:space="preserve">, </w:t>
      </w:r>
      <w:r>
        <w:rPr>
          <w:rFonts w:ascii="Consolas" w:hAnsi="Consolas"/>
          <w:color w:val="1F2937"/>
          <w:sz w:val="19"/>
        </w:rPr>
        <w:t>detector</w:t>
      </w:r>
      <w:r>
        <w:t xml:space="preserve">, </w:t>
      </w:r>
      <w:r>
        <w:rPr>
          <w:rFonts w:ascii="Consolas" w:hAnsi="Consolas"/>
          <w:color w:val="1F2937"/>
          <w:sz w:val="19"/>
        </w:rPr>
        <w:t>taint</w:t>
      </w:r>
      <w:r>
        <w:t xml:space="preserve">, </w:t>
      </w:r>
      <w:r>
        <w:rPr>
          <w:rFonts w:ascii="Consolas" w:hAnsi="Consolas"/>
          <w:color w:val="1F2937"/>
          <w:sz w:val="19"/>
        </w:rPr>
        <w:t>agents</w:t>
      </w:r>
      <w:r>
        <w:t xml:space="preserve"> and </w:t>
      </w:r>
      <w:r>
        <w:rPr>
          <w:rFonts w:ascii="Consolas" w:hAnsi="Consolas"/>
          <w:color w:val="1F2937"/>
          <w:sz w:val="19"/>
        </w:rPr>
        <w:t>rules</w:t>
      </w:r>
      <w:r>
        <w:t xml:space="preserve">. Each agent lists its tools with </w:t>
      </w:r>
      <w:r>
        <w:rPr>
          <w:rFonts w:ascii="Consolas" w:hAnsi="Consolas"/>
          <w:color w:val="1F2937"/>
          <w:sz w:val="19"/>
        </w:rPr>
        <w:t>allow</w:t>
      </w:r>
      <w:r>
        <w:t xml:space="preserve">, result trust and sensitivity, sink, risk, approval mode, argument constraints and rate limits. The agent </w:t>
      </w:r>
      <w:r>
        <w:rPr>
          <w:rFonts w:ascii="Consolas" w:hAnsi="Consolas"/>
          <w:color w:val="1F2937"/>
          <w:sz w:val="19"/>
        </w:rPr>
        <w:t>id</w:t>
      </w:r>
      <w:r>
        <w:t xml:space="preserve"> must equal the policy agent of the agent's key. The full reference is </w:t>
      </w:r>
      <w:r>
        <w:rPr>
          <w:rFonts w:ascii="Consolas" w:hAnsi="Consolas"/>
          <w:color w:val="1F2937"/>
          <w:sz w:val="19"/>
        </w:rPr>
        <w:t>docs/policy-language.md</w:t>
      </w:r>
      <w:r>
        <w:t xml:space="preserve">; samples are in </w:t>
      </w:r>
      <w:r>
        <w:rPr>
          <w:rFonts w:ascii="Consolas" w:hAnsi="Consolas"/>
          <w:color w:val="1F2937"/>
          <w:sz w:val="19"/>
        </w:rPr>
        <w:t>configs/policies/</w:t>
      </w:r>
      <w:r>
        <w:t xml:space="preserve">. This example passed </w:t>
      </w:r>
      <w:r>
        <w:rPr>
          <w:rFonts w:ascii="Consolas" w:hAnsi="Consolas"/>
          <w:color w:val="1F2937"/>
          <w:sz w:val="19"/>
        </w:rPr>
        <w:t>mirsad policy validate</w:t>
      </w:r>
      <w:r>
        <w:t>:</w:t>
      </w:r>
    </w:p>
    <w:p w14:paraId="66CCDB8B" w14:textId="77777777" w:rsidR="00470957" w:rsidRDefault="00646A66">
      <w:pPr>
        <w:pStyle w:val="CodeBlock"/>
        <w:pBdr>
          <w:left w:val="single" w:sz="18" w:space="8" w:color="9CA3AF"/>
        </w:pBdr>
        <w:shd w:val="clear" w:color="auto" w:fill="F3F4F6"/>
      </w:pPr>
      <w:r>
        <w:t>version: 1</w:t>
      </w:r>
      <w:r>
        <w:br/>
        <w:t>mode: monitor                      # shadow mode first; change to enforce after tuning</w:t>
      </w:r>
      <w:r>
        <w:br/>
        <w:t>organization:</w:t>
      </w:r>
      <w:r>
        <w:br/>
        <w:t xml:space="preserve">  name: Najd Trading Co.</w:t>
      </w:r>
      <w:r>
        <w:br/>
        <w:t xml:space="preserve">  internal_domains: [najd-trading.example]</w:t>
      </w:r>
      <w:r>
        <w:br/>
        <w:t>defaults: {decision: deny, approval_timeout_s: 120}</w:t>
      </w:r>
      <w:r>
        <w:br/>
        <w:t>agents:</w:t>
      </w:r>
      <w:r>
        <w:br/>
        <w:t xml:space="preserve">  - id: support-assistant</w:t>
      </w:r>
      <w:r>
        <w:br/>
        <w:t xml:space="preserve">    name: Customer Support Assistant</w:t>
      </w:r>
      <w:r>
        <w:br/>
        <w:t xml:space="preserve">    tools:</w:t>
      </w:r>
      <w:r>
        <w:br/>
        <w:t xml:space="preserve">      read_email: {allow: true, trust: untrusted, scan: true}</w:t>
      </w:r>
      <w:r>
        <w:br/>
        <w:t xml:space="preserve">      get_customer: {allow: true, sensitivity: confidential, scan: true}</w:t>
      </w:r>
      <w:r>
        <w:br/>
        <w:t xml:space="preserve">      send_email:</w:t>
      </w:r>
      <w:r>
        <w:br/>
        <w:t xml:space="preserve">        allow: true</w:t>
      </w:r>
      <w:r>
        <w:br/>
        <w:t xml:space="preserve">        sink: dynamic</w:t>
      </w:r>
      <w:r>
        <w:br/>
      </w:r>
      <w:r>
        <w:t xml:space="preserve">        sink_params: [to, cc, bcc]</w:t>
      </w:r>
      <w:r>
        <w:br/>
        <w:t xml:space="preserve">        risk: medium</w:t>
      </w:r>
      <w:r>
        <w:br/>
        <w:t xml:space="preserve">        constraints:</w:t>
      </w:r>
      <w:r>
        <w:br/>
        <w:t xml:space="preserve">          to: {domain_in: [najd-trading.example], on_violation: require_approval}</w:t>
      </w:r>
      <w:r>
        <w:br/>
        <w:t xml:space="preserve">        rate_limit: {max_calls: 20, per_seconds: 3600}</w:t>
      </w:r>
      <w:r>
        <w:br/>
        <w:t xml:space="preserve">      export_customers:</w:t>
      </w:r>
      <w:r>
        <w:br/>
        <w:t xml:space="preserve">        allow: true</w:t>
      </w:r>
      <w:r>
        <w:br/>
        <w:t xml:space="preserve">        sensitivity: confidential</w:t>
      </w:r>
      <w:r>
        <w:br/>
        <w:t xml:space="preserve">        risk: high</w:t>
      </w:r>
      <w:r>
        <w:br/>
        <w:t xml:space="preserve">        approval: on_risk</w:t>
      </w:r>
      <w:r>
        <w:br/>
        <w:t xml:space="preserve">        constraints:</w:t>
      </w:r>
      <w:r>
        <w:br/>
        <w:t xml:space="preserve">          count: {max: 50, on_violation: deny}</w:t>
      </w:r>
      <w:r>
        <w:br/>
        <w:t xml:space="preserve">      "*": {allow: false}</w:t>
      </w:r>
    </w:p>
    <w:p w14:paraId="5C0F5FA7" w14:textId="77777777" w:rsidR="00470957" w:rsidRDefault="00646A66">
      <w:pPr>
        <w:jc w:val="both"/>
      </w:pPr>
      <w:r>
        <w:t xml:space="preserve">Evaluating sample calls with the policy engine gave these decisions, which the gateway enforces once </w:t>
      </w:r>
      <w:r>
        <w:rPr>
          <w:rFonts w:ascii="Consolas" w:hAnsi="Consolas"/>
          <w:color w:val="1F2937"/>
          <w:sz w:val="19"/>
        </w:rPr>
        <w:t>mode</w:t>
      </w:r>
      <w:r>
        <w:t xml:space="preserve"> is </w:t>
      </w:r>
      <w:r>
        <w:rPr>
          <w:rFonts w:ascii="Consolas" w:hAnsi="Consolas"/>
          <w:color w:val="1F2937"/>
          <w:sz w:val="19"/>
        </w:rPr>
        <w:t>enforce</w:t>
      </w:r>
      <w:r>
        <w:t>: an internal e-mail is allowed; an e-mail to an outside domain is paused (constraint violation); an export of 200 records is denied; an unlisted tool is denied (</w:t>
      </w:r>
      <w:r>
        <w:rPr>
          <w:rFonts w:ascii="Consolas" w:hAnsi="Consolas"/>
          <w:color w:val="1F2937"/>
          <w:sz w:val="19"/>
        </w:rPr>
        <w:t>TOOL_NOT_ALLOWED</w:t>
      </w:r>
      <w:r>
        <w:t xml:space="preserve">). A smaller export is paused, because a </w:t>
      </w:r>
      <w:r>
        <w:rPr>
          <w:rFonts w:ascii="Consolas" w:hAnsi="Consolas"/>
          <w:color w:val="1F2937"/>
          <w:sz w:val="19"/>
        </w:rPr>
        <w:t>high</w:t>
      </w:r>
      <w:r>
        <w:t xml:space="preserve"> risk tool under </w:t>
      </w:r>
      <w:r>
        <w:rPr>
          <w:rFonts w:ascii="Consolas" w:hAnsi="Consolas"/>
          <w:color w:val="1F2937"/>
          <w:sz w:val="19"/>
        </w:rPr>
        <w:t>approval: on_risk</w:t>
      </w:r>
      <w:r>
        <w:t xml:space="preserve"> always reaches the approval threshold. Reading e-mail marks the session as tainted, so the default taint rules also apply: a later outside e-mail adds </w:t>
      </w:r>
      <w:r>
        <w:rPr>
          <w:rFonts w:ascii="Consolas" w:hAnsi="Consolas"/>
          <w:color w:val="1F2937"/>
          <w:sz w:val="19"/>
        </w:rPr>
        <w:t>TAINT_UNTRUSTED_TO_EXTERNAL</w:t>
      </w:r>
      <w:r>
        <w:t>, and a recipient copied from an e-mail body is denied.</w:t>
      </w:r>
    </w:p>
    <w:p w14:paraId="54D562AF" w14:textId="77777777" w:rsidR="00470957" w:rsidRDefault="00646A66">
      <w:pPr>
        <w:pStyle w:val="Heading3"/>
      </w:pPr>
      <w:bookmarkStart w:id="36" w:name="_Toc242869093"/>
      <w:r>
        <w:t>E.7.2 Validating</w:t>
      </w:r>
      <w:bookmarkEnd w:id="36"/>
    </w:p>
    <w:p w14:paraId="1937A553" w14:textId="77777777" w:rsidR="00470957" w:rsidRDefault="00646A66">
      <w:pPr>
        <w:jc w:val="both"/>
      </w:pPr>
      <w:r>
        <w:t xml:space="preserve">Run </w:t>
      </w:r>
      <w:r>
        <w:rPr>
          <w:rFonts w:ascii="Consolas" w:hAnsi="Consolas"/>
          <w:color w:val="1F2937"/>
          <w:sz w:val="19"/>
        </w:rPr>
        <w:t>mirsad policy validate FILE</w:t>
      </w:r>
      <w:r>
        <w:t xml:space="preserve"> (exit code 1 when invalid) locally or in continuous integration. Errors give line, column, path and a suggestion; two typing mistakes in the example produce:</w:t>
      </w:r>
    </w:p>
    <w:p w14:paraId="06CE1B27" w14:textId="77777777" w:rsidR="00470957" w:rsidRDefault="00646A66">
      <w:pPr>
        <w:pStyle w:val="CodeBlock"/>
        <w:pBdr>
          <w:left w:val="single" w:sz="18" w:space="8" w:color="9CA3AF"/>
        </w:pBdr>
        <w:shd w:val="clear" w:color="auto" w:fill="F3F4F6"/>
      </w:pPr>
      <w:r>
        <w:t>error: line 16, column 9: agents[0].tools.send_email.sink_param: unknown key 'sink_param' (did you mean 'sink_params'?); ...</w:t>
      </w:r>
      <w:r>
        <w:br/>
        <w:t>error: line 24, column 15: agents[0].tools.export_customers.risk: invalid value 'hgih': ... (did you mean 'high'?)</w:t>
      </w:r>
    </w:p>
    <w:p w14:paraId="2BF44AE9" w14:textId="77777777" w:rsidR="00470957" w:rsidRDefault="00646A66">
      <w:pPr>
        <w:jc w:val="both"/>
      </w:pPr>
      <w:r>
        <w:t>The validator also rejects duplicate keys, regular expressions prone to catastrophic backtracking, ambiguous tool globs and inconsistent thresholds.</w:t>
      </w:r>
    </w:p>
    <w:p w14:paraId="55EA98C5" w14:textId="77777777" w:rsidR="00470957" w:rsidRDefault="00646A66">
      <w:pPr>
        <w:pStyle w:val="Heading3"/>
      </w:pPr>
      <w:bookmarkStart w:id="37" w:name="_Toc242869094"/>
      <w:r>
        <w:t>E.7.3 Activating, monitor mode and rollback</w:t>
      </w:r>
      <w:bookmarkEnd w:id="37"/>
    </w:p>
    <w:p w14:paraId="23F3AC63" w14:textId="77777777" w:rsidR="00470957" w:rsidRDefault="00646A66">
      <w:pPr>
        <w:jc w:val="both"/>
      </w:pPr>
      <w:r>
        <w:t xml:space="preserve">Activate a policy with </w:t>
      </w:r>
      <w:r>
        <w:rPr>
          <w:b/>
        </w:rPr>
        <w:t>Activate</w:t>
      </w:r>
      <w:r>
        <w:t xml:space="preserve"> on the Policies page, with </w:t>
      </w:r>
      <w:r>
        <w:rPr>
          <w:rFonts w:ascii="Consolas" w:hAnsi="Consolas"/>
          <w:color w:val="1F2937"/>
          <w:sz w:val="19"/>
        </w:rPr>
        <w:t>mirsad policy activate FILE --comment "..."</w:t>
      </w:r>
      <w:r>
        <w:t xml:space="preserve"> (a running server picks it up within about 5 s) or with </w:t>
      </w:r>
      <w:r>
        <w:rPr>
          <w:rFonts w:ascii="Consolas" w:hAnsi="Consolas"/>
          <w:color w:val="1F2937"/>
          <w:sz w:val="19"/>
        </w:rPr>
        <w:t>PUT /api/policies</w:t>
      </w:r>
      <w:r>
        <w:t xml:space="preserve">. Activation needs no restart, keeps rate-limit counters and is audited as </w:t>
      </w:r>
      <w:r>
        <w:rPr>
          <w:rFonts w:ascii="Consolas" w:hAnsi="Consolas"/>
          <w:color w:val="1F2937"/>
          <w:sz w:val="19"/>
        </w:rPr>
        <w:t>policy.activated</w:t>
      </w:r>
      <w:r>
        <w:t>. A version is the SHA-256 hash of the normalised document, so comment-only edits keep the version.</w:t>
      </w:r>
    </w:p>
    <w:p w14:paraId="56291E3E" w14:textId="77777777" w:rsidR="00470957" w:rsidRDefault="00646A66">
      <w:pPr>
        <w:jc w:val="both"/>
      </w:pPr>
      <w:r>
        <w:t xml:space="preserve">In </w:t>
      </w:r>
      <w:r>
        <w:rPr>
          <w:b/>
        </w:rPr>
        <w:t>monitor mode</w:t>
      </w:r>
      <w:r>
        <w:t xml:space="preserve"> the gateway audits what it would have decided but always allows, never pauses and never alters results; such events are tagged "monitor mode: not enforced". A safe rollout is: activate with </w:t>
      </w:r>
      <w:r>
        <w:rPr>
          <w:rFonts w:ascii="Consolas" w:hAnsi="Consolas"/>
          <w:color w:val="1F2937"/>
          <w:sz w:val="19"/>
        </w:rPr>
        <w:t>mode: monitor</w:t>
      </w:r>
      <w:r>
        <w:t xml:space="preserve">, review the would-be denials and approvals during normal work, adjust, then activate with </w:t>
      </w:r>
      <w:r>
        <w:rPr>
          <w:rFonts w:ascii="Consolas" w:hAnsi="Consolas"/>
          <w:color w:val="1F2937"/>
          <w:sz w:val="19"/>
        </w:rPr>
        <w:t>mode: enforce</w:t>
      </w:r>
      <w:r>
        <w:t xml:space="preserve">. To </w:t>
      </w:r>
      <w:r>
        <w:rPr>
          <w:b/>
        </w:rPr>
        <w:t>roll back</w:t>
      </w:r>
      <w:r>
        <w:t xml:space="preserve">, re-activate an earlier version from the history, call </w:t>
      </w:r>
      <w:r>
        <w:rPr>
          <w:rFonts w:ascii="Consolas" w:hAnsi="Consolas"/>
          <w:color w:val="1F2937"/>
          <w:sz w:val="19"/>
        </w:rPr>
        <w:t>POST /api/policies/{version}/activate</w:t>
      </w:r>
      <w:r>
        <w:t>, or activate the old file again (same content, same version).</w:t>
      </w:r>
    </w:p>
    <w:p w14:paraId="027A06EB" w14:textId="77777777" w:rsidR="00470957" w:rsidRDefault="00646A66">
      <w:pPr>
        <w:pStyle w:val="Heading2"/>
      </w:pPr>
      <w:bookmarkStart w:id="38" w:name="_Toc242869095"/>
      <w:r>
        <w:t>E.8 Connecting Agents</w:t>
      </w:r>
      <w:bookmarkEnd w:id="38"/>
    </w:p>
    <w:p w14:paraId="1E682969" w14:textId="77777777" w:rsidR="00470957" w:rsidRDefault="00646A66">
      <w:pPr>
        <w:jc w:val="both"/>
      </w:pPr>
      <w:r>
        <w:t>Mirsad protects only traffic that passes through it. All paths in Table 5 use the same pipeline and audit log.</w:t>
      </w:r>
    </w:p>
    <w:p w14:paraId="1D0951ED" w14:textId="77777777" w:rsidR="00470957" w:rsidRDefault="00646A66">
      <w:pPr>
        <w:pStyle w:val="TableCaption"/>
        <w:keepNext/>
      </w:pPr>
      <w:r>
        <w:t>Table 5: Ways to connect an agent</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880"/>
        <w:gridCol w:w="2880"/>
        <w:gridCol w:w="2880"/>
      </w:tblGrid>
      <w:tr w:rsidR="00470957" w14:paraId="67444278" w14:textId="77777777">
        <w:trPr>
          <w:tblHeader/>
          <w:jc w:val="center"/>
        </w:trPr>
        <w:tc>
          <w:tcPr>
            <w:tcW w:w="2880" w:type="dxa"/>
            <w:shd w:val="clear" w:color="auto" w:fill="1F3864"/>
          </w:tcPr>
          <w:p w14:paraId="0998C519" w14:textId="77777777" w:rsidR="00470957" w:rsidRDefault="00646A66">
            <w:pPr>
              <w:pStyle w:val="TableText"/>
            </w:pPr>
            <w:r>
              <w:rPr>
                <w:b/>
                <w:color w:val="FFFFFF"/>
              </w:rPr>
              <w:t>Agent</w:t>
            </w:r>
          </w:p>
        </w:tc>
        <w:tc>
          <w:tcPr>
            <w:tcW w:w="2880" w:type="dxa"/>
            <w:shd w:val="clear" w:color="auto" w:fill="1F3864"/>
          </w:tcPr>
          <w:p w14:paraId="44CDF4F2" w14:textId="77777777" w:rsidR="00470957" w:rsidRDefault="00646A66">
            <w:pPr>
              <w:pStyle w:val="TableText"/>
            </w:pPr>
            <w:r>
              <w:rPr>
                <w:b/>
                <w:color w:val="FFFFFF"/>
              </w:rPr>
              <w:t>Mirsad entry point</w:t>
            </w:r>
          </w:p>
        </w:tc>
        <w:tc>
          <w:tcPr>
            <w:tcW w:w="2880" w:type="dxa"/>
            <w:shd w:val="clear" w:color="auto" w:fill="1F3864"/>
          </w:tcPr>
          <w:p w14:paraId="2C3ACFD7" w14:textId="77777777" w:rsidR="00470957" w:rsidRDefault="00646A66">
            <w:pPr>
              <w:pStyle w:val="TableText"/>
            </w:pPr>
            <w:r>
              <w:rPr>
                <w:b/>
                <w:color w:val="FFFFFF"/>
              </w:rPr>
              <w:t>Agent-side change</w:t>
            </w:r>
          </w:p>
        </w:tc>
      </w:tr>
      <w:tr w:rsidR="00470957" w14:paraId="53523317" w14:textId="77777777">
        <w:trPr>
          <w:jc w:val="center"/>
        </w:trPr>
        <w:tc>
          <w:tcPr>
            <w:tcW w:w="2880" w:type="dxa"/>
          </w:tcPr>
          <w:p w14:paraId="40B6EDDB" w14:textId="77777777" w:rsidR="00470957" w:rsidRDefault="00646A66">
            <w:pPr>
              <w:pStyle w:val="TableText"/>
            </w:pPr>
            <w:r>
              <w:t>MCP host launching local servers (Claude Desktop, IDEs)</w:t>
            </w:r>
          </w:p>
        </w:tc>
        <w:tc>
          <w:tcPr>
            <w:tcW w:w="2880" w:type="dxa"/>
          </w:tcPr>
          <w:p w14:paraId="44CFB27D" w14:textId="77777777" w:rsidR="00470957" w:rsidRDefault="00646A66">
            <w:pPr>
              <w:pStyle w:val="TableText"/>
            </w:pPr>
            <w:r>
              <w:rPr>
                <w:rFonts w:ascii="Consolas" w:hAnsi="Consolas"/>
                <w:color w:val="1F2937"/>
                <w:sz w:val="17"/>
              </w:rPr>
              <w:t>mirsad mcp-proxy</w:t>
            </w:r>
            <w:r>
              <w:t xml:space="preserve"> (stdio)</w:t>
            </w:r>
          </w:p>
        </w:tc>
        <w:tc>
          <w:tcPr>
            <w:tcW w:w="2880" w:type="dxa"/>
          </w:tcPr>
          <w:p w14:paraId="6EFF4DA2" w14:textId="77777777" w:rsidR="00470957" w:rsidRDefault="00646A66">
            <w:pPr>
              <w:pStyle w:val="TableText"/>
            </w:pPr>
            <w:r>
              <w:t>Replace tool servers with the proxy</w:t>
            </w:r>
          </w:p>
        </w:tc>
      </w:tr>
      <w:tr w:rsidR="00470957" w14:paraId="1C4EB14B" w14:textId="77777777">
        <w:trPr>
          <w:jc w:val="center"/>
        </w:trPr>
        <w:tc>
          <w:tcPr>
            <w:tcW w:w="2880" w:type="dxa"/>
            <w:shd w:val="clear" w:color="auto" w:fill="EEF3F8"/>
          </w:tcPr>
          <w:p w14:paraId="137EE122" w14:textId="77777777" w:rsidR="00470957" w:rsidRDefault="00646A66">
            <w:pPr>
              <w:pStyle w:val="TableText"/>
            </w:pPr>
            <w:r>
              <w:t>MCP client with remote servers</w:t>
            </w:r>
          </w:p>
        </w:tc>
        <w:tc>
          <w:tcPr>
            <w:tcW w:w="2880" w:type="dxa"/>
            <w:shd w:val="clear" w:color="auto" w:fill="EEF3F8"/>
          </w:tcPr>
          <w:p w14:paraId="058F9EC9" w14:textId="77777777" w:rsidR="00470957" w:rsidRDefault="00646A66">
            <w:pPr>
              <w:pStyle w:val="TableText"/>
            </w:pPr>
            <w:r>
              <w:rPr>
                <w:rFonts w:ascii="Consolas" w:hAnsi="Consolas"/>
                <w:color w:val="1F2937"/>
                <w:sz w:val="17"/>
              </w:rPr>
              <w:t>/mcp</w:t>
            </w:r>
            <w:r>
              <w:t xml:space="preserve"> (streamable HTTP)</w:t>
            </w:r>
          </w:p>
        </w:tc>
        <w:tc>
          <w:tcPr>
            <w:tcW w:w="2880" w:type="dxa"/>
            <w:shd w:val="clear" w:color="auto" w:fill="EEF3F8"/>
          </w:tcPr>
          <w:p w14:paraId="71CB38CB" w14:textId="77777777" w:rsidR="00470957" w:rsidRDefault="00646A66">
            <w:pPr>
              <w:pStyle w:val="TableText"/>
            </w:pPr>
            <w:r>
              <w:t>URL and authorisation header</w:t>
            </w:r>
          </w:p>
        </w:tc>
      </w:tr>
      <w:tr w:rsidR="00470957" w14:paraId="3AE79235" w14:textId="77777777">
        <w:trPr>
          <w:jc w:val="center"/>
        </w:trPr>
        <w:tc>
          <w:tcPr>
            <w:tcW w:w="2880" w:type="dxa"/>
          </w:tcPr>
          <w:p w14:paraId="11F45328" w14:textId="77777777" w:rsidR="00470957" w:rsidRDefault="00646A66">
            <w:pPr>
              <w:pStyle w:val="TableText"/>
            </w:pPr>
            <w:r>
              <w:t>OpenAI-compatible client</w:t>
            </w:r>
          </w:p>
        </w:tc>
        <w:tc>
          <w:tcPr>
            <w:tcW w:w="2880" w:type="dxa"/>
          </w:tcPr>
          <w:p w14:paraId="6526CEE4" w14:textId="77777777" w:rsidR="00470957" w:rsidRDefault="00646A66">
            <w:pPr>
              <w:pStyle w:val="TableText"/>
            </w:pPr>
            <w:r>
              <w:rPr>
                <w:rFonts w:ascii="Consolas" w:hAnsi="Consolas"/>
                <w:color w:val="1F2937"/>
                <w:sz w:val="17"/>
              </w:rPr>
              <w:t>/v1/chat/completions</w:t>
            </w:r>
          </w:p>
        </w:tc>
        <w:tc>
          <w:tcPr>
            <w:tcW w:w="2880" w:type="dxa"/>
          </w:tcPr>
          <w:p w14:paraId="1CDBE4DC" w14:textId="77777777" w:rsidR="00470957" w:rsidRDefault="00646A66">
            <w:pPr>
              <w:pStyle w:val="TableText"/>
            </w:pPr>
            <w:r>
              <w:rPr>
                <w:rFonts w:ascii="Consolas" w:hAnsi="Consolas"/>
                <w:color w:val="1F2937"/>
                <w:sz w:val="17"/>
              </w:rPr>
              <w:t>base_url</w:t>
            </w:r>
            <w:r>
              <w:t xml:space="preserve"> and </w:t>
            </w:r>
            <w:r>
              <w:rPr>
                <w:rFonts w:ascii="Consolas" w:hAnsi="Consolas"/>
                <w:color w:val="1F2937"/>
                <w:sz w:val="17"/>
              </w:rPr>
              <w:t>api_key</w:t>
            </w:r>
          </w:p>
        </w:tc>
      </w:tr>
      <w:tr w:rsidR="00470957" w14:paraId="0B088498" w14:textId="77777777">
        <w:trPr>
          <w:jc w:val="center"/>
        </w:trPr>
        <w:tc>
          <w:tcPr>
            <w:tcW w:w="2880" w:type="dxa"/>
            <w:shd w:val="clear" w:color="auto" w:fill="EEF3F8"/>
          </w:tcPr>
          <w:p w14:paraId="60E0BD44" w14:textId="77777777" w:rsidR="00470957" w:rsidRDefault="00646A66">
            <w:pPr>
              <w:pStyle w:val="TableText"/>
            </w:pPr>
            <w:r>
              <w:t>Python code running its own tools</w:t>
            </w:r>
          </w:p>
        </w:tc>
        <w:tc>
          <w:tcPr>
            <w:tcW w:w="2880" w:type="dxa"/>
            <w:shd w:val="clear" w:color="auto" w:fill="EEF3F8"/>
          </w:tcPr>
          <w:p w14:paraId="28C9B485" w14:textId="77777777" w:rsidR="00470957" w:rsidRDefault="00646A66">
            <w:pPr>
              <w:pStyle w:val="TableText"/>
            </w:pPr>
            <w:r>
              <w:t xml:space="preserve">SDK </w:t>
            </w:r>
            <w:r>
              <w:rPr>
                <w:rFonts w:ascii="Consolas" w:hAnsi="Consolas"/>
                <w:color w:val="1F2937"/>
                <w:sz w:val="17"/>
              </w:rPr>
              <w:t>@guard</w:t>
            </w:r>
            <w:r>
              <w:t xml:space="preserve"> decorator</w:t>
            </w:r>
          </w:p>
        </w:tc>
        <w:tc>
          <w:tcPr>
            <w:tcW w:w="2880" w:type="dxa"/>
            <w:shd w:val="clear" w:color="auto" w:fill="EEF3F8"/>
          </w:tcPr>
          <w:p w14:paraId="5D1F0B7C" w14:textId="77777777" w:rsidR="00470957" w:rsidRDefault="00646A66">
            <w:pPr>
              <w:pStyle w:val="TableText"/>
            </w:pPr>
            <w:r>
              <w:t>Decorate tool functions</w:t>
            </w:r>
          </w:p>
        </w:tc>
      </w:tr>
      <w:tr w:rsidR="00470957" w14:paraId="54AB42D4" w14:textId="77777777">
        <w:trPr>
          <w:jc w:val="center"/>
        </w:trPr>
        <w:tc>
          <w:tcPr>
            <w:tcW w:w="2880" w:type="dxa"/>
          </w:tcPr>
          <w:p w14:paraId="60D367F3" w14:textId="77777777" w:rsidR="00470957" w:rsidRDefault="00646A66">
            <w:pPr>
              <w:pStyle w:val="TableText"/>
            </w:pPr>
            <w:r>
              <w:t>Any language</w:t>
            </w:r>
          </w:p>
        </w:tc>
        <w:tc>
          <w:tcPr>
            <w:tcW w:w="2880" w:type="dxa"/>
          </w:tcPr>
          <w:p w14:paraId="2947BFFA" w14:textId="77777777" w:rsidR="00470957" w:rsidRDefault="00646A66">
            <w:pPr>
              <w:pStyle w:val="TableText"/>
            </w:pPr>
            <w:r>
              <w:rPr>
                <w:rFonts w:ascii="Consolas" w:hAnsi="Consolas"/>
                <w:color w:val="1F2937"/>
                <w:sz w:val="17"/>
              </w:rPr>
              <w:t>/v1/guard/tool-call</w:t>
            </w:r>
            <w:r>
              <w:t xml:space="preserve">, </w:t>
            </w:r>
            <w:r>
              <w:rPr>
                <w:rFonts w:ascii="Consolas" w:hAnsi="Consolas"/>
                <w:color w:val="1F2937"/>
                <w:sz w:val="17"/>
              </w:rPr>
              <w:t>/v1/guard/tool-result</w:t>
            </w:r>
          </w:p>
        </w:tc>
        <w:tc>
          <w:tcPr>
            <w:tcW w:w="2880" w:type="dxa"/>
          </w:tcPr>
          <w:p w14:paraId="409CA679" w14:textId="77777777" w:rsidR="00470957" w:rsidRDefault="00646A66">
            <w:pPr>
              <w:pStyle w:val="TableText"/>
            </w:pPr>
            <w:r>
              <w:t>One call before and after each tool</w:t>
            </w:r>
          </w:p>
        </w:tc>
      </w:tr>
    </w:tbl>
    <w:p w14:paraId="492F94CF" w14:textId="77777777" w:rsidR="00470957" w:rsidRDefault="00470957">
      <w:pPr>
        <w:spacing w:after="80"/>
      </w:pPr>
    </w:p>
    <w:p w14:paraId="416CA237" w14:textId="77777777" w:rsidR="00470957" w:rsidRDefault="00646A66">
      <w:pPr>
        <w:pStyle w:val="Heading3"/>
      </w:pPr>
      <w:bookmarkStart w:id="39" w:name="_Toc242869096"/>
      <w:r>
        <w:t>E.8.1 Before connecting</w:t>
      </w:r>
      <w:bookmarkEnd w:id="39"/>
    </w:p>
    <w:p w14:paraId="7F97E9B9" w14:textId="77777777" w:rsidR="00470957" w:rsidRDefault="00646A66">
      <w:pPr>
        <w:tabs>
          <w:tab w:val="left" w:pos="504"/>
        </w:tabs>
        <w:spacing w:after="60"/>
        <w:ind w:left="504" w:hanging="432"/>
      </w:pPr>
      <w:r>
        <w:t>1.</w:t>
      </w:r>
      <w:r>
        <w:tab/>
        <w:t xml:space="preserve">Create an agent in the dashboard or with </w:t>
      </w:r>
      <w:r>
        <w:rPr>
          <w:rFonts w:ascii="Consolas" w:hAnsi="Consolas"/>
          <w:color w:val="1F2937"/>
          <w:sz w:val="19"/>
        </w:rPr>
        <w:t>mirsad agent create "Support Assistant" --policy-agent support-assistant --key-file support.key</w:t>
      </w:r>
      <w:r>
        <w:t>. The key (</w:t>
      </w:r>
      <w:r>
        <w:rPr>
          <w:rFonts w:ascii="Consolas" w:hAnsi="Consolas"/>
          <w:color w:val="1F2937"/>
          <w:sz w:val="19"/>
        </w:rPr>
        <w:t>mk_&lt;prefix&gt;_&lt;secret&gt;</w:t>
      </w:r>
      <w:r>
        <w:t>) is shown or written once.</w:t>
      </w:r>
    </w:p>
    <w:p w14:paraId="01EE64EF" w14:textId="77777777" w:rsidR="00470957" w:rsidRDefault="00646A66">
      <w:pPr>
        <w:tabs>
          <w:tab w:val="left" w:pos="504"/>
        </w:tabs>
        <w:spacing w:after="60"/>
        <w:ind w:left="504" w:hanging="432"/>
      </w:pPr>
      <w:r>
        <w:t>2.</w:t>
      </w:r>
      <w:r>
        <w:tab/>
        <w:t xml:space="preserve">Make sure the active policy defines that policy agent; otherwise every call is denied with </w:t>
      </w:r>
      <w:r>
        <w:rPr>
          <w:rFonts w:ascii="Consolas" w:hAnsi="Consolas"/>
          <w:color w:val="1F2937"/>
          <w:sz w:val="19"/>
        </w:rPr>
        <w:t>UNKNOWN_AGENT</w:t>
      </w:r>
      <w:r>
        <w:t>.</w:t>
      </w:r>
    </w:p>
    <w:p w14:paraId="31A2C891" w14:textId="77777777" w:rsidR="00470957" w:rsidRDefault="00646A66">
      <w:pPr>
        <w:tabs>
          <w:tab w:val="left" w:pos="504"/>
        </w:tabs>
        <w:spacing w:after="60"/>
        <w:ind w:left="504" w:hanging="432"/>
      </w:pPr>
      <w:r>
        <w:t>3.</w:t>
      </w:r>
      <w:r>
        <w:tab/>
      </w:r>
      <w:r>
        <w:t xml:space="preserve">On the MCP paths Mirsad runs the tools itself: declare the tool servers in </w:t>
      </w:r>
      <w:r>
        <w:rPr>
          <w:rFonts w:ascii="Consolas" w:hAnsi="Consolas"/>
          <w:color w:val="1F2937"/>
          <w:sz w:val="19"/>
        </w:rPr>
        <w:t>configs/upstreams.yaml</w:t>
      </w:r>
      <w:r>
        <w:t xml:space="preserve"> (</w:t>
      </w:r>
      <w:r>
        <w:rPr>
          <w:rFonts w:ascii="Consolas" w:hAnsi="Consolas"/>
          <w:color w:val="1F2937"/>
          <w:sz w:val="19"/>
        </w:rPr>
        <w:t>inprocess</w:t>
      </w:r>
      <w:r>
        <w:t xml:space="preserve">, </w:t>
      </w:r>
      <w:r>
        <w:rPr>
          <w:rFonts w:ascii="Consolas" w:hAnsi="Consolas"/>
          <w:color w:val="1F2937"/>
          <w:sz w:val="19"/>
        </w:rPr>
        <w:t>stdio</w:t>
      </w:r>
      <w:r>
        <w:t xml:space="preserve"> or </w:t>
      </w:r>
      <w:r>
        <w:rPr>
          <w:rFonts w:ascii="Consolas" w:hAnsi="Consolas"/>
          <w:color w:val="1F2937"/>
          <w:sz w:val="19"/>
        </w:rPr>
        <w:t>http</w:t>
      </w:r>
      <w:r>
        <w:t xml:space="preserve">; see </w:t>
      </w:r>
      <w:r>
        <w:rPr>
          <w:rFonts w:ascii="Consolas" w:hAnsi="Consolas"/>
          <w:color w:val="1F2937"/>
          <w:sz w:val="19"/>
        </w:rPr>
        <w:t>docs/integration.md</w:t>
      </w:r>
      <w:r>
        <w:t>). The shipped file connects only the demo workspace.</w:t>
      </w:r>
    </w:p>
    <w:p w14:paraId="4CF52ECE" w14:textId="77777777" w:rsidR="00470957" w:rsidRDefault="00646A66">
      <w:pPr>
        <w:tabs>
          <w:tab w:val="left" w:pos="504"/>
        </w:tabs>
        <w:spacing w:after="60"/>
        <w:ind w:left="504" w:hanging="432"/>
      </w:pPr>
      <w:r>
        <w:t>4.</w:t>
      </w:r>
      <w:r>
        <w:tab/>
        <w:t>Remove the agent's direct access to the original tool servers, or it can bypass Mirsad.</w:t>
      </w:r>
    </w:p>
    <w:p w14:paraId="7511744B" w14:textId="77777777" w:rsidR="00470957" w:rsidRDefault="00646A66">
      <w:pPr>
        <w:tabs>
          <w:tab w:val="left" w:pos="504"/>
        </w:tabs>
        <w:spacing w:after="60"/>
        <w:ind w:left="504" w:hanging="432"/>
      </w:pPr>
      <w:r>
        <w:t>5.</w:t>
      </w:r>
      <w:r>
        <w:tab/>
        <w:t>Use one session id per conversation (</w:t>
      </w:r>
      <w:r>
        <w:rPr>
          <w:rFonts w:ascii="Consolas" w:hAnsi="Consolas"/>
          <w:color w:val="1F2937"/>
          <w:sz w:val="19"/>
        </w:rPr>
        <w:t>X-Mirsad-Session</w:t>
      </w:r>
      <w:r>
        <w:t xml:space="preserve">, </w:t>
      </w:r>
      <w:r>
        <w:rPr>
          <w:rFonts w:ascii="Consolas" w:hAnsi="Consolas"/>
          <w:color w:val="1F2937"/>
          <w:sz w:val="19"/>
        </w:rPr>
        <w:t>--session-id</w:t>
      </w:r>
      <w:r>
        <w:t xml:space="preserve"> or the SDK's </w:t>
      </w:r>
      <w:r>
        <w:rPr>
          <w:rFonts w:ascii="Consolas" w:hAnsi="Consolas"/>
          <w:color w:val="1F2937"/>
          <w:sz w:val="19"/>
        </w:rPr>
        <w:t>session_id</w:t>
      </w:r>
      <w:r>
        <w:t>); taint tracking works per session.</w:t>
      </w:r>
    </w:p>
    <w:p w14:paraId="39A74AD2" w14:textId="77777777" w:rsidR="00470957" w:rsidRDefault="00646A66">
      <w:pPr>
        <w:pStyle w:val="Heading3"/>
      </w:pPr>
      <w:bookmarkStart w:id="40" w:name="_Toc242869097"/>
      <w:r>
        <w:t>E.8.2 MCP hosts: stdio proxy and HTTP</w:t>
      </w:r>
      <w:bookmarkEnd w:id="40"/>
    </w:p>
    <w:p w14:paraId="61EE3194" w14:textId="77777777" w:rsidR="00470957" w:rsidRDefault="00646A66">
      <w:pPr>
        <w:jc w:val="both"/>
      </w:pPr>
      <w:r>
        <w:rPr>
          <w:rFonts w:ascii="Consolas" w:hAnsi="Consolas"/>
          <w:color w:val="1F2937"/>
          <w:sz w:val="19"/>
        </w:rPr>
        <w:t>mirsad mcp-proxy</w:t>
      </w:r>
      <w:r>
        <w:t xml:space="preserve"> is a stdio MCP server that forwards each call to a running Mirsad server. For Claude Desktop, in </w:t>
      </w:r>
      <w:r>
        <w:rPr>
          <w:rFonts w:ascii="Consolas" w:hAnsi="Consolas"/>
          <w:color w:val="1F2937"/>
          <w:sz w:val="19"/>
        </w:rPr>
        <w:t>claude_desktop_config.json</w:t>
      </w:r>
      <w:r>
        <w:t xml:space="preserve"> (macOS: </w:t>
      </w:r>
      <w:r>
        <w:rPr>
          <w:rFonts w:ascii="Consolas" w:hAnsi="Consolas"/>
          <w:color w:val="1F2937"/>
          <w:sz w:val="19"/>
        </w:rPr>
        <w:t>~/Library/Application Support/Claude/</w:t>
      </w:r>
      <w:r>
        <w:t>):</w:t>
      </w:r>
    </w:p>
    <w:p w14:paraId="09F0EC10" w14:textId="77777777" w:rsidR="00470957" w:rsidRDefault="00646A66">
      <w:pPr>
        <w:pStyle w:val="CodeBlock"/>
        <w:pBdr>
          <w:left w:val="single" w:sz="18" w:space="8" w:color="9CA3AF"/>
        </w:pBdr>
        <w:shd w:val="clear" w:color="auto" w:fill="F3F4F6"/>
      </w:pPr>
      <w:r>
        <w:t>{</w:t>
      </w:r>
      <w:r>
        <w:br/>
        <w:t xml:space="preserve">  "mcpServers": {</w:t>
      </w:r>
      <w:r>
        <w:br/>
        <w:t xml:space="preserve">    "mirsad": {</w:t>
      </w:r>
      <w:r>
        <w:br/>
        <w:t xml:space="preserve">      "command": "/opt/mirsad/.venv/bin/mirsad",</w:t>
      </w:r>
      <w:r>
        <w:br/>
        <w:t xml:space="preserve">      "args": ["mcp-proxy", "--url", "https://mirsad.najd-trading.example"],</w:t>
      </w:r>
      <w:r>
        <w:br/>
        <w:t xml:space="preserve">      "env": { "MIRSAD_AGENT_KEY": "mk_xxxxxxxx_yyyyyyyyyyyyyyyy" }</w:t>
      </w:r>
      <w:r>
        <w:br/>
        <w:t xml:space="preserve">    }</w:t>
      </w:r>
      <w:r>
        <w:br/>
        <w:t xml:space="preserve">  }</w:t>
      </w:r>
      <w:r>
        <w:br/>
        <w:t>}</w:t>
      </w:r>
    </w:p>
    <w:p w14:paraId="7A9CC780" w14:textId="77777777" w:rsidR="00470957" w:rsidRDefault="00646A66">
      <w:pPr>
        <w:jc w:val="both"/>
      </w:pPr>
      <w:r>
        <w:t xml:space="preserve">Hosts that support remote servers connect instead to </w:t>
      </w:r>
      <w:r>
        <w:rPr>
          <w:rFonts w:ascii="Consolas" w:hAnsi="Consolas"/>
          <w:color w:val="1F2937"/>
          <w:sz w:val="19"/>
        </w:rPr>
        <w:t>https://&lt;host&gt;/mcp</w:t>
      </w:r>
      <w:r>
        <w:t xml:space="preserve"> with the header </w:t>
      </w:r>
      <w:r>
        <w:rPr>
          <w:rFonts w:ascii="Consolas" w:hAnsi="Consolas"/>
          <w:color w:val="1F2937"/>
          <w:sz w:val="19"/>
        </w:rPr>
        <w:t>Authorization: Bearer mk_...</w:t>
      </w:r>
      <w:r>
        <w:t>; the configuration format depends on the host. Either way the host sees only the tools its policy allows, and a denied call returns an MCP tool error explaining the block in English and Arabic.</w:t>
      </w:r>
    </w:p>
    <w:p w14:paraId="6B9E6159" w14:textId="77777777" w:rsidR="00470957" w:rsidRDefault="00646A66">
      <w:pPr>
        <w:pStyle w:val="Heading3"/>
      </w:pPr>
      <w:bookmarkStart w:id="41" w:name="_Toc242869098"/>
      <w:r>
        <w:t>E.8.3 OpenAI-compatible agents</w:t>
      </w:r>
      <w:bookmarkEnd w:id="41"/>
    </w:p>
    <w:p w14:paraId="36098A18" w14:textId="77777777" w:rsidR="00470957" w:rsidRDefault="00646A66">
      <w:pPr>
        <w:pStyle w:val="CodeBlock"/>
        <w:pBdr>
          <w:left w:val="single" w:sz="18" w:space="8" w:color="9CA3AF"/>
        </w:pBdr>
        <w:shd w:val="clear" w:color="auto" w:fill="F3F4F6"/>
      </w:pPr>
      <w:r>
        <w:t>from openai import OpenAI</w:t>
      </w:r>
      <w:r>
        <w:br/>
        <w:t xml:space="preserve"> </w:t>
      </w:r>
      <w:r>
        <w:br/>
        <w:t>client = OpenAI(base_url="https://mirsad.najd-trading.example/v1",</w:t>
      </w:r>
      <w:r>
        <w:br/>
        <w:t xml:space="preserve">                api_key="mk_xxxxxxxx_yyyyyyyyyyyyyyyy",</w:t>
      </w:r>
      <w:r>
        <w:br/>
        <w:t xml:space="preserve">                default_headers={"X-Mirsad-Session": "conversation-42"},</w:t>
      </w:r>
      <w:r>
        <w:br/>
      </w:r>
      <w:r>
        <w:t xml:space="preserve">                timeout=180)   # longer than the approval timeout</w:t>
      </w:r>
    </w:p>
    <w:p w14:paraId="270390D0" w14:textId="77777777" w:rsidR="00470957" w:rsidRDefault="00646A66">
      <w:pPr>
        <w:jc w:val="both"/>
      </w:pPr>
      <w:r>
        <w:t xml:space="preserve">Mirsad inspects every </w:t>
      </w:r>
      <w:r>
        <w:rPr>
          <w:rFonts w:ascii="Consolas" w:hAnsi="Consolas"/>
          <w:color w:val="1F2937"/>
          <w:sz w:val="19"/>
        </w:rPr>
        <w:t>role: tool</w:t>
      </w:r>
      <w:r>
        <w:t xml:space="preserve"> message before forwarding the request to </w:t>
      </w:r>
      <w:r>
        <w:rPr>
          <w:rFonts w:ascii="Consolas" w:hAnsi="Consolas"/>
          <w:color w:val="1F2937"/>
          <w:sz w:val="19"/>
        </w:rPr>
        <w:t>MIRSAD_LLM_BASE_URL</w:t>
      </w:r>
      <w:r>
        <w:t xml:space="preserve"> (never with the agent key), removes tools the policy forbids, and checks each tool call in the reply, removing denied calls and appending a bilingual explanation. Streaming is not supported (HTTP 400). Here the agent's own code runs the tools, so Mirsad assumes that code is honest; prefer the MCP paths when it is not.</w:t>
      </w:r>
    </w:p>
    <w:p w14:paraId="4ED74A16" w14:textId="77777777" w:rsidR="00470957" w:rsidRDefault="00646A66">
      <w:pPr>
        <w:pStyle w:val="Heading3"/>
      </w:pPr>
      <w:bookmarkStart w:id="42" w:name="_Toc242869099"/>
      <w:r>
        <w:t>E.8.4 Python SDK</w:t>
      </w:r>
      <w:bookmarkEnd w:id="42"/>
    </w:p>
    <w:p w14:paraId="3442159E" w14:textId="77777777" w:rsidR="00470957" w:rsidRDefault="00646A66">
      <w:pPr>
        <w:pStyle w:val="CodeBlock"/>
        <w:pBdr>
          <w:left w:val="single" w:sz="18" w:space="8" w:color="9CA3AF"/>
        </w:pBdr>
        <w:shd w:val="clear" w:color="auto" w:fill="F3F4F6"/>
      </w:pPr>
      <w:r>
        <w:t>from mirsad.sdk import MirsadClient, MirsadBlocked</w:t>
      </w:r>
      <w:r>
        <w:br/>
        <w:t xml:space="preserve"> </w:t>
      </w:r>
      <w:r>
        <w:br/>
        <w:t>mirsad = MirsadClient("https://mirsad.najd-trading.example", api_key="mk_...",</w:t>
      </w:r>
      <w:r>
        <w:br/>
        <w:t xml:space="preserve">                      session_id="conversation-42")</w:t>
      </w:r>
      <w:r>
        <w:br/>
        <w:t xml:space="preserve"> </w:t>
      </w:r>
      <w:r>
        <w:br/>
        <w:t>@mirsad.guard(name="send_email")          # policy tool name</w:t>
      </w:r>
      <w:r>
        <w:br/>
        <w:t>def send(to: str, subject: str, body: str) -&gt; str:</w:t>
      </w:r>
      <w:r>
        <w:br/>
        <w:t xml:space="preserve">    return smtp_send(to, subject, body)    # existing tool code</w:t>
      </w:r>
      <w:r>
        <w:br/>
        <w:t xml:space="preserve"> </w:t>
      </w:r>
      <w:r>
        <w:br/>
        <w:t>try:</w:t>
      </w:r>
      <w:r>
        <w:br/>
        <w:t xml:space="preserve">    text_for_model = send("ops@najd-trading.example", "Stock report", "...")</w:t>
      </w:r>
      <w:r>
        <w:br/>
        <w:t>except MirsadBlocked as exc:</w:t>
      </w:r>
      <w:r>
        <w:br/>
      </w:r>
      <w:r>
        <w:t xml:space="preserve">    text_for_model = str(exc)              # bilingual explanation for the model</w:t>
      </w:r>
    </w:p>
    <w:p w14:paraId="66443041" w14:textId="77777777" w:rsidR="00470957" w:rsidRDefault="00646A66">
      <w:pPr>
        <w:jc w:val="both"/>
      </w:pPr>
      <w:r>
        <w:t xml:space="preserve">The decorator checks the call, runs the function only if allowed, sends the result for inspection and returns the inspected text; always give the model that text, not the raw value. </w:t>
      </w:r>
      <w:r>
        <w:rPr>
          <w:rFonts w:ascii="Consolas" w:hAnsi="Consolas"/>
          <w:color w:val="1F2937"/>
          <w:sz w:val="19"/>
        </w:rPr>
        <w:t>MirsadClient.from_env()</w:t>
      </w:r>
      <w:r>
        <w:t xml:space="preserve"> reads </w:t>
      </w:r>
      <w:r>
        <w:rPr>
          <w:rFonts w:ascii="Consolas" w:hAnsi="Consolas"/>
          <w:color w:val="1F2937"/>
          <w:sz w:val="19"/>
        </w:rPr>
        <w:t>MIRSAD_URL</w:t>
      </w:r>
      <w:r>
        <w:t xml:space="preserve"> and </w:t>
      </w:r>
      <w:r>
        <w:rPr>
          <w:rFonts w:ascii="Consolas" w:hAnsi="Consolas"/>
          <w:color w:val="1F2937"/>
          <w:sz w:val="19"/>
        </w:rPr>
        <w:t>MIRSAD_AGENT_KEY</w:t>
      </w:r>
      <w:r>
        <w:t>; the default timeout of 150 s covers an approval wait.</w:t>
      </w:r>
    </w:p>
    <w:p w14:paraId="60FC0FFE" w14:textId="77777777" w:rsidR="00470957" w:rsidRDefault="00646A66">
      <w:pPr>
        <w:pStyle w:val="Heading2"/>
      </w:pPr>
      <w:bookmarkStart w:id="43" w:name="_Toc242869100"/>
      <w:r>
        <w:t>E.9 Command-Line Reference</w:t>
      </w:r>
      <w:bookmarkEnd w:id="43"/>
    </w:p>
    <w:p w14:paraId="40FE7012" w14:textId="77777777" w:rsidR="00470957" w:rsidRDefault="00646A66">
      <w:pPr>
        <w:jc w:val="both"/>
      </w:pPr>
      <w:r>
        <w:t xml:space="preserve">Usage is </w:t>
      </w:r>
      <w:r>
        <w:rPr>
          <w:rFonts w:ascii="Consolas" w:hAnsi="Consolas"/>
          <w:color w:val="1F2937"/>
          <w:sz w:val="19"/>
        </w:rPr>
        <w:t>mirsad [--data-dir DIR] [--log-level LEVEL] COMMAND</w:t>
      </w:r>
      <w:r>
        <w:t xml:space="preserve">; results go to standard output and logs to standard error. Table 6 was compiled from the </w:t>
      </w:r>
      <w:r>
        <w:rPr>
          <w:rFonts w:ascii="Consolas" w:hAnsi="Consolas"/>
          <w:color w:val="1F2937"/>
          <w:sz w:val="19"/>
        </w:rPr>
        <w:t>--help</w:t>
      </w:r>
      <w:r>
        <w:t xml:space="preserve"> output of version 1.0.0.</w:t>
      </w:r>
    </w:p>
    <w:p w14:paraId="7C1E327C" w14:textId="77777777" w:rsidR="00470957" w:rsidRDefault="00646A66">
      <w:pPr>
        <w:pStyle w:val="TableCaption"/>
        <w:keepNext/>
      </w:pPr>
      <w:r>
        <w:t>Table 6: Commands of the mirsad command line</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888"/>
        <w:gridCol w:w="4752"/>
      </w:tblGrid>
      <w:tr w:rsidR="00470957" w14:paraId="7E89D6BA" w14:textId="77777777">
        <w:trPr>
          <w:tblHeader/>
          <w:jc w:val="center"/>
        </w:trPr>
        <w:tc>
          <w:tcPr>
            <w:tcW w:w="3888" w:type="dxa"/>
            <w:shd w:val="clear" w:color="auto" w:fill="1F3864"/>
          </w:tcPr>
          <w:p w14:paraId="2D83B7FC" w14:textId="77777777" w:rsidR="00470957" w:rsidRDefault="00646A66">
            <w:pPr>
              <w:pStyle w:val="TableText"/>
            </w:pPr>
            <w:r>
              <w:rPr>
                <w:b/>
                <w:color w:val="FFFFFF"/>
              </w:rPr>
              <w:t>Command</w:t>
            </w:r>
          </w:p>
        </w:tc>
        <w:tc>
          <w:tcPr>
            <w:tcW w:w="4752" w:type="dxa"/>
            <w:shd w:val="clear" w:color="auto" w:fill="1F3864"/>
          </w:tcPr>
          <w:p w14:paraId="3135F878" w14:textId="77777777" w:rsidR="00470957" w:rsidRDefault="00646A66">
            <w:pPr>
              <w:pStyle w:val="TableText"/>
            </w:pPr>
            <w:r>
              <w:rPr>
                <w:b/>
                <w:color w:val="FFFFFF"/>
              </w:rPr>
              <w:t>Purpose</w:t>
            </w:r>
          </w:p>
        </w:tc>
      </w:tr>
      <w:tr w:rsidR="00470957" w14:paraId="0F8A8934" w14:textId="77777777">
        <w:trPr>
          <w:jc w:val="center"/>
        </w:trPr>
        <w:tc>
          <w:tcPr>
            <w:tcW w:w="3888" w:type="dxa"/>
          </w:tcPr>
          <w:p w14:paraId="08FF942F" w14:textId="77777777" w:rsidR="00470957" w:rsidRDefault="00646A66">
            <w:pPr>
              <w:pStyle w:val="TableText"/>
            </w:pPr>
            <w:r>
              <w:rPr>
                <w:rFonts w:ascii="Consolas" w:hAnsi="Consolas"/>
                <w:color w:val="1F2937"/>
                <w:sz w:val="17"/>
              </w:rPr>
              <w:t>serve [--host] [--port] [--demo/--no-demo]</w:t>
            </w:r>
          </w:p>
        </w:tc>
        <w:tc>
          <w:tcPr>
            <w:tcW w:w="4752" w:type="dxa"/>
          </w:tcPr>
          <w:p w14:paraId="4FE4973B" w14:textId="77777777" w:rsidR="00470957" w:rsidRDefault="00646A66">
            <w:pPr>
              <w:pStyle w:val="TableText"/>
            </w:pPr>
            <w:r>
              <w:t>Run the gateway, API and web apps</w:t>
            </w:r>
          </w:p>
        </w:tc>
      </w:tr>
      <w:tr w:rsidR="00470957" w14:paraId="3FF1D0A7" w14:textId="77777777">
        <w:trPr>
          <w:jc w:val="center"/>
        </w:trPr>
        <w:tc>
          <w:tcPr>
            <w:tcW w:w="3888" w:type="dxa"/>
            <w:shd w:val="clear" w:color="auto" w:fill="EEF3F8"/>
          </w:tcPr>
          <w:p w14:paraId="50BE5067" w14:textId="77777777" w:rsidR="00470957" w:rsidRDefault="00646A66">
            <w:pPr>
              <w:pStyle w:val="TableText"/>
            </w:pPr>
            <w:r>
              <w:rPr>
                <w:rFonts w:ascii="Consolas" w:hAnsi="Consolas"/>
                <w:color w:val="1F2937"/>
                <w:sz w:val="17"/>
              </w:rPr>
              <w:t>init [--demo] [--admin-password PW]</w:t>
            </w:r>
          </w:p>
        </w:tc>
        <w:tc>
          <w:tcPr>
            <w:tcW w:w="4752" w:type="dxa"/>
            <w:shd w:val="clear" w:color="auto" w:fill="EEF3F8"/>
          </w:tcPr>
          <w:p w14:paraId="301F6852" w14:textId="77777777" w:rsidR="00470957" w:rsidRDefault="00646A66">
            <w:pPr>
              <w:pStyle w:val="TableText"/>
            </w:pPr>
            <w:r>
              <w:t>Create the database, first policy version, users (and demo agent)</w:t>
            </w:r>
          </w:p>
        </w:tc>
      </w:tr>
      <w:tr w:rsidR="00470957" w14:paraId="345ED4C0" w14:textId="77777777">
        <w:trPr>
          <w:jc w:val="center"/>
        </w:trPr>
        <w:tc>
          <w:tcPr>
            <w:tcW w:w="3888" w:type="dxa"/>
          </w:tcPr>
          <w:p w14:paraId="3ADE7FB8" w14:textId="77777777" w:rsidR="00470957" w:rsidRDefault="00646A66">
            <w:pPr>
              <w:pStyle w:val="TableText"/>
            </w:pPr>
            <w:r>
              <w:rPr>
                <w:rFonts w:ascii="Consolas" w:hAnsi="Consolas"/>
                <w:color w:val="1F2937"/>
                <w:sz w:val="17"/>
              </w:rPr>
              <w:t>policy validate FILE</w:t>
            </w:r>
          </w:p>
        </w:tc>
        <w:tc>
          <w:tcPr>
            <w:tcW w:w="4752" w:type="dxa"/>
          </w:tcPr>
          <w:p w14:paraId="04D682A6" w14:textId="77777777" w:rsidR="00470957" w:rsidRDefault="00646A66">
            <w:pPr>
              <w:pStyle w:val="TableText"/>
            </w:pPr>
            <w:r>
              <w:t>Check a policy; exit code 1 when invalid</w:t>
            </w:r>
          </w:p>
        </w:tc>
      </w:tr>
      <w:tr w:rsidR="00470957" w14:paraId="1B5CA35E" w14:textId="77777777">
        <w:trPr>
          <w:jc w:val="center"/>
        </w:trPr>
        <w:tc>
          <w:tcPr>
            <w:tcW w:w="3888" w:type="dxa"/>
            <w:shd w:val="clear" w:color="auto" w:fill="EEF3F8"/>
          </w:tcPr>
          <w:p w14:paraId="3514974D" w14:textId="77777777" w:rsidR="00470957" w:rsidRDefault="00646A66">
            <w:pPr>
              <w:pStyle w:val="TableText"/>
            </w:pPr>
            <w:r>
              <w:rPr>
                <w:rFonts w:ascii="Consolas" w:hAnsi="Consolas"/>
                <w:color w:val="1F2937"/>
                <w:sz w:val="17"/>
              </w:rPr>
              <w:t>policy activate FILE [--comment TEXT]</w:t>
            </w:r>
          </w:p>
        </w:tc>
        <w:tc>
          <w:tcPr>
            <w:tcW w:w="4752" w:type="dxa"/>
            <w:shd w:val="clear" w:color="auto" w:fill="EEF3F8"/>
          </w:tcPr>
          <w:p w14:paraId="71FD3EBC" w14:textId="77777777" w:rsidR="00470957" w:rsidRDefault="00646A66">
            <w:pPr>
              <w:pStyle w:val="TableText"/>
            </w:pPr>
            <w:r>
              <w:t>Store and activate a policy version</w:t>
            </w:r>
          </w:p>
        </w:tc>
      </w:tr>
      <w:tr w:rsidR="00470957" w14:paraId="3DFFD908" w14:textId="77777777">
        <w:trPr>
          <w:jc w:val="center"/>
        </w:trPr>
        <w:tc>
          <w:tcPr>
            <w:tcW w:w="3888" w:type="dxa"/>
          </w:tcPr>
          <w:p w14:paraId="4BF4045F" w14:textId="77777777" w:rsidR="00470957" w:rsidRDefault="00646A66">
            <w:pPr>
              <w:pStyle w:val="TableText"/>
            </w:pPr>
            <w:r>
              <w:rPr>
                <w:rFonts w:ascii="Consolas" w:hAnsi="Consolas"/>
                <w:color w:val="1F2937"/>
                <w:sz w:val="17"/>
              </w:rPr>
              <w:t>audit verify</w:t>
            </w:r>
          </w:p>
        </w:tc>
        <w:tc>
          <w:tcPr>
            <w:tcW w:w="4752" w:type="dxa"/>
          </w:tcPr>
          <w:p w14:paraId="6B588554" w14:textId="77777777" w:rsidR="00470957" w:rsidRDefault="00646A66">
            <w:pPr>
              <w:pStyle w:val="TableText"/>
            </w:pPr>
            <w:r>
              <w:t>Recompute the hash chain; exit code 1 if broken</w:t>
            </w:r>
          </w:p>
        </w:tc>
      </w:tr>
      <w:tr w:rsidR="00470957" w14:paraId="7DB58457" w14:textId="77777777">
        <w:trPr>
          <w:jc w:val="center"/>
        </w:trPr>
        <w:tc>
          <w:tcPr>
            <w:tcW w:w="3888" w:type="dxa"/>
            <w:shd w:val="clear" w:color="auto" w:fill="EEF3F8"/>
          </w:tcPr>
          <w:p w14:paraId="1B35E8F1" w14:textId="77777777" w:rsidR="00470957" w:rsidRDefault="00646A66">
            <w:pPr>
              <w:pStyle w:val="TableText"/>
            </w:pPr>
            <w:r>
              <w:rPr>
                <w:rFonts w:ascii="Consolas" w:hAnsi="Consolas"/>
                <w:color w:val="1F2937"/>
                <w:sz w:val="17"/>
              </w:rPr>
              <w:t>audit export [--format json|csv] [--out FILE] [--agent-id] [--tool] [--action] [--event-type] [--since] [--until]</w:t>
            </w:r>
          </w:p>
        </w:tc>
        <w:tc>
          <w:tcPr>
            <w:tcW w:w="4752" w:type="dxa"/>
            <w:shd w:val="clear" w:color="auto" w:fill="EEF3F8"/>
          </w:tcPr>
          <w:p w14:paraId="7E3621A4" w14:textId="77777777" w:rsidR="00470957" w:rsidRDefault="00646A66">
            <w:pPr>
              <w:pStyle w:val="TableText"/>
            </w:pPr>
            <w:r>
              <w:t>Export events (times in epoch seconds)</w:t>
            </w:r>
          </w:p>
        </w:tc>
      </w:tr>
      <w:tr w:rsidR="00470957" w14:paraId="237A979C" w14:textId="77777777">
        <w:trPr>
          <w:jc w:val="center"/>
        </w:trPr>
        <w:tc>
          <w:tcPr>
            <w:tcW w:w="3888" w:type="dxa"/>
          </w:tcPr>
          <w:p w14:paraId="37A2EFDF" w14:textId="77777777" w:rsidR="00470957" w:rsidRDefault="00646A66">
            <w:pPr>
              <w:pStyle w:val="TableText"/>
            </w:pPr>
            <w:r>
              <w:rPr>
                <w:rFonts w:ascii="Consolas" w:hAnsi="Consolas"/>
                <w:color w:val="1F2937"/>
                <w:sz w:val="17"/>
              </w:rPr>
              <w:t>audit replay SEQ</w:t>
            </w:r>
          </w:p>
        </w:tc>
        <w:tc>
          <w:tcPr>
            <w:tcW w:w="4752" w:type="dxa"/>
          </w:tcPr>
          <w:p w14:paraId="00D91801" w14:textId="77777777" w:rsidR="00470957" w:rsidRDefault="00646A66">
            <w:pPr>
              <w:pStyle w:val="TableText"/>
            </w:pPr>
            <w:r>
              <w:t>Re-evaluate a stored decision or inspection</w:t>
            </w:r>
          </w:p>
        </w:tc>
      </w:tr>
      <w:tr w:rsidR="00470957" w14:paraId="11646890" w14:textId="77777777">
        <w:trPr>
          <w:jc w:val="center"/>
        </w:trPr>
        <w:tc>
          <w:tcPr>
            <w:tcW w:w="3888" w:type="dxa"/>
            <w:shd w:val="clear" w:color="auto" w:fill="EEF3F8"/>
          </w:tcPr>
          <w:p w14:paraId="31170CD2" w14:textId="77777777" w:rsidR="00470957" w:rsidRDefault="00646A66">
            <w:pPr>
              <w:pStyle w:val="TableText"/>
            </w:pPr>
            <w:r>
              <w:rPr>
                <w:rFonts w:ascii="Consolas" w:hAnsi="Consolas"/>
                <w:color w:val="1F2937"/>
                <w:sz w:val="17"/>
              </w:rPr>
              <w:t>scan TEXT</w:t>
            </w:r>
            <w:r>
              <w:t xml:space="preserve"> or </w:t>
            </w:r>
            <w:r>
              <w:rPr>
                <w:rFonts w:ascii="Consolas" w:hAnsi="Consolas"/>
                <w:color w:val="1F2937"/>
                <w:sz w:val="17"/>
              </w:rPr>
              <w:t>scan --file FILE</w:t>
            </w:r>
          </w:p>
        </w:tc>
        <w:tc>
          <w:tcPr>
            <w:tcW w:w="4752" w:type="dxa"/>
            <w:shd w:val="clear" w:color="auto" w:fill="EEF3F8"/>
          </w:tcPr>
          <w:p w14:paraId="5C53AEC3" w14:textId="77777777" w:rsidR="00470957" w:rsidRDefault="00646A66">
            <w:pPr>
              <w:pStyle w:val="TableText"/>
            </w:pPr>
            <w:r>
              <w:t>Run the injection detector</w:t>
            </w:r>
          </w:p>
        </w:tc>
      </w:tr>
      <w:tr w:rsidR="00470957" w14:paraId="07CF1A3A" w14:textId="77777777">
        <w:trPr>
          <w:jc w:val="center"/>
        </w:trPr>
        <w:tc>
          <w:tcPr>
            <w:tcW w:w="3888" w:type="dxa"/>
          </w:tcPr>
          <w:p w14:paraId="540C25E4" w14:textId="77777777" w:rsidR="00470957" w:rsidRDefault="00646A66">
            <w:pPr>
              <w:pStyle w:val="TableText"/>
            </w:pPr>
            <w:r>
              <w:rPr>
                <w:rFonts w:ascii="Consolas" w:hAnsi="Consolas"/>
                <w:color w:val="1F2937"/>
                <w:sz w:val="17"/>
              </w:rPr>
              <w:t>agent create NAME --policy-agent ID [--id] [--description] [--key-file FILE]</w:t>
            </w:r>
          </w:p>
        </w:tc>
        <w:tc>
          <w:tcPr>
            <w:tcW w:w="4752" w:type="dxa"/>
          </w:tcPr>
          <w:p w14:paraId="711683E7" w14:textId="77777777" w:rsidR="00470957" w:rsidRDefault="00646A66">
            <w:pPr>
              <w:pStyle w:val="TableText"/>
            </w:pPr>
            <w:r>
              <w:t>Register an agent; key printed once or written to a mode-600 file</w:t>
            </w:r>
          </w:p>
        </w:tc>
      </w:tr>
      <w:tr w:rsidR="00470957" w14:paraId="7B420469" w14:textId="77777777">
        <w:trPr>
          <w:jc w:val="center"/>
        </w:trPr>
        <w:tc>
          <w:tcPr>
            <w:tcW w:w="3888" w:type="dxa"/>
            <w:shd w:val="clear" w:color="auto" w:fill="EEF3F8"/>
          </w:tcPr>
          <w:p w14:paraId="2F2DC65D" w14:textId="77777777" w:rsidR="00470957" w:rsidRDefault="00646A66">
            <w:pPr>
              <w:pStyle w:val="TableText"/>
            </w:pPr>
            <w:r>
              <w:rPr>
                <w:rFonts w:ascii="Consolas" w:hAnsi="Consolas"/>
                <w:color w:val="1F2937"/>
                <w:sz w:val="17"/>
              </w:rPr>
              <w:t>user create USERNAME --role admin|approver|auditor [--password] [--display-name] [--lang en|ar]</w:t>
            </w:r>
          </w:p>
        </w:tc>
        <w:tc>
          <w:tcPr>
            <w:tcW w:w="4752" w:type="dxa"/>
            <w:shd w:val="clear" w:color="auto" w:fill="EEF3F8"/>
          </w:tcPr>
          <w:p w14:paraId="0A1FA678" w14:textId="77777777" w:rsidR="00470957" w:rsidRDefault="00646A66">
            <w:pPr>
              <w:pStyle w:val="TableText"/>
            </w:pPr>
            <w:r>
              <w:t>Create a user (password prompted if omitted)</w:t>
            </w:r>
          </w:p>
        </w:tc>
      </w:tr>
      <w:tr w:rsidR="00470957" w14:paraId="7D39F0D2" w14:textId="77777777">
        <w:trPr>
          <w:jc w:val="center"/>
        </w:trPr>
        <w:tc>
          <w:tcPr>
            <w:tcW w:w="3888" w:type="dxa"/>
          </w:tcPr>
          <w:p w14:paraId="2EB0208A" w14:textId="77777777" w:rsidR="00470957" w:rsidRDefault="00646A66">
            <w:pPr>
              <w:pStyle w:val="TableText"/>
            </w:pPr>
            <w:r>
              <w:rPr>
                <w:rFonts w:ascii="Consolas" w:hAnsi="Consolas"/>
                <w:color w:val="1F2937"/>
                <w:sz w:val="17"/>
              </w:rPr>
              <w:t>mcp-proxy --agent-key KEY [--url URL] [--session-id ID]</w:t>
            </w:r>
          </w:p>
        </w:tc>
        <w:tc>
          <w:tcPr>
            <w:tcW w:w="4752" w:type="dxa"/>
          </w:tcPr>
          <w:p w14:paraId="35DD134B" w14:textId="77777777" w:rsidR="00470957" w:rsidRDefault="00646A66">
            <w:pPr>
              <w:pStyle w:val="TableText"/>
            </w:pPr>
            <w:r>
              <w:t>Stdio MCP server forwarding to a running gateway</w:t>
            </w:r>
          </w:p>
        </w:tc>
      </w:tr>
      <w:tr w:rsidR="00470957" w14:paraId="4331CE03" w14:textId="77777777">
        <w:trPr>
          <w:jc w:val="center"/>
        </w:trPr>
        <w:tc>
          <w:tcPr>
            <w:tcW w:w="3888" w:type="dxa"/>
            <w:shd w:val="clear" w:color="auto" w:fill="EEF3F8"/>
          </w:tcPr>
          <w:p w14:paraId="32D89A8E" w14:textId="77777777" w:rsidR="00470957" w:rsidRDefault="00646A66">
            <w:pPr>
              <w:pStyle w:val="TableText"/>
            </w:pPr>
            <w:r>
              <w:rPr>
                <w:rFonts w:ascii="Consolas" w:hAnsi="Consolas"/>
                <w:color w:val="1F2937"/>
                <w:sz w:val="17"/>
              </w:rPr>
              <w:t>detector train [ARGS]</w:t>
            </w:r>
          </w:p>
        </w:tc>
        <w:tc>
          <w:tcPr>
            <w:tcW w:w="4752" w:type="dxa"/>
            <w:shd w:val="clear" w:color="auto" w:fill="EEF3F8"/>
          </w:tcPr>
          <w:p w14:paraId="3AAE1393" w14:textId="77777777" w:rsidR="00470957" w:rsidRDefault="00646A66">
            <w:pPr>
              <w:pStyle w:val="TableText"/>
            </w:pPr>
            <w:r>
              <w:t>Train the detector (</w:t>
            </w:r>
            <w:r>
              <w:rPr>
                <w:rFonts w:ascii="Consolas" w:hAnsi="Consolas"/>
                <w:color w:val="1F2937"/>
                <w:sz w:val="17"/>
              </w:rPr>
              <w:t>python -m mirsad.detector.train</w:t>
            </w:r>
            <w:r>
              <w:t>)</w:t>
            </w:r>
          </w:p>
        </w:tc>
      </w:tr>
    </w:tbl>
    <w:p w14:paraId="68B91A3C" w14:textId="77777777" w:rsidR="00470957" w:rsidRDefault="00470957">
      <w:pPr>
        <w:spacing w:after="80"/>
      </w:pPr>
    </w:p>
    <w:p w14:paraId="20306523" w14:textId="77777777" w:rsidR="00470957" w:rsidRDefault="00646A66">
      <w:pPr>
        <w:jc w:val="both"/>
      </w:pPr>
      <w:r>
        <w:t xml:space="preserve">The Makefile wraps common tasks: </w:t>
      </w:r>
      <w:r>
        <w:rPr>
          <w:rFonts w:ascii="Consolas" w:hAnsi="Consolas"/>
          <w:color w:val="1F2937"/>
          <w:sz w:val="19"/>
        </w:rPr>
        <w:t>make setup</w:t>
      </w:r>
      <w:r>
        <w:t xml:space="preserve">, </w:t>
      </w:r>
      <w:r>
        <w:rPr>
          <w:rFonts w:ascii="Consolas" w:hAnsi="Consolas"/>
          <w:color w:val="1F2937"/>
          <w:sz w:val="19"/>
        </w:rPr>
        <w:t>serve</w:t>
      </w:r>
      <w:r>
        <w:t xml:space="preserve">, </w:t>
      </w:r>
      <w:r>
        <w:rPr>
          <w:rFonts w:ascii="Consolas" w:hAnsi="Consolas"/>
          <w:color w:val="1F2937"/>
          <w:sz w:val="19"/>
        </w:rPr>
        <w:t>demo</w:t>
      </w:r>
      <w:r>
        <w:t xml:space="preserve">, </w:t>
      </w:r>
      <w:r>
        <w:rPr>
          <w:rFonts w:ascii="Consolas" w:hAnsi="Consolas"/>
          <w:color w:val="1F2937"/>
          <w:sz w:val="19"/>
        </w:rPr>
        <w:t>web</w:t>
      </w:r>
      <w:r>
        <w:t xml:space="preserve">, </w:t>
      </w:r>
      <w:r>
        <w:rPr>
          <w:rFonts w:ascii="Consolas" w:hAnsi="Consolas"/>
          <w:color w:val="1F2937"/>
          <w:sz w:val="19"/>
        </w:rPr>
        <w:t>test</w:t>
      </w:r>
      <w:r>
        <w:t xml:space="preserve"> (without model-dependent tests), </w:t>
      </w:r>
      <w:r>
        <w:rPr>
          <w:rFonts w:ascii="Consolas" w:hAnsi="Consolas"/>
          <w:color w:val="1F2937"/>
          <w:sz w:val="19"/>
        </w:rPr>
        <w:t>test-all</w:t>
      </w:r>
      <w:r>
        <w:t xml:space="preserve">, </w:t>
      </w:r>
      <w:r>
        <w:rPr>
          <w:rFonts w:ascii="Consolas" w:hAnsi="Consolas"/>
          <w:color w:val="1F2937"/>
          <w:sz w:val="19"/>
        </w:rPr>
        <w:t>lint</w:t>
      </w:r>
      <w:r>
        <w:t xml:space="preserve">, </w:t>
      </w:r>
      <w:r>
        <w:rPr>
          <w:rFonts w:ascii="Consolas" w:hAnsi="Consolas"/>
          <w:color w:val="1F2937"/>
          <w:sz w:val="19"/>
        </w:rPr>
        <w:t>security</w:t>
      </w:r>
      <w:r>
        <w:t xml:space="preserve"> (Bandit, pip-audit, npm audit), </w:t>
      </w:r>
      <w:r>
        <w:rPr>
          <w:rFonts w:ascii="Consolas" w:hAnsi="Consolas"/>
          <w:color w:val="1F2937"/>
          <w:sz w:val="19"/>
        </w:rPr>
        <w:t>bench</w:t>
      </w:r>
      <w:r>
        <w:t xml:space="preserve">, </w:t>
      </w:r>
      <w:r>
        <w:rPr>
          <w:rFonts w:ascii="Consolas" w:hAnsi="Consolas"/>
          <w:color w:val="1F2937"/>
          <w:sz w:val="19"/>
        </w:rPr>
        <w:t>latency</w:t>
      </w:r>
      <w:r>
        <w:t xml:space="preserve">, </w:t>
      </w:r>
      <w:r>
        <w:rPr>
          <w:rFonts w:ascii="Consolas" w:hAnsi="Consolas"/>
          <w:color w:val="1F2937"/>
          <w:sz w:val="19"/>
        </w:rPr>
        <w:t>detector</w:t>
      </w:r>
      <w:r>
        <w:t xml:space="preserve"> and </w:t>
      </w:r>
      <w:r>
        <w:rPr>
          <w:rFonts w:ascii="Consolas" w:hAnsi="Consolas"/>
          <w:color w:val="1F2937"/>
          <w:sz w:val="19"/>
        </w:rPr>
        <w:t>docs</w:t>
      </w:r>
      <w:r>
        <w:t>.</w:t>
      </w:r>
    </w:p>
    <w:p w14:paraId="7BA4B46C" w14:textId="77777777" w:rsidR="00470957" w:rsidRDefault="00646A66">
      <w:pPr>
        <w:pStyle w:val="Heading2"/>
      </w:pPr>
      <w:bookmarkStart w:id="44" w:name="_Toc242869101"/>
      <w:r>
        <w:t>E.10 Audit Verification, Replay and Export</w:t>
      </w:r>
      <w:bookmarkEnd w:id="44"/>
    </w:p>
    <w:p w14:paraId="78AA82B9" w14:textId="77777777" w:rsidR="00470957" w:rsidRDefault="00646A66">
      <w:pPr>
        <w:jc w:val="both"/>
      </w:pPr>
      <w:r>
        <w:t xml:space="preserve">Decisions, inspections, approvals, policy activations, failed sign-ins and user or agent changes are audit events. Each event's hash is an HMAC-SHA-256 over its content and the previous hash, keyed from </w:t>
      </w:r>
      <w:r>
        <w:rPr>
          <w:rFonts w:ascii="Consolas" w:hAnsi="Consolas"/>
          <w:color w:val="1F2937"/>
          <w:sz w:val="19"/>
        </w:rPr>
        <w:t>MIRSAD_SECRET_KEY</w:t>
      </w:r>
      <w:r>
        <w:t xml:space="preserve"> [1], [8]; secrets are removed and identifiers such as IBANs and national IDs masked before hashing.</w:t>
      </w:r>
    </w:p>
    <w:p w14:paraId="4065FE33" w14:textId="77777777" w:rsidR="00470957" w:rsidRDefault="00646A66">
      <w:pPr>
        <w:jc w:val="both"/>
      </w:pPr>
      <w:r>
        <w:rPr>
          <w:b/>
        </w:rPr>
        <w:t>Verify</w:t>
      </w:r>
      <w:r>
        <w:t xml:space="preserve"> with </w:t>
      </w:r>
      <w:r>
        <w:rPr>
          <w:rFonts w:ascii="Consolas" w:hAnsi="Consolas"/>
          <w:color w:val="1F2937"/>
          <w:sz w:val="19"/>
        </w:rPr>
        <w:t>mirsad audit verify</w:t>
      </w:r>
      <w:r>
        <w:t xml:space="preserve">, </w:t>
      </w:r>
      <w:r>
        <w:rPr>
          <w:b/>
        </w:rPr>
        <w:t>Verify chain</w:t>
      </w:r>
      <w:r>
        <w:t xml:space="preserve"> in the dashboard or </w:t>
      </w:r>
      <w:r>
        <w:rPr>
          <w:rFonts w:ascii="Consolas" w:hAnsi="Consolas"/>
          <w:color w:val="1F2937"/>
          <w:sz w:val="19"/>
        </w:rPr>
        <w:t>POST /api/audit/verify</w:t>
      </w:r>
      <w:r>
        <w:t xml:space="preserve">. The report gives </w:t>
      </w:r>
      <w:r>
        <w:rPr>
          <w:rFonts w:ascii="Consolas" w:hAnsi="Consolas"/>
          <w:color w:val="1F2937"/>
          <w:sz w:val="19"/>
        </w:rPr>
        <w:t>ok</w:t>
      </w:r>
      <w:r>
        <w:t xml:space="preserve">, </w:t>
      </w:r>
      <w:r>
        <w:rPr>
          <w:rFonts w:ascii="Consolas" w:hAnsi="Consolas"/>
          <w:color w:val="1F2937"/>
          <w:sz w:val="19"/>
        </w:rPr>
        <w:t>checked</w:t>
      </w:r>
      <w:r>
        <w:t xml:space="preserve">, </w:t>
      </w:r>
      <w:r>
        <w:rPr>
          <w:rFonts w:ascii="Consolas" w:hAnsi="Consolas"/>
          <w:color w:val="1F2937"/>
          <w:sz w:val="19"/>
        </w:rPr>
        <w:t>head_seq</w:t>
      </w:r>
      <w:r>
        <w:t xml:space="preserve">, </w:t>
      </w:r>
      <w:r>
        <w:rPr>
          <w:rFonts w:ascii="Consolas" w:hAnsi="Consolas"/>
          <w:color w:val="1F2937"/>
          <w:sz w:val="19"/>
        </w:rPr>
        <w:t>head_hash</w:t>
      </w:r>
      <w:r>
        <w:t xml:space="preserve"> and, on failure, </w:t>
      </w:r>
      <w:r>
        <w:rPr>
          <w:rFonts w:ascii="Consolas" w:hAnsi="Consolas"/>
          <w:color w:val="1F2937"/>
          <w:sz w:val="19"/>
        </w:rPr>
        <w:t>first_bad_seq</w:t>
      </w:r>
      <w:r>
        <w:t xml:space="preserve"> with the reason (modified event, missing sequence number, broken link or wrong key). The command exits with code 1 on failure, so it can be scheduled.</w:t>
      </w:r>
    </w:p>
    <w:p w14:paraId="23D5C245" w14:textId="77777777" w:rsidR="00470957" w:rsidRDefault="00646A66">
      <w:pPr>
        <w:jc w:val="both"/>
      </w:pPr>
      <w:r>
        <w:rPr>
          <w:b/>
        </w:rPr>
        <w:t>Replay</w:t>
      </w:r>
      <w:r>
        <w:t xml:space="preserve"> (</w:t>
      </w:r>
      <w:r>
        <w:rPr>
          <w:rFonts w:ascii="Consolas" w:hAnsi="Consolas"/>
          <w:color w:val="1F2937"/>
          <w:sz w:val="19"/>
        </w:rPr>
        <w:t>mirsad audit replay SEQ</w:t>
      </w:r>
      <w:r>
        <w:t xml:space="preserve"> or </w:t>
      </w:r>
      <w:r>
        <w:rPr>
          <w:b/>
        </w:rPr>
        <w:t>Replay</w:t>
      </w:r>
      <w:r>
        <w:t xml:space="preserve">) re-evaluates a </w:t>
      </w:r>
      <w:r>
        <w:rPr>
          <w:rFonts w:ascii="Consolas" w:hAnsi="Consolas"/>
          <w:color w:val="1F2937"/>
          <w:sz w:val="19"/>
        </w:rPr>
        <w:t>tool_call.decision</w:t>
      </w:r>
      <w:r>
        <w:t xml:space="preserve"> or </w:t>
      </w:r>
      <w:r>
        <w:rPr>
          <w:rFonts w:ascii="Consolas" w:hAnsi="Consolas"/>
          <w:color w:val="1F2937"/>
          <w:sz w:val="19"/>
        </w:rPr>
        <w:t>tool_result.inspection</w:t>
      </w:r>
      <w:r>
        <w:t xml:space="preserve"> event with the policy version it recorded and reports whether the action matches. Masked or truncated arguments can cause differences, which the report notes; inspections are replayed with the current detector model. In the scripted benchmark 272 of 272 audited decisions replayed to the same action.</w:t>
      </w:r>
    </w:p>
    <w:p w14:paraId="5A8A9F71" w14:textId="77777777" w:rsidR="00470957" w:rsidRDefault="00646A66">
      <w:pPr>
        <w:jc w:val="both"/>
      </w:pPr>
      <w:r>
        <w:rPr>
          <w:b/>
        </w:rPr>
        <w:t>Export</w:t>
      </w:r>
      <w:r>
        <w:t xml:space="preserve"> with </w:t>
      </w:r>
      <w:r>
        <w:rPr>
          <w:rFonts w:ascii="Consolas" w:hAnsi="Consolas"/>
          <w:color w:val="1F2937"/>
          <w:sz w:val="19"/>
        </w:rPr>
        <w:t>mirsad audit export --format json --out audit.json</w:t>
      </w:r>
      <w:r>
        <w:t>. JSON keeps the chain fields and is the evidence format; CSV is for reading, with formula-like cells escaped. An unfiltered JSON export verifies offline with the key (filtered exports have gaps):</w:t>
      </w:r>
    </w:p>
    <w:p w14:paraId="13138BBE" w14:textId="77777777" w:rsidR="00470957" w:rsidRDefault="00646A66">
      <w:pPr>
        <w:pStyle w:val="CodeBlock"/>
        <w:pBdr>
          <w:left w:val="single" w:sz="18" w:space="8" w:color="9CA3AF"/>
        </w:pBdr>
        <w:shd w:val="clear" w:color="auto" w:fill="F3F4F6"/>
      </w:pPr>
      <w:r>
        <w:t>import json</w:t>
      </w:r>
      <w:r>
        <w:br/>
        <w:t>from mirsad.audit import audit_key_from_secret, verify_events</w:t>
      </w:r>
      <w:r>
        <w:br/>
        <w:t xml:space="preserve"> </w:t>
      </w:r>
      <w:r>
        <w:br/>
        <w:t>export = json.load(open("audit.json", encoding="utf-8"))</w:t>
      </w:r>
      <w:r>
        <w:br/>
        <w:t>key = audit_key_from_secret(open(".mirsad/secret.key").read().strip())  # or the MIRSAD_SECRET_KEY value</w:t>
      </w:r>
      <w:r>
        <w:br/>
      </w:r>
      <w:r>
        <w:t>anchor = {"seq": 4, "hash": "&lt;head_hash recorded earlier&gt;"}             # optional, see E.13</w:t>
      </w:r>
      <w:r>
        <w:br/>
        <w:t>print(verify_events(export["events"], key, anchor=anchor))</w:t>
      </w:r>
    </w:p>
    <w:p w14:paraId="6FE4BBC2" w14:textId="77777777" w:rsidR="00470957" w:rsidRDefault="00646A66">
      <w:pPr>
        <w:jc w:val="both"/>
      </w:pPr>
      <w:r>
        <w:t>A valid chain shows that nobody without the key changed, removed or reordered events inside it. Deleting the newest events, or a rewrite by a key holder, is detected only against a head recorded earlier outside the database (an anchor); version 1.0 checks anchors in Python, not from the command line.</w:t>
      </w:r>
    </w:p>
    <w:p w14:paraId="3503E31C" w14:textId="77777777" w:rsidR="00470957" w:rsidRDefault="00646A66">
      <w:pPr>
        <w:pStyle w:val="Heading2"/>
      </w:pPr>
      <w:bookmarkStart w:id="45" w:name="_Toc242869102"/>
      <w:r>
        <w:t>E.11 Training the Detector and Running the Benchmark</w:t>
      </w:r>
      <w:bookmarkEnd w:id="45"/>
    </w:p>
    <w:p w14:paraId="712C76B8" w14:textId="77777777" w:rsidR="00470957" w:rsidRDefault="00646A66">
      <w:pPr>
        <w:pStyle w:val="Heading3"/>
      </w:pPr>
      <w:bookmarkStart w:id="46" w:name="_Toc242869103"/>
      <w:r>
        <w:t>E.11.1 Detector</w:t>
      </w:r>
      <w:bookmarkEnd w:id="46"/>
    </w:p>
    <w:p w14:paraId="51D370F8" w14:textId="77777777" w:rsidR="00470957" w:rsidRDefault="00646A66">
      <w:pPr>
        <w:jc w:val="both"/>
      </w:pPr>
      <w:r>
        <w:t xml:space="preserve">Mirsad ships without a trained model, so the detector runs in rules-only mode. The attack-labelled data is written and reviewed by the project team (format in </w:t>
      </w:r>
      <w:r>
        <w:rPr>
          <w:rFonts w:ascii="Consolas" w:hAnsi="Consolas"/>
          <w:color w:val="1F2937"/>
          <w:sz w:val="19"/>
        </w:rPr>
        <w:t>docs/detector.md</w:t>
      </w:r>
      <w:r>
        <w:t xml:space="preserve">, sections 11–12), not by the AI assistant used during development; </w:t>
      </w:r>
      <w:r>
        <w:rPr>
          <w:rFonts w:ascii="Consolas" w:hAnsi="Consolas"/>
          <w:color w:val="1F2937"/>
          <w:sz w:val="19"/>
        </w:rPr>
        <w:t>data/detector/raw/</w:t>
      </w:r>
      <w:r>
        <w:t xml:space="preserve"> currently holds only benign batches. To train a model:</w:t>
      </w:r>
    </w:p>
    <w:p w14:paraId="37A1CB29" w14:textId="77777777" w:rsidR="00470957" w:rsidRDefault="00646A66">
      <w:pPr>
        <w:tabs>
          <w:tab w:val="left" w:pos="504"/>
        </w:tabs>
        <w:spacing w:after="60"/>
        <w:ind w:left="504" w:hanging="432"/>
      </w:pPr>
      <w:r>
        <w:t>1.</w:t>
      </w:r>
      <w:r>
        <w:tab/>
        <w:t xml:space="preserve">Add training batches as </w:t>
      </w:r>
      <w:r>
        <w:rPr>
          <w:rFonts w:ascii="Consolas" w:hAnsi="Consolas"/>
          <w:color w:val="1F2937"/>
          <w:sz w:val="19"/>
        </w:rPr>
        <w:t>data/detector/raw/&lt;batch&gt;.jsonl</w:t>
      </w:r>
      <w:r>
        <w:t xml:space="preserve"> and separately written test batches as </w:t>
      </w:r>
      <w:r>
        <w:rPr>
          <w:rFonts w:ascii="Consolas" w:hAnsi="Consolas"/>
          <w:color w:val="1F2937"/>
          <w:sz w:val="19"/>
        </w:rPr>
        <w:t>raw/test-&lt;name&gt;.jsonl</w:t>
      </w:r>
      <w:r>
        <w:t>.</w:t>
      </w:r>
    </w:p>
    <w:p w14:paraId="54FBC167" w14:textId="77777777" w:rsidR="00470957" w:rsidRDefault="00646A66">
      <w:pPr>
        <w:tabs>
          <w:tab w:val="left" w:pos="504"/>
        </w:tabs>
        <w:spacing w:after="60"/>
        <w:ind w:left="504" w:hanging="432"/>
      </w:pPr>
      <w:r>
        <w:t>2.</w:t>
      </w:r>
      <w:r>
        <w:tab/>
        <w:t xml:space="preserve">Run </w:t>
      </w:r>
      <w:r>
        <w:rPr>
          <w:rFonts w:ascii="Consolas" w:hAnsi="Consolas"/>
          <w:color w:val="1F2937"/>
          <w:sz w:val="19"/>
        </w:rPr>
        <w:t>make detector</w:t>
      </w:r>
      <w:r>
        <w:t xml:space="preserve">: it builds the splits (deduplication, split by batch, training-only augmentation, leakage check), trains, selects thresholds on the validation split and writes </w:t>
      </w:r>
      <w:r>
        <w:rPr>
          <w:rFonts w:ascii="Consolas" w:hAnsi="Consolas"/>
          <w:color w:val="1F2937"/>
          <w:sz w:val="19"/>
        </w:rPr>
        <w:t>src/mirsad/detector/model/</w:t>
      </w:r>
      <w:r>
        <w:t xml:space="preserve">, </w:t>
      </w:r>
      <w:r>
        <w:rPr>
          <w:rFonts w:ascii="Consolas" w:hAnsi="Consolas"/>
          <w:color w:val="1F2937"/>
          <w:sz w:val="19"/>
        </w:rPr>
        <w:t>reports/detector_metrics.json</w:t>
      </w:r>
      <w:r>
        <w:t xml:space="preserve"> and figures.</w:t>
      </w:r>
    </w:p>
    <w:p w14:paraId="593780A1" w14:textId="77777777" w:rsidR="00470957" w:rsidRDefault="00646A66">
      <w:pPr>
        <w:tabs>
          <w:tab w:val="left" w:pos="504"/>
        </w:tabs>
        <w:spacing w:after="60"/>
        <w:ind w:left="504" w:hanging="432"/>
      </w:pPr>
      <w:r>
        <w:t>3.</w:t>
      </w:r>
      <w:r>
        <w:tab/>
        <w:t xml:space="preserve">Check the test metrics, run </w:t>
      </w:r>
      <w:r>
        <w:rPr>
          <w:rFonts w:ascii="Consolas" w:hAnsi="Consolas"/>
          <w:color w:val="1F2937"/>
          <w:sz w:val="19"/>
        </w:rPr>
        <w:t>pytest tests/detector</w:t>
      </w:r>
      <w:r>
        <w:t>, and restart the server to load the model.</w:t>
      </w:r>
    </w:p>
    <w:p w14:paraId="414E9620" w14:textId="77777777" w:rsidR="00470957" w:rsidRDefault="00646A66">
      <w:pPr>
        <w:pStyle w:val="Heading3"/>
      </w:pPr>
      <w:bookmarkStart w:id="47" w:name="_Toc242869104"/>
      <w:r>
        <w:t>E.11.2 Benchmark</w:t>
      </w:r>
      <w:bookmarkEnd w:id="47"/>
    </w:p>
    <w:p w14:paraId="7EE22A34" w14:textId="77777777" w:rsidR="00470957" w:rsidRDefault="00646A66">
      <w:pPr>
        <w:jc w:val="both"/>
      </w:pPr>
      <w:r>
        <w:rPr>
          <w:rFonts w:ascii="Consolas" w:hAnsi="Consolas"/>
          <w:color w:val="1F2937"/>
          <w:sz w:val="19"/>
        </w:rPr>
        <w:t>make bench</w:t>
      </w:r>
      <w:r>
        <w:t xml:space="preserve"> runs 48 benign English and Arabic user tasks under every defence configuration, with an approver that denies every escalation and one that accepts only what the user asked for, and writes </w:t>
      </w:r>
      <w:r>
        <w:rPr>
          <w:rFonts w:ascii="Consolas" w:hAnsi="Consolas"/>
          <w:color w:val="1F2937"/>
          <w:sz w:val="19"/>
        </w:rPr>
        <w:t>reports/bench/comparison.md</w:t>
      </w:r>
      <w:r>
        <w:t xml:space="preserve"> (other runs: </w:t>
      </w:r>
      <w:r>
        <w:rPr>
          <w:rFonts w:ascii="Consolas" w:hAnsi="Consolas"/>
          <w:color w:val="1F2937"/>
          <w:sz w:val="19"/>
        </w:rPr>
        <w:t>docs/benchmark.md</w:t>
      </w:r>
      <w:r>
        <w:t xml:space="preserve">). </w:t>
      </w:r>
      <w:r>
        <w:rPr>
          <w:rFonts w:ascii="Consolas" w:hAnsi="Consolas"/>
          <w:color w:val="1F2937"/>
          <w:sz w:val="19"/>
        </w:rPr>
        <w:t>scripts/run_evidence.sh</w:t>
      </w:r>
      <w:r>
        <w:t xml:space="preserve"> re-runs tests, scans and benchmarks, </w:t>
      </w:r>
      <w:r>
        <w:rPr>
          <w:rFonts w:ascii="Consolas" w:hAnsi="Consolas"/>
          <w:color w:val="1F2937"/>
          <w:sz w:val="19"/>
        </w:rPr>
        <w:t>scripts/collect_results.py</w:t>
      </w:r>
      <w:r>
        <w:t xml:space="preserve"> refreshes </w:t>
      </w:r>
      <w:r>
        <w:rPr>
          <w:rFonts w:ascii="Consolas" w:hAnsi="Consolas"/>
          <w:color w:val="1F2937"/>
          <w:sz w:val="19"/>
        </w:rPr>
        <w:t>reports/results_summary.json</w:t>
      </w:r>
      <w:r>
        <w:t xml:space="preserve">, and </w:t>
      </w:r>
      <w:r>
        <w:rPr>
          <w:rFonts w:ascii="Consolas" w:hAnsi="Consolas"/>
          <w:color w:val="1F2937"/>
          <w:sz w:val="19"/>
        </w:rPr>
        <w:t>make docs</w:t>
      </w:r>
      <w:r>
        <w:t xml:space="preserve"> rebuilds this document.</w:t>
      </w:r>
    </w:p>
    <w:p w14:paraId="457A1243" w14:textId="77777777" w:rsidR="00470957" w:rsidRDefault="00646A66">
      <w:pPr>
        <w:jc w:val="both"/>
      </w:pPr>
      <w:r>
        <w:t xml:space="preserve">Attack files are supplied by the team in </w:t>
      </w:r>
      <w:r>
        <w:rPr>
          <w:rFonts w:ascii="Consolas" w:hAnsi="Consolas"/>
          <w:color w:val="1F2937"/>
          <w:sz w:val="19"/>
        </w:rPr>
        <w:t>bench/scenarios/attacks/*.yaml</w:t>
      </w:r>
      <w:r>
        <w:t xml:space="preserve"> (format in the README of that folder) and checked with </w:t>
      </w:r>
      <w:r>
        <w:rPr>
          <w:rFonts w:ascii="Consolas" w:hAnsi="Consolas"/>
          <w:color w:val="1F2937"/>
          <w:sz w:val="19"/>
        </w:rPr>
        <w:t>python -m bench.loader</w:t>
      </w:r>
      <w:r>
        <w:t xml:space="preserve">. Once they exist, </w:t>
      </w:r>
      <w:r>
        <w:rPr>
          <w:rFonts w:ascii="Consolas" w:hAnsi="Consolas"/>
          <w:color w:val="1F2937"/>
          <w:sz w:val="19"/>
        </w:rPr>
        <w:t>make bench</w:t>
      </w:r>
      <w:r>
        <w:t xml:space="preserve"> (</w:t>
      </w:r>
      <w:r>
        <w:rPr>
          <w:rFonts w:ascii="Consolas" w:hAnsi="Consolas"/>
          <w:color w:val="1F2937"/>
          <w:sz w:val="19"/>
        </w:rPr>
        <w:t>scripts/run_bench.sh</w:t>
      </w:r>
      <w:r>
        <w:t>) also runs the attack episodes, and the attack success rates fill in.</w:t>
      </w:r>
    </w:p>
    <w:p w14:paraId="771B7A77" w14:textId="77777777" w:rsidR="00470957" w:rsidRDefault="00646A66">
      <w:pPr>
        <w:pStyle w:val="TableCaption"/>
        <w:keepNext/>
      </w:pPr>
      <w:r>
        <w:t>Table 7: Headline results and how they are produced</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456"/>
        <w:gridCol w:w="1728"/>
        <w:gridCol w:w="3456"/>
      </w:tblGrid>
      <w:tr w:rsidR="00470957" w14:paraId="52DA9CA3" w14:textId="77777777">
        <w:trPr>
          <w:tblHeader/>
          <w:jc w:val="center"/>
        </w:trPr>
        <w:tc>
          <w:tcPr>
            <w:tcW w:w="3456" w:type="dxa"/>
            <w:shd w:val="clear" w:color="auto" w:fill="1F3864"/>
          </w:tcPr>
          <w:p w14:paraId="7436172C" w14:textId="77777777" w:rsidR="00470957" w:rsidRDefault="00646A66">
            <w:pPr>
              <w:pStyle w:val="TableText"/>
            </w:pPr>
            <w:r>
              <w:rPr>
                <w:b/>
                <w:color w:val="FFFFFF"/>
              </w:rPr>
              <w:t>Result</w:t>
            </w:r>
          </w:p>
        </w:tc>
        <w:tc>
          <w:tcPr>
            <w:tcW w:w="1728" w:type="dxa"/>
            <w:shd w:val="clear" w:color="auto" w:fill="1F3864"/>
          </w:tcPr>
          <w:p w14:paraId="5A23DB0F" w14:textId="77777777" w:rsidR="00470957" w:rsidRDefault="00646A66">
            <w:pPr>
              <w:pStyle w:val="TableText"/>
            </w:pPr>
            <w:r>
              <w:rPr>
                <w:b/>
                <w:color w:val="FFFFFF"/>
              </w:rPr>
              <w:t>Value</w:t>
            </w:r>
          </w:p>
        </w:tc>
        <w:tc>
          <w:tcPr>
            <w:tcW w:w="3456" w:type="dxa"/>
            <w:shd w:val="clear" w:color="auto" w:fill="1F3864"/>
          </w:tcPr>
          <w:p w14:paraId="2C97B3D4" w14:textId="77777777" w:rsidR="00470957" w:rsidRDefault="00646A66">
            <w:pPr>
              <w:pStyle w:val="TableText"/>
            </w:pPr>
            <w:r>
              <w:rPr>
                <w:b/>
                <w:color w:val="FFFFFF"/>
              </w:rPr>
              <w:t>Produced by</w:t>
            </w:r>
          </w:p>
        </w:tc>
      </w:tr>
      <w:tr w:rsidR="00470957" w14:paraId="3F29591B" w14:textId="77777777">
        <w:trPr>
          <w:jc w:val="center"/>
        </w:trPr>
        <w:tc>
          <w:tcPr>
            <w:tcW w:w="3456" w:type="dxa"/>
          </w:tcPr>
          <w:p w14:paraId="27B80424" w14:textId="77777777" w:rsidR="00470957" w:rsidRDefault="00646A66">
            <w:pPr>
              <w:pStyle w:val="TableText"/>
            </w:pPr>
            <w:r>
              <w:t>Benign false-positive rate, full protection</w:t>
            </w:r>
          </w:p>
        </w:tc>
        <w:tc>
          <w:tcPr>
            <w:tcW w:w="1728" w:type="dxa"/>
          </w:tcPr>
          <w:p w14:paraId="59839445" w14:textId="77777777" w:rsidR="00470957" w:rsidRDefault="00646A66">
            <w:pPr>
              <w:pStyle w:val="TableText"/>
            </w:pPr>
            <w:r>
              <w:t>0.0%</w:t>
            </w:r>
          </w:p>
        </w:tc>
        <w:tc>
          <w:tcPr>
            <w:tcW w:w="3456" w:type="dxa"/>
          </w:tcPr>
          <w:p w14:paraId="27DC07F0" w14:textId="77777777" w:rsidR="00470957" w:rsidRDefault="00646A66">
            <w:pPr>
              <w:pStyle w:val="TableText"/>
            </w:pPr>
            <w:r>
              <w:rPr>
                <w:rFonts w:ascii="Consolas" w:hAnsi="Consolas"/>
                <w:color w:val="1F2937"/>
                <w:sz w:val="17"/>
              </w:rPr>
              <w:t>make bench</w:t>
            </w:r>
          </w:p>
        </w:tc>
      </w:tr>
      <w:tr w:rsidR="00470957" w14:paraId="7EFE7218" w14:textId="77777777">
        <w:trPr>
          <w:jc w:val="center"/>
        </w:trPr>
        <w:tc>
          <w:tcPr>
            <w:tcW w:w="3456" w:type="dxa"/>
            <w:shd w:val="clear" w:color="auto" w:fill="EEF3F8"/>
          </w:tcPr>
          <w:p w14:paraId="304C2F43" w14:textId="77777777" w:rsidR="00470957" w:rsidRDefault="00646A66">
            <w:pPr>
              <w:pStyle w:val="TableText"/>
            </w:pPr>
            <w:r>
              <w:t>Approval friction on benign calls, full protection</w:t>
            </w:r>
          </w:p>
        </w:tc>
        <w:tc>
          <w:tcPr>
            <w:tcW w:w="1728" w:type="dxa"/>
            <w:shd w:val="clear" w:color="auto" w:fill="EEF3F8"/>
          </w:tcPr>
          <w:p w14:paraId="75BDD7A2" w14:textId="77777777" w:rsidR="00470957" w:rsidRDefault="00646A66">
            <w:pPr>
              <w:pStyle w:val="TableText"/>
            </w:pPr>
            <w:r>
              <w:t>17.6%</w:t>
            </w:r>
          </w:p>
        </w:tc>
        <w:tc>
          <w:tcPr>
            <w:tcW w:w="3456" w:type="dxa"/>
            <w:shd w:val="clear" w:color="auto" w:fill="EEF3F8"/>
          </w:tcPr>
          <w:p w14:paraId="0F0647D5" w14:textId="77777777" w:rsidR="00470957" w:rsidRDefault="00646A66">
            <w:pPr>
              <w:pStyle w:val="TableText"/>
            </w:pPr>
            <w:r>
              <w:rPr>
                <w:rFonts w:ascii="Consolas" w:hAnsi="Consolas"/>
                <w:color w:val="1F2937"/>
                <w:sz w:val="17"/>
              </w:rPr>
              <w:t>make bench</w:t>
            </w:r>
          </w:p>
        </w:tc>
      </w:tr>
      <w:tr w:rsidR="00470957" w14:paraId="349C7914" w14:textId="77777777">
        <w:trPr>
          <w:jc w:val="center"/>
        </w:trPr>
        <w:tc>
          <w:tcPr>
            <w:tcW w:w="3456" w:type="dxa"/>
          </w:tcPr>
          <w:p w14:paraId="026BFA02" w14:textId="77777777" w:rsidR="00470957" w:rsidRDefault="00646A66">
            <w:pPr>
              <w:pStyle w:val="TableText"/>
            </w:pPr>
            <w:r>
              <w:t>Utility with the plan-aware approver, full protection</w:t>
            </w:r>
          </w:p>
        </w:tc>
        <w:tc>
          <w:tcPr>
            <w:tcW w:w="1728" w:type="dxa"/>
          </w:tcPr>
          <w:p w14:paraId="0362D8CD" w14:textId="77777777" w:rsidR="00470957" w:rsidRDefault="00646A66">
            <w:pPr>
              <w:pStyle w:val="TableText"/>
            </w:pPr>
            <w:r>
              <w:t>100.0%</w:t>
            </w:r>
          </w:p>
        </w:tc>
        <w:tc>
          <w:tcPr>
            <w:tcW w:w="3456" w:type="dxa"/>
          </w:tcPr>
          <w:p w14:paraId="0223DB30" w14:textId="77777777" w:rsidR="00470957" w:rsidRDefault="00646A66">
            <w:pPr>
              <w:pStyle w:val="TableText"/>
            </w:pPr>
            <w:r>
              <w:rPr>
                <w:rFonts w:ascii="Consolas" w:hAnsi="Consolas"/>
                <w:color w:val="1F2937"/>
                <w:sz w:val="17"/>
              </w:rPr>
              <w:t>make bench</w:t>
            </w:r>
          </w:p>
        </w:tc>
      </w:tr>
      <w:tr w:rsidR="00470957" w14:paraId="473608DA" w14:textId="77777777">
        <w:trPr>
          <w:jc w:val="center"/>
        </w:trPr>
        <w:tc>
          <w:tcPr>
            <w:tcW w:w="3456" w:type="dxa"/>
            <w:shd w:val="clear" w:color="auto" w:fill="EEF3F8"/>
          </w:tcPr>
          <w:p w14:paraId="71DDD2C4" w14:textId="77777777" w:rsidR="00470957" w:rsidRDefault="00646A66">
            <w:pPr>
              <w:pStyle w:val="TableText"/>
            </w:pPr>
            <w:r>
              <w:t>Added latency, sequential median</w:t>
            </w:r>
          </w:p>
        </w:tc>
        <w:tc>
          <w:tcPr>
            <w:tcW w:w="1728" w:type="dxa"/>
            <w:shd w:val="clear" w:color="auto" w:fill="EEF3F8"/>
          </w:tcPr>
          <w:p w14:paraId="65EB8C72" w14:textId="77777777" w:rsidR="00470957" w:rsidRDefault="00646A66">
            <w:pPr>
              <w:pStyle w:val="TableText"/>
            </w:pPr>
            <w:r>
              <w:t>2.7 ms</w:t>
            </w:r>
          </w:p>
        </w:tc>
        <w:tc>
          <w:tcPr>
            <w:tcW w:w="3456" w:type="dxa"/>
            <w:shd w:val="clear" w:color="auto" w:fill="EEF3F8"/>
          </w:tcPr>
          <w:p w14:paraId="1877CE67" w14:textId="77777777" w:rsidR="00470957" w:rsidRDefault="00646A66">
            <w:pPr>
              <w:pStyle w:val="TableText"/>
            </w:pPr>
            <w:r>
              <w:rPr>
                <w:rFonts w:ascii="Consolas" w:hAnsi="Consolas"/>
                <w:color w:val="1F2937"/>
                <w:sz w:val="17"/>
              </w:rPr>
              <w:t>python -m bench.latency --server-process</w:t>
            </w:r>
          </w:p>
        </w:tc>
      </w:tr>
      <w:tr w:rsidR="00470957" w14:paraId="057BD641" w14:textId="77777777">
        <w:trPr>
          <w:jc w:val="center"/>
        </w:trPr>
        <w:tc>
          <w:tcPr>
            <w:tcW w:w="3456" w:type="dxa"/>
          </w:tcPr>
          <w:p w14:paraId="7EFE7F50" w14:textId="77777777" w:rsidR="00470957" w:rsidRDefault="00646A66">
            <w:pPr>
              <w:pStyle w:val="TableText"/>
            </w:pPr>
            <w:r>
              <w:t>Detector F1, English test set</w:t>
            </w:r>
          </w:p>
        </w:tc>
        <w:tc>
          <w:tcPr>
            <w:tcW w:w="1728" w:type="dxa"/>
          </w:tcPr>
          <w:p w14:paraId="04672464" w14:textId="77777777" w:rsidR="00470957" w:rsidRDefault="00646A66">
            <w:pPr>
              <w:pStyle w:val="TableText"/>
            </w:pPr>
            <w:r>
              <w:t>[pending]</w:t>
            </w:r>
          </w:p>
        </w:tc>
        <w:tc>
          <w:tcPr>
            <w:tcW w:w="3456" w:type="dxa"/>
          </w:tcPr>
          <w:p w14:paraId="03EBBB44" w14:textId="77777777" w:rsidR="00470957" w:rsidRDefault="00646A66">
            <w:pPr>
              <w:pStyle w:val="TableText"/>
            </w:pPr>
            <w:r>
              <w:rPr>
                <w:rFonts w:ascii="Consolas" w:hAnsi="Consolas"/>
                <w:color w:val="1F2937"/>
                <w:sz w:val="17"/>
              </w:rPr>
              <w:t>make detector</w:t>
            </w:r>
            <w:r>
              <w:t xml:space="preserve"> with team data</w:t>
            </w:r>
          </w:p>
        </w:tc>
      </w:tr>
      <w:tr w:rsidR="00470957" w14:paraId="48E5B762" w14:textId="77777777">
        <w:trPr>
          <w:jc w:val="center"/>
        </w:trPr>
        <w:tc>
          <w:tcPr>
            <w:tcW w:w="3456" w:type="dxa"/>
            <w:shd w:val="clear" w:color="auto" w:fill="EEF3F8"/>
          </w:tcPr>
          <w:p w14:paraId="7AD73814" w14:textId="77777777" w:rsidR="00470957" w:rsidRDefault="00646A66">
            <w:pPr>
              <w:pStyle w:val="TableText"/>
            </w:pPr>
            <w:r>
              <w:t>Detector F1, Arabic test set</w:t>
            </w:r>
          </w:p>
        </w:tc>
        <w:tc>
          <w:tcPr>
            <w:tcW w:w="1728" w:type="dxa"/>
            <w:shd w:val="clear" w:color="auto" w:fill="EEF3F8"/>
          </w:tcPr>
          <w:p w14:paraId="2D8F4782" w14:textId="77777777" w:rsidR="00470957" w:rsidRDefault="00646A66">
            <w:pPr>
              <w:pStyle w:val="TableText"/>
            </w:pPr>
            <w:r>
              <w:t>[pending]</w:t>
            </w:r>
          </w:p>
        </w:tc>
        <w:tc>
          <w:tcPr>
            <w:tcW w:w="3456" w:type="dxa"/>
            <w:shd w:val="clear" w:color="auto" w:fill="EEF3F8"/>
          </w:tcPr>
          <w:p w14:paraId="6CB723CF" w14:textId="77777777" w:rsidR="00470957" w:rsidRDefault="00646A66">
            <w:pPr>
              <w:pStyle w:val="TableText"/>
            </w:pPr>
            <w:r>
              <w:rPr>
                <w:rFonts w:ascii="Consolas" w:hAnsi="Consolas"/>
                <w:color w:val="1F2937"/>
                <w:sz w:val="17"/>
              </w:rPr>
              <w:t>make detector</w:t>
            </w:r>
            <w:r>
              <w:t xml:space="preserve"> with team data</w:t>
            </w:r>
          </w:p>
        </w:tc>
      </w:tr>
      <w:tr w:rsidR="00470957" w14:paraId="3EF83211" w14:textId="77777777">
        <w:trPr>
          <w:jc w:val="center"/>
        </w:trPr>
        <w:tc>
          <w:tcPr>
            <w:tcW w:w="3456" w:type="dxa"/>
          </w:tcPr>
          <w:p w14:paraId="2FB8F5C2" w14:textId="77777777" w:rsidR="00470957" w:rsidRDefault="00646A66">
            <w:pPr>
              <w:pStyle w:val="TableText"/>
            </w:pPr>
            <w:r>
              <w:t>Attack success rate reduction, full vs none</w:t>
            </w:r>
          </w:p>
        </w:tc>
        <w:tc>
          <w:tcPr>
            <w:tcW w:w="1728" w:type="dxa"/>
          </w:tcPr>
          <w:p w14:paraId="65B8CE12" w14:textId="77777777" w:rsidR="00470957" w:rsidRDefault="00646A66">
            <w:pPr>
              <w:pStyle w:val="TableText"/>
            </w:pPr>
            <w:r>
              <w:t>[pending]</w:t>
            </w:r>
          </w:p>
        </w:tc>
        <w:tc>
          <w:tcPr>
            <w:tcW w:w="3456" w:type="dxa"/>
          </w:tcPr>
          <w:p w14:paraId="7DC66406" w14:textId="77777777" w:rsidR="00470957" w:rsidRDefault="00646A66">
            <w:pPr>
              <w:pStyle w:val="TableText"/>
            </w:pPr>
            <w:r>
              <w:t>Attack episodes with team attack files</w:t>
            </w:r>
          </w:p>
        </w:tc>
      </w:tr>
    </w:tbl>
    <w:p w14:paraId="52A581A1" w14:textId="77777777" w:rsidR="00470957" w:rsidRDefault="00470957">
      <w:pPr>
        <w:spacing w:after="80"/>
      </w:pPr>
    </w:p>
    <w:p w14:paraId="326AD3F5" w14:textId="77777777" w:rsidR="00470957" w:rsidRDefault="00646A66">
      <w:pPr>
        <w:pStyle w:val="Heading2"/>
      </w:pPr>
      <w:bookmarkStart w:id="48" w:name="_Toc242869105"/>
      <w:r>
        <w:t>E.12 Troubleshooting and FAQ</w:t>
      </w:r>
      <w:bookmarkEnd w:id="48"/>
    </w:p>
    <w:p w14:paraId="47522902" w14:textId="77777777" w:rsidR="00470957" w:rsidRDefault="00646A66">
      <w:pPr>
        <w:pStyle w:val="TableCaption"/>
        <w:keepNext/>
      </w:pPr>
      <w:r>
        <w:t>Table 8: Common problems and solutions</w:t>
      </w: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880"/>
        <w:gridCol w:w="2880"/>
        <w:gridCol w:w="2880"/>
      </w:tblGrid>
      <w:tr w:rsidR="00470957" w14:paraId="75853AFA" w14:textId="77777777">
        <w:trPr>
          <w:tblHeader/>
          <w:jc w:val="center"/>
        </w:trPr>
        <w:tc>
          <w:tcPr>
            <w:tcW w:w="2880" w:type="dxa"/>
            <w:shd w:val="clear" w:color="auto" w:fill="1F3864"/>
          </w:tcPr>
          <w:p w14:paraId="35FC04C0" w14:textId="77777777" w:rsidR="00470957" w:rsidRDefault="00646A66">
            <w:pPr>
              <w:pStyle w:val="TableText"/>
            </w:pPr>
            <w:r>
              <w:rPr>
                <w:b/>
                <w:color w:val="FFFFFF"/>
              </w:rPr>
              <w:t>Symptom</w:t>
            </w:r>
          </w:p>
        </w:tc>
        <w:tc>
          <w:tcPr>
            <w:tcW w:w="2880" w:type="dxa"/>
            <w:shd w:val="clear" w:color="auto" w:fill="1F3864"/>
          </w:tcPr>
          <w:p w14:paraId="204EF71E" w14:textId="77777777" w:rsidR="00470957" w:rsidRDefault="00646A66">
            <w:pPr>
              <w:pStyle w:val="TableText"/>
            </w:pPr>
            <w:r>
              <w:rPr>
                <w:b/>
                <w:color w:val="FFFFFF"/>
              </w:rPr>
              <w:t>Likely cause</w:t>
            </w:r>
          </w:p>
        </w:tc>
        <w:tc>
          <w:tcPr>
            <w:tcW w:w="2880" w:type="dxa"/>
            <w:shd w:val="clear" w:color="auto" w:fill="1F3864"/>
          </w:tcPr>
          <w:p w14:paraId="106B0AAD" w14:textId="77777777" w:rsidR="00470957" w:rsidRDefault="00646A66">
            <w:pPr>
              <w:pStyle w:val="TableText"/>
            </w:pPr>
            <w:r>
              <w:rPr>
                <w:b/>
                <w:color w:val="FFFFFF"/>
              </w:rPr>
              <w:t>Action</w:t>
            </w:r>
          </w:p>
        </w:tc>
      </w:tr>
      <w:tr w:rsidR="00470957" w14:paraId="621C674C" w14:textId="77777777">
        <w:trPr>
          <w:jc w:val="center"/>
        </w:trPr>
        <w:tc>
          <w:tcPr>
            <w:tcW w:w="2880" w:type="dxa"/>
          </w:tcPr>
          <w:p w14:paraId="13348880" w14:textId="77777777" w:rsidR="00470957" w:rsidRDefault="00646A66">
            <w:pPr>
              <w:pStyle w:val="TableText"/>
            </w:pPr>
            <w:r>
              <w:t>Agent gets 401</w:t>
            </w:r>
          </w:p>
        </w:tc>
        <w:tc>
          <w:tcPr>
            <w:tcW w:w="2880" w:type="dxa"/>
          </w:tcPr>
          <w:p w14:paraId="61655DC1" w14:textId="77777777" w:rsidR="00470957" w:rsidRDefault="00646A66">
            <w:pPr>
              <w:pStyle w:val="TableText"/>
            </w:pPr>
            <w:r>
              <w:t>Wrong, rotated or disabled key</w:t>
            </w:r>
          </w:p>
        </w:tc>
        <w:tc>
          <w:tcPr>
            <w:tcW w:w="2880" w:type="dxa"/>
          </w:tcPr>
          <w:p w14:paraId="08CAAB5B" w14:textId="77777777" w:rsidR="00470957" w:rsidRDefault="00646A66">
            <w:pPr>
              <w:pStyle w:val="TableText"/>
            </w:pPr>
            <w:r>
              <w:t>Check the key prefix on the Agents page</w:t>
            </w:r>
          </w:p>
        </w:tc>
      </w:tr>
      <w:tr w:rsidR="00470957" w14:paraId="0F1D6A4F" w14:textId="77777777">
        <w:trPr>
          <w:jc w:val="center"/>
        </w:trPr>
        <w:tc>
          <w:tcPr>
            <w:tcW w:w="2880" w:type="dxa"/>
            <w:shd w:val="clear" w:color="auto" w:fill="EEF3F8"/>
          </w:tcPr>
          <w:p w14:paraId="76B3B303" w14:textId="77777777" w:rsidR="00470957" w:rsidRDefault="00646A66">
            <w:pPr>
              <w:pStyle w:val="TableText"/>
            </w:pPr>
            <w:r>
              <w:t xml:space="preserve">All calls denied with </w:t>
            </w:r>
            <w:r>
              <w:rPr>
                <w:rFonts w:ascii="Consolas" w:hAnsi="Consolas"/>
                <w:color w:val="1F2937"/>
                <w:sz w:val="17"/>
              </w:rPr>
              <w:t>UNKNOWN_AGENT</w:t>
            </w:r>
          </w:p>
        </w:tc>
        <w:tc>
          <w:tcPr>
            <w:tcW w:w="2880" w:type="dxa"/>
            <w:shd w:val="clear" w:color="auto" w:fill="EEF3F8"/>
          </w:tcPr>
          <w:p w14:paraId="66E76336" w14:textId="77777777" w:rsidR="00470957" w:rsidRDefault="00646A66">
            <w:pPr>
              <w:pStyle w:val="TableText"/>
            </w:pPr>
            <w:r>
              <w:t>Policy agent not in the active policy</w:t>
            </w:r>
          </w:p>
        </w:tc>
        <w:tc>
          <w:tcPr>
            <w:tcW w:w="2880" w:type="dxa"/>
            <w:shd w:val="clear" w:color="auto" w:fill="EEF3F8"/>
          </w:tcPr>
          <w:p w14:paraId="55D608D3" w14:textId="77777777" w:rsidR="00470957" w:rsidRDefault="00646A66">
            <w:pPr>
              <w:pStyle w:val="TableText"/>
            </w:pPr>
            <w:r>
              <w:t>Add the agent to the policy</w:t>
            </w:r>
          </w:p>
        </w:tc>
      </w:tr>
      <w:tr w:rsidR="00470957" w14:paraId="4C30FCE7" w14:textId="77777777">
        <w:trPr>
          <w:jc w:val="center"/>
        </w:trPr>
        <w:tc>
          <w:tcPr>
            <w:tcW w:w="2880" w:type="dxa"/>
          </w:tcPr>
          <w:p w14:paraId="76842280" w14:textId="77777777" w:rsidR="00470957" w:rsidRDefault="00646A66">
            <w:pPr>
              <w:pStyle w:val="TableText"/>
            </w:pPr>
            <w:r>
              <w:t xml:space="preserve">Tool missing or </w:t>
            </w:r>
            <w:r>
              <w:rPr>
                <w:rFonts w:ascii="Consolas" w:hAnsi="Consolas"/>
                <w:color w:val="1F2937"/>
                <w:sz w:val="17"/>
              </w:rPr>
              <w:t>TOOL_NOT_ALLOWED</w:t>
            </w:r>
          </w:p>
        </w:tc>
        <w:tc>
          <w:tcPr>
            <w:tcW w:w="2880" w:type="dxa"/>
          </w:tcPr>
          <w:p w14:paraId="462C857B" w14:textId="77777777" w:rsidR="00470957" w:rsidRDefault="00646A66">
            <w:pPr>
              <w:pStyle w:val="TableText"/>
            </w:pPr>
            <w:r>
              <w:t xml:space="preserve">No </w:t>
            </w:r>
            <w:r>
              <w:rPr>
                <w:rFonts w:ascii="Consolas" w:hAnsi="Consolas"/>
                <w:color w:val="1F2937"/>
                <w:sz w:val="17"/>
              </w:rPr>
              <w:t>allow: true</w:t>
            </w:r>
            <w:r>
              <w:t xml:space="preserve"> entry for the tool</w:t>
            </w:r>
          </w:p>
        </w:tc>
        <w:tc>
          <w:tcPr>
            <w:tcW w:w="2880" w:type="dxa"/>
          </w:tcPr>
          <w:p w14:paraId="350998A0" w14:textId="77777777" w:rsidR="00470957" w:rsidRDefault="00646A66">
            <w:pPr>
              <w:pStyle w:val="TableText"/>
            </w:pPr>
            <w:r>
              <w:t>Add it to the agent's tools</w:t>
            </w:r>
          </w:p>
        </w:tc>
      </w:tr>
      <w:tr w:rsidR="00470957" w14:paraId="7E465B2E" w14:textId="77777777">
        <w:trPr>
          <w:jc w:val="center"/>
        </w:trPr>
        <w:tc>
          <w:tcPr>
            <w:tcW w:w="2880" w:type="dxa"/>
            <w:shd w:val="clear" w:color="auto" w:fill="EEF3F8"/>
          </w:tcPr>
          <w:p w14:paraId="0E630E66" w14:textId="77777777" w:rsidR="00470957" w:rsidRDefault="00646A66">
            <w:pPr>
              <w:pStyle w:val="TableText"/>
            </w:pPr>
            <w:r>
              <w:t xml:space="preserve">503 on </w:t>
            </w:r>
            <w:r>
              <w:rPr>
                <w:rFonts w:ascii="Consolas" w:hAnsi="Consolas"/>
                <w:color w:val="1F2937"/>
                <w:sz w:val="17"/>
              </w:rPr>
              <w:t>/v1/tools/.../invoke</w:t>
            </w:r>
          </w:p>
        </w:tc>
        <w:tc>
          <w:tcPr>
            <w:tcW w:w="2880" w:type="dxa"/>
            <w:shd w:val="clear" w:color="auto" w:fill="EEF3F8"/>
          </w:tcPr>
          <w:p w14:paraId="092C28CA" w14:textId="77777777" w:rsidR="00470957" w:rsidRDefault="00646A66">
            <w:pPr>
              <w:pStyle w:val="TableText"/>
            </w:pPr>
            <w:r>
              <w:t>No upstream tool servers</w:t>
            </w:r>
          </w:p>
        </w:tc>
        <w:tc>
          <w:tcPr>
            <w:tcW w:w="2880" w:type="dxa"/>
            <w:shd w:val="clear" w:color="auto" w:fill="EEF3F8"/>
          </w:tcPr>
          <w:p w14:paraId="7E2576AA" w14:textId="77777777" w:rsidR="00470957" w:rsidRDefault="00646A66">
            <w:pPr>
              <w:pStyle w:val="TableText"/>
            </w:pPr>
            <w:r>
              <w:t xml:space="preserve">Check </w:t>
            </w:r>
            <w:r>
              <w:rPr>
                <w:rFonts w:ascii="Consolas" w:hAnsi="Consolas"/>
                <w:color w:val="1F2937"/>
                <w:sz w:val="17"/>
              </w:rPr>
              <w:t>MIRSAD_UPSTREAMS_PATH</w:t>
            </w:r>
            <w:r>
              <w:t xml:space="preserve"> and the log</w:t>
            </w:r>
          </w:p>
        </w:tc>
      </w:tr>
      <w:tr w:rsidR="00470957" w14:paraId="1A338F2A" w14:textId="77777777">
        <w:trPr>
          <w:jc w:val="center"/>
        </w:trPr>
        <w:tc>
          <w:tcPr>
            <w:tcW w:w="2880" w:type="dxa"/>
          </w:tcPr>
          <w:p w14:paraId="6C24E47A" w14:textId="77777777" w:rsidR="00470957" w:rsidRDefault="00646A66">
            <w:pPr>
              <w:pStyle w:val="TableText"/>
            </w:pPr>
            <w:r>
              <w:t>Call hangs about two minutes, then denied</w:t>
            </w:r>
          </w:p>
        </w:tc>
        <w:tc>
          <w:tcPr>
            <w:tcW w:w="2880" w:type="dxa"/>
          </w:tcPr>
          <w:p w14:paraId="5E5E0465" w14:textId="77777777" w:rsidR="00470957" w:rsidRDefault="00646A66">
            <w:pPr>
              <w:pStyle w:val="TableText"/>
            </w:pPr>
            <w:r>
              <w:t>Approval expired</w:t>
            </w:r>
          </w:p>
        </w:tc>
        <w:tc>
          <w:tcPr>
            <w:tcW w:w="2880" w:type="dxa"/>
          </w:tcPr>
          <w:p w14:paraId="57DB7C11" w14:textId="77777777" w:rsidR="00470957" w:rsidRDefault="00646A66">
            <w:pPr>
              <w:pStyle w:val="TableText"/>
            </w:pPr>
            <w:r>
              <w:t>Enable approver alerts; raise client timeouts</w:t>
            </w:r>
          </w:p>
        </w:tc>
      </w:tr>
      <w:tr w:rsidR="00470957" w14:paraId="6C1B4280" w14:textId="77777777">
        <w:trPr>
          <w:jc w:val="center"/>
        </w:trPr>
        <w:tc>
          <w:tcPr>
            <w:tcW w:w="2880" w:type="dxa"/>
            <w:shd w:val="clear" w:color="auto" w:fill="EEF3F8"/>
          </w:tcPr>
          <w:p w14:paraId="470802D1" w14:textId="77777777" w:rsidR="00470957" w:rsidRDefault="00646A66">
            <w:pPr>
              <w:pStyle w:val="TableText"/>
            </w:pPr>
            <w:r>
              <w:t>Demo Console error 502</w:t>
            </w:r>
          </w:p>
        </w:tc>
        <w:tc>
          <w:tcPr>
            <w:tcW w:w="2880" w:type="dxa"/>
            <w:shd w:val="clear" w:color="auto" w:fill="EEF3F8"/>
          </w:tcPr>
          <w:p w14:paraId="1960ED7C" w14:textId="77777777" w:rsidR="00470957" w:rsidRDefault="00646A66">
            <w:pPr>
              <w:pStyle w:val="TableText"/>
            </w:pPr>
            <w:r>
              <w:t>Ollama or model missing</w:t>
            </w:r>
          </w:p>
        </w:tc>
        <w:tc>
          <w:tcPr>
            <w:tcW w:w="2880" w:type="dxa"/>
            <w:shd w:val="clear" w:color="auto" w:fill="EEF3F8"/>
          </w:tcPr>
          <w:p w14:paraId="3683748E" w14:textId="77777777" w:rsidR="00470957" w:rsidRDefault="00646A66">
            <w:pPr>
              <w:pStyle w:val="TableText"/>
            </w:pPr>
            <w:r>
              <w:rPr>
                <w:rFonts w:ascii="Consolas" w:hAnsi="Consolas"/>
                <w:color w:val="1F2937"/>
                <w:sz w:val="17"/>
              </w:rPr>
              <w:t>ollama pull qwen2.5:7b</w:t>
            </w:r>
          </w:p>
        </w:tc>
      </w:tr>
      <w:tr w:rsidR="00470957" w14:paraId="636F5221" w14:textId="77777777">
        <w:trPr>
          <w:jc w:val="center"/>
        </w:trPr>
        <w:tc>
          <w:tcPr>
            <w:tcW w:w="2880" w:type="dxa"/>
          </w:tcPr>
          <w:p w14:paraId="6CD31D50" w14:textId="77777777" w:rsidR="00470957" w:rsidRDefault="00646A66">
            <w:pPr>
              <w:pStyle w:val="TableText"/>
            </w:pPr>
            <w:r>
              <w:t>"Too many attempts" at sign-in</w:t>
            </w:r>
          </w:p>
        </w:tc>
        <w:tc>
          <w:tcPr>
            <w:tcW w:w="2880" w:type="dxa"/>
          </w:tcPr>
          <w:p w14:paraId="7A1866CB" w14:textId="77777777" w:rsidR="00470957" w:rsidRDefault="00646A66">
            <w:pPr>
              <w:pStyle w:val="TableText"/>
            </w:pPr>
            <w:r>
              <w:t>Login throttling</w:t>
            </w:r>
          </w:p>
        </w:tc>
        <w:tc>
          <w:tcPr>
            <w:tcW w:w="2880" w:type="dxa"/>
          </w:tcPr>
          <w:p w14:paraId="152C66C5" w14:textId="77777777" w:rsidR="00470957" w:rsidRDefault="00646A66">
            <w:pPr>
              <w:pStyle w:val="TableText"/>
            </w:pPr>
            <w:r>
              <w:t>Wait 5 minutes</w:t>
            </w:r>
          </w:p>
        </w:tc>
      </w:tr>
      <w:tr w:rsidR="00470957" w14:paraId="579F3E4A" w14:textId="77777777">
        <w:trPr>
          <w:jc w:val="center"/>
        </w:trPr>
        <w:tc>
          <w:tcPr>
            <w:tcW w:w="2880" w:type="dxa"/>
            <w:shd w:val="clear" w:color="auto" w:fill="EEF3F8"/>
          </w:tcPr>
          <w:p w14:paraId="40AEAF87" w14:textId="77777777" w:rsidR="00470957" w:rsidRDefault="00646A66">
            <w:pPr>
              <w:pStyle w:val="TableText"/>
            </w:pPr>
            <w:r>
              <w:rPr>
                <w:rFonts w:ascii="Consolas" w:hAnsi="Consolas"/>
                <w:color w:val="1F2937"/>
                <w:sz w:val="17"/>
              </w:rPr>
              <w:t>/</w:t>
            </w:r>
            <w:r>
              <w:t xml:space="preserve"> shows a JSON note</w:t>
            </w:r>
          </w:p>
        </w:tc>
        <w:tc>
          <w:tcPr>
            <w:tcW w:w="2880" w:type="dxa"/>
            <w:shd w:val="clear" w:color="auto" w:fill="EEF3F8"/>
          </w:tcPr>
          <w:p w14:paraId="0890AB55" w14:textId="77777777" w:rsidR="00470957" w:rsidRDefault="00646A66">
            <w:pPr>
              <w:pStyle w:val="TableText"/>
            </w:pPr>
            <w:r>
              <w:t>Web app not built</w:t>
            </w:r>
          </w:p>
        </w:tc>
        <w:tc>
          <w:tcPr>
            <w:tcW w:w="2880" w:type="dxa"/>
            <w:shd w:val="clear" w:color="auto" w:fill="EEF3F8"/>
          </w:tcPr>
          <w:p w14:paraId="310994D3" w14:textId="77777777" w:rsidR="00470957" w:rsidRDefault="00646A66">
            <w:pPr>
              <w:pStyle w:val="TableText"/>
            </w:pPr>
            <w:r>
              <w:rPr>
                <w:rFonts w:ascii="Consolas" w:hAnsi="Consolas"/>
                <w:color w:val="1F2937"/>
                <w:sz w:val="17"/>
              </w:rPr>
              <w:t>make web</w:t>
            </w:r>
          </w:p>
        </w:tc>
      </w:tr>
      <w:tr w:rsidR="00470957" w14:paraId="787F946B" w14:textId="77777777">
        <w:trPr>
          <w:jc w:val="center"/>
        </w:trPr>
        <w:tc>
          <w:tcPr>
            <w:tcW w:w="2880" w:type="dxa"/>
          </w:tcPr>
          <w:p w14:paraId="13257C58" w14:textId="77777777" w:rsidR="00470957" w:rsidRDefault="00646A66">
            <w:pPr>
              <w:pStyle w:val="TableText"/>
            </w:pPr>
            <w:r>
              <w:t>No push alerts</w:t>
            </w:r>
          </w:p>
        </w:tc>
        <w:tc>
          <w:tcPr>
            <w:tcW w:w="2880" w:type="dxa"/>
          </w:tcPr>
          <w:p w14:paraId="201FFF2F" w14:textId="77777777" w:rsidR="00470957" w:rsidRDefault="00646A66">
            <w:pPr>
              <w:pStyle w:val="TableText"/>
            </w:pPr>
            <w:r>
              <w:t>No HTTPS, VAPID keys or permission, or iOS app not on home screen</w:t>
            </w:r>
          </w:p>
        </w:tc>
        <w:tc>
          <w:tcPr>
            <w:tcW w:w="2880" w:type="dxa"/>
          </w:tcPr>
          <w:p w14:paraId="068D5EEE" w14:textId="77777777" w:rsidR="00470957" w:rsidRDefault="00646A66">
            <w:pPr>
              <w:pStyle w:val="TableText"/>
            </w:pPr>
            <w:r>
              <w:t>See E.6.1 and E.6.3</w:t>
            </w:r>
          </w:p>
        </w:tc>
      </w:tr>
      <w:tr w:rsidR="00470957" w14:paraId="76BDAAD0" w14:textId="77777777">
        <w:trPr>
          <w:jc w:val="center"/>
        </w:trPr>
        <w:tc>
          <w:tcPr>
            <w:tcW w:w="2880" w:type="dxa"/>
            <w:shd w:val="clear" w:color="auto" w:fill="EEF3F8"/>
          </w:tcPr>
          <w:p w14:paraId="516DC368" w14:textId="77777777" w:rsidR="00470957" w:rsidRDefault="00646A66">
            <w:pPr>
              <w:pStyle w:val="TableText"/>
            </w:pPr>
            <w:r>
              <w:t>Nothing is blocked</w:t>
            </w:r>
          </w:p>
        </w:tc>
        <w:tc>
          <w:tcPr>
            <w:tcW w:w="2880" w:type="dxa"/>
            <w:shd w:val="clear" w:color="auto" w:fill="EEF3F8"/>
          </w:tcPr>
          <w:p w14:paraId="7AEE5441" w14:textId="77777777" w:rsidR="00470957" w:rsidRDefault="00646A66">
            <w:pPr>
              <w:pStyle w:val="TableText"/>
            </w:pPr>
            <w:r>
              <w:t xml:space="preserve">Policy in </w:t>
            </w:r>
            <w:r>
              <w:rPr>
                <w:rFonts w:ascii="Consolas" w:hAnsi="Consolas"/>
                <w:color w:val="1F2937"/>
                <w:sz w:val="17"/>
              </w:rPr>
              <w:t>mode: monitor</w:t>
            </w:r>
          </w:p>
        </w:tc>
        <w:tc>
          <w:tcPr>
            <w:tcW w:w="2880" w:type="dxa"/>
            <w:shd w:val="clear" w:color="auto" w:fill="EEF3F8"/>
          </w:tcPr>
          <w:p w14:paraId="24233BE6" w14:textId="77777777" w:rsidR="00470957" w:rsidRDefault="00646A66">
            <w:pPr>
              <w:pStyle w:val="TableText"/>
            </w:pPr>
            <w:r>
              <w:t xml:space="preserve">Activate with </w:t>
            </w:r>
            <w:r>
              <w:rPr>
                <w:rFonts w:ascii="Consolas" w:hAnsi="Consolas"/>
                <w:color w:val="1F2937"/>
                <w:sz w:val="17"/>
              </w:rPr>
              <w:t>mode: enforce</w:t>
            </w:r>
          </w:p>
        </w:tc>
      </w:tr>
      <w:tr w:rsidR="00470957" w14:paraId="2BD4B9E3" w14:textId="77777777">
        <w:trPr>
          <w:jc w:val="center"/>
        </w:trPr>
        <w:tc>
          <w:tcPr>
            <w:tcW w:w="2880" w:type="dxa"/>
          </w:tcPr>
          <w:p w14:paraId="654ED99B" w14:textId="77777777" w:rsidR="00470957" w:rsidRDefault="00646A66">
            <w:pPr>
              <w:pStyle w:val="TableText"/>
            </w:pPr>
            <w:r>
              <w:rPr>
                <w:rFonts w:ascii="Consolas" w:hAnsi="Consolas"/>
                <w:color w:val="1F2937"/>
                <w:sz w:val="17"/>
              </w:rPr>
              <w:t>audit verify</w:t>
            </w:r>
            <w:r>
              <w:t xml:space="preserve"> fails at sequence 1</w:t>
            </w:r>
          </w:p>
        </w:tc>
        <w:tc>
          <w:tcPr>
            <w:tcW w:w="2880" w:type="dxa"/>
          </w:tcPr>
          <w:p w14:paraId="1CFF0CAB" w14:textId="77777777" w:rsidR="00470957" w:rsidRDefault="00646A66">
            <w:pPr>
              <w:pStyle w:val="TableText"/>
            </w:pPr>
            <w:r>
              <w:rPr>
                <w:rFonts w:ascii="Consolas" w:hAnsi="Consolas"/>
                <w:color w:val="1F2937"/>
                <w:sz w:val="17"/>
              </w:rPr>
              <w:t>MIRSAD_SECRET_KEY</w:t>
            </w:r>
            <w:r>
              <w:t xml:space="preserve"> differs from the one that wrote the log</w:t>
            </w:r>
          </w:p>
        </w:tc>
        <w:tc>
          <w:tcPr>
            <w:tcW w:w="2880" w:type="dxa"/>
          </w:tcPr>
          <w:p w14:paraId="7F95AB2C" w14:textId="77777777" w:rsidR="00470957" w:rsidRDefault="00646A66">
            <w:pPr>
              <w:pStyle w:val="TableText"/>
            </w:pPr>
            <w:r>
              <w:t>Restore the original key</w:t>
            </w:r>
          </w:p>
        </w:tc>
      </w:tr>
      <w:tr w:rsidR="00470957" w14:paraId="6E9CC65F" w14:textId="77777777">
        <w:trPr>
          <w:jc w:val="center"/>
        </w:trPr>
        <w:tc>
          <w:tcPr>
            <w:tcW w:w="2880" w:type="dxa"/>
            <w:shd w:val="clear" w:color="auto" w:fill="EEF3F8"/>
          </w:tcPr>
          <w:p w14:paraId="1AEBF988" w14:textId="77777777" w:rsidR="00470957" w:rsidRDefault="00646A66">
            <w:pPr>
              <w:pStyle w:val="TableText"/>
            </w:pPr>
            <w:r>
              <w:t>OpenAI client gets 400</w:t>
            </w:r>
          </w:p>
        </w:tc>
        <w:tc>
          <w:tcPr>
            <w:tcW w:w="2880" w:type="dxa"/>
            <w:shd w:val="clear" w:color="auto" w:fill="EEF3F8"/>
          </w:tcPr>
          <w:p w14:paraId="69D0957E" w14:textId="77777777" w:rsidR="00470957" w:rsidRDefault="00646A66">
            <w:pPr>
              <w:pStyle w:val="TableText"/>
            </w:pPr>
            <w:r>
              <w:rPr>
                <w:rFonts w:ascii="Consolas" w:hAnsi="Consolas"/>
                <w:color w:val="1F2937"/>
                <w:sz w:val="17"/>
              </w:rPr>
              <w:t>stream: true</w:t>
            </w:r>
          </w:p>
        </w:tc>
        <w:tc>
          <w:tcPr>
            <w:tcW w:w="2880" w:type="dxa"/>
            <w:shd w:val="clear" w:color="auto" w:fill="EEF3F8"/>
          </w:tcPr>
          <w:p w14:paraId="020400BB" w14:textId="77777777" w:rsidR="00470957" w:rsidRDefault="00646A66">
            <w:pPr>
              <w:pStyle w:val="TableText"/>
            </w:pPr>
            <w:r>
              <w:t>Use non-streaming requests</w:t>
            </w:r>
          </w:p>
        </w:tc>
      </w:tr>
      <w:tr w:rsidR="00470957" w14:paraId="6FA373B0" w14:textId="77777777">
        <w:trPr>
          <w:jc w:val="center"/>
        </w:trPr>
        <w:tc>
          <w:tcPr>
            <w:tcW w:w="2880" w:type="dxa"/>
          </w:tcPr>
          <w:p w14:paraId="0F730C73" w14:textId="77777777" w:rsidR="00470957" w:rsidRDefault="00646A66">
            <w:pPr>
              <w:pStyle w:val="TableText"/>
            </w:pPr>
            <w:r>
              <w:rPr>
                <w:rFonts w:ascii="Consolas" w:hAnsi="Consolas"/>
                <w:color w:val="1F2937"/>
                <w:sz w:val="17"/>
              </w:rPr>
              <w:t>make detector</w:t>
            </w:r>
            <w:r>
              <w:t xml:space="preserve"> stops: "train split needs both benign (0) and injection (1) examples"</w:t>
            </w:r>
          </w:p>
        </w:tc>
        <w:tc>
          <w:tcPr>
            <w:tcW w:w="2880" w:type="dxa"/>
          </w:tcPr>
          <w:p w14:paraId="4BB14B67" w14:textId="77777777" w:rsidR="00470957" w:rsidRDefault="00646A66">
            <w:pPr>
              <w:pStyle w:val="TableText"/>
            </w:pPr>
            <w:r>
              <w:t xml:space="preserve">Only benign batches in </w:t>
            </w:r>
            <w:r>
              <w:rPr>
                <w:rFonts w:ascii="Consolas" w:hAnsi="Consolas"/>
                <w:color w:val="1F2937"/>
                <w:sz w:val="17"/>
              </w:rPr>
              <w:t>data/detector/raw/</w:t>
            </w:r>
            <w:r>
              <w:t xml:space="preserve"> (the current state)</w:t>
            </w:r>
          </w:p>
        </w:tc>
        <w:tc>
          <w:tcPr>
            <w:tcW w:w="2880" w:type="dxa"/>
          </w:tcPr>
          <w:p w14:paraId="6BA68E06" w14:textId="77777777" w:rsidR="00470957" w:rsidRDefault="00646A66">
            <w:pPr>
              <w:pStyle w:val="TableText"/>
            </w:pPr>
            <w:r>
              <w:t>Add the team's labelled batches (E.11.1)</w:t>
            </w:r>
          </w:p>
        </w:tc>
      </w:tr>
    </w:tbl>
    <w:p w14:paraId="6C9A1C59" w14:textId="77777777" w:rsidR="00470957" w:rsidRDefault="00470957">
      <w:pPr>
        <w:spacing w:after="80"/>
      </w:pPr>
    </w:p>
    <w:p w14:paraId="6F3E7472" w14:textId="77777777" w:rsidR="00470957" w:rsidRDefault="00646A66">
      <w:pPr>
        <w:jc w:val="both"/>
      </w:pPr>
      <w:r>
        <w:rPr>
          <w:b/>
        </w:rPr>
        <w:t>Can I run several Mirsad processes behind a load balancer?</w:t>
      </w:r>
      <w:r>
        <w:t xml:space="preserve"> Not in version 1.0: taint sessions, rate-limit counters and the login throttle live in memory per process.</w:t>
      </w:r>
    </w:p>
    <w:p w14:paraId="4A062BD4" w14:textId="77777777" w:rsidR="00470957" w:rsidRDefault="00646A66">
      <w:pPr>
        <w:jc w:val="both"/>
      </w:pPr>
      <w:r>
        <w:rPr>
          <w:b/>
        </w:rPr>
        <w:t>Does Mirsad send data elsewhere?</w:t>
      </w:r>
      <w:r>
        <w:t xml:space="preserve"> Only to what you configure: upstream tool servers, the upstream LLM and, with VAPID keys, browser push services.</w:t>
      </w:r>
    </w:p>
    <w:p w14:paraId="69CC4BF0" w14:textId="77777777" w:rsidR="00470957" w:rsidRDefault="00646A66">
      <w:pPr>
        <w:jc w:val="both"/>
      </w:pPr>
      <w:r>
        <w:rPr>
          <w:b/>
        </w:rPr>
        <w:t>Does Mirsad stop a user who types a jailbreak?</w:t>
      </w:r>
      <w:r>
        <w:t xml:space="preserve"> No. It governs tool calls and results; a harmful tool call is still subject to the policy whatever caused it.</w:t>
      </w:r>
    </w:p>
    <w:p w14:paraId="5D8A33EA" w14:textId="77777777" w:rsidR="00470957" w:rsidRDefault="00646A66">
      <w:pPr>
        <w:pStyle w:val="Heading2"/>
      </w:pPr>
      <w:bookmarkStart w:id="49" w:name="_Toc242869106"/>
      <w:r>
        <w:t>E.13 Security Recommendations for Operators</w:t>
      </w:r>
      <w:bookmarkEnd w:id="49"/>
    </w:p>
    <w:p w14:paraId="19F69045" w14:textId="77777777" w:rsidR="00470957" w:rsidRDefault="00646A66">
      <w:pPr>
        <w:jc w:val="both"/>
      </w:pPr>
      <w:r>
        <w:rPr>
          <w:b/>
        </w:rPr>
        <w:t>Secret key.</w:t>
      </w:r>
      <w:r>
        <w:t xml:space="preserve"> Supply </w:t>
      </w:r>
      <w:r>
        <w:rPr>
          <w:rFonts w:ascii="Consolas" w:hAnsi="Consolas"/>
          <w:color w:val="1F2937"/>
          <w:sz w:val="19"/>
        </w:rPr>
        <w:t>MIRSAD_SECRET_KEY</w:t>
      </w:r>
      <w:r>
        <w:t xml:space="preserve"> from a secrets manager (for example </w:t>
      </w:r>
      <w:r>
        <w:rPr>
          <w:rFonts w:ascii="Consolas" w:hAnsi="Consolas"/>
          <w:color w:val="1F2937"/>
          <w:sz w:val="19"/>
        </w:rPr>
        <w:t>python -c "import secrets; print(secrets.token_urlsafe(48))"</w:t>
      </w:r>
      <w:r>
        <w:t xml:space="preserve">) rather than the generated </w:t>
      </w:r>
      <w:r>
        <w:rPr>
          <w:rFonts w:ascii="Consolas" w:hAnsi="Consolas"/>
          <w:color w:val="1F2937"/>
          <w:sz w:val="19"/>
        </w:rPr>
        <w:t>secret.key</w:t>
      </w:r>
      <w:r>
        <w:t xml:space="preserve">, which sits beside the database and its backups. Restrict the data directory with </w:t>
      </w:r>
      <w:r>
        <w:rPr>
          <w:rFonts w:ascii="Consolas" w:hAnsi="Consolas"/>
          <w:color w:val="1F2937"/>
          <w:sz w:val="19"/>
        </w:rPr>
        <w:t>chmod 700</w:t>
      </w:r>
      <w:r>
        <w:t xml:space="preserve">: on the development machine the SQLite file was created with mode 644, while </w:t>
      </w:r>
      <w:r>
        <w:rPr>
          <w:rFonts w:ascii="Consolas" w:hAnsi="Consolas"/>
          <w:color w:val="1F2937"/>
          <w:sz w:val="19"/>
        </w:rPr>
        <w:t>secret.key</w:t>
      </w:r>
      <w:r>
        <w:t xml:space="preserve"> and </w:t>
      </w:r>
      <w:r>
        <w:rPr>
          <w:rFonts w:ascii="Consolas" w:hAnsi="Consolas"/>
          <w:color w:val="1F2937"/>
          <w:sz w:val="19"/>
        </w:rPr>
        <w:t>credentials.txt</w:t>
      </w:r>
      <w:r>
        <w:t xml:space="preserve"> were mode 600.</w:t>
      </w:r>
    </w:p>
    <w:p w14:paraId="23096F00" w14:textId="77777777" w:rsidR="00470957" w:rsidRDefault="00646A66">
      <w:pPr>
        <w:jc w:val="both"/>
      </w:pPr>
      <w:r>
        <w:rPr>
          <w:b/>
        </w:rPr>
        <w:t>Changing the secret key.</w:t>
      </w:r>
      <w:r>
        <w:t xml:space="preserve"> It signs sign-in tokens and is the source of the audit HMAC key, so changing it signs everyone out and makes </w:t>
      </w:r>
      <w:r>
        <w:rPr>
          <w:rFonts w:ascii="Consolas" w:hAnsi="Consolas"/>
          <w:color w:val="1F2937"/>
          <w:sz w:val="19"/>
        </w:rPr>
        <w:t>audit verify</w:t>
      </w:r>
      <w:r>
        <w:t xml:space="preserve"> fail at sequence 1. Version 1.0 cannot re-key the chain. Change it only after a suspected compromise, and first verify, export the log as JSON, record the head and archive the old key separately so the old history stays verifiable offline (E.10).</w:t>
      </w:r>
    </w:p>
    <w:p w14:paraId="3BF414DD" w14:textId="77777777" w:rsidR="00470957" w:rsidRDefault="00646A66">
      <w:pPr>
        <w:jc w:val="both"/>
      </w:pPr>
      <w:r>
        <w:rPr>
          <w:b/>
        </w:rPr>
        <w:t>Agent keys and passwords.</w:t>
      </w:r>
      <w:r>
        <w:t xml:space="preserve"> Give each agent its own key and rotate keys on a schedule, when staff leave and after any suspected leak. Keep passwords and keys in a password manager, delete </w:t>
      </w:r>
      <w:r>
        <w:rPr>
          <w:rFonts w:ascii="Consolas" w:hAnsi="Consolas"/>
          <w:color w:val="1F2937"/>
          <w:sz w:val="19"/>
        </w:rPr>
        <w:t>credentials.txt</w:t>
      </w:r>
      <w:r>
        <w:t>, and assign the least powerful role that fits.</w:t>
      </w:r>
    </w:p>
    <w:p w14:paraId="1DD12F2A" w14:textId="77777777" w:rsidR="00470957" w:rsidRDefault="00646A66">
      <w:pPr>
        <w:jc w:val="both"/>
      </w:pPr>
      <w:r>
        <w:rPr>
          <w:b/>
        </w:rPr>
        <w:t>TLS reverse proxy.</w:t>
      </w:r>
      <w:r>
        <w:t xml:space="preserve"> Keep Mirsad on </w:t>
      </w:r>
      <w:r>
        <w:rPr>
          <w:rFonts w:ascii="Consolas" w:hAnsi="Consolas"/>
          <w:color w:val="1F2937"/>
          <w:sz w:val="19"/>
        </w:rPr>
        <w:t>127.0.0.1</w:t>
      </w:r>
      <w:r>
        <w:t xml:space="preserve"> behind a proxy that terminates TLS with a valid certificate, for example from Let's Encrypt [9]. Configure the proxy to send </w:t>
      </w:r>
      <w:r>
        <w:rPr>
          <w:rFonts w:ascii="Consolas" w:hAnsi="Consolas"/>
          <w:color w:val="1F2937"/>
          <w:sz w:val="19"/>
        </w:rPr>
        <w:t>Strict-Transport-Security</w:t>
      </w:r>
      <w:r>
        <w:t xml:space="preserve"> (Mirsad adds it only when it receives HTTPS itself), to pass </w:t>
      </w:r>
      <w:r>
        <w:rPr>
          <w:rFonts w:ascii="Consolas" w:hAnsi="Consolas"/>
          <w:color w:val="1F2937"/>
          <w:sz w:val="19"/>
        </w:rPr>
        <w:t>/api/stream</w:t>
      </w:r>
      <w:r>
        <w:t xml:space="preserve"> unbuffered, to allow read timeouts longer than the approval timeout on </w:t>
      </w:r>
      <w:r>
        <w:rPr>
          <w:rFonts w:ascii="Consolas" w:hAnsi="Consolas"/>
          <w:color w:val="1F2937"/>
          <w:sz w:val="19"/>
        </w:rPr>
        <w:t>/v1/*</w:t>
      </w:r>
      <w:r>
        <w:t xml:space="preserve"> and </w:t>
      </w:r>
      <w:r>
        <w:rPr>
          <w:rFonts w:ascii="Consolas" w:hAnsi="Consolas"/>
          <w:color w:val="1F2937"/>
          <w:sz w:val="19"/>
        </w:rPr>
        <w:t>/mcp</w:t>
      </w:r>
      <w:r>
        <w:t>, and to restrict those paths to agent networks. Mirsad does not trust forwarded-address headers, so behind a proxy the per-address login throttle is shared by all clients. With Compose, publish port 8700 only to the proxy.</w:t>
      </w:r>
    </w:p>
    <w:p w14:paraId="7D0B1FAB" w14:textId="77777777" w:rsidR="00470957" w:rsidRDefault="00646A66">
      <w:pPr>
        <w:jc w:val="both"/>
      </w:pPr>
      <w:r>
        <w:rPr>
          <w:b/>
        </w:rPr>
        <w:t>Configuration.</w:t>
      </w:r>
      <w:r>
        <w:t xml:space="preserve"> Set </w:t>
      </w:r>
      <w:r>
        <w:rPr>
          <w:rFonts w:ascii="Consolas" w:hAnsi="Consolas"/>
          <w:color w:val="1F2937"/>
          <w:sz w:val="19"/>
        </w:rPr>
        <w:t>MIRSAD_ENABLE_DEMO=false</w:t>
      </w:r>
      <w:r>
        <w:t xml:space="preserve">, set </w:t>
      </w:r>
      <w:r>
        <w:rPr>
          <w:rFonts w:ascii="Consolas" w:hAnsi="Consolas"/>
          <w:color w:val="1F2937"/>
          <w:sz w:val="19"/>
        </w:rPr>
        <w:t>MIRSAD_CORS_ORIGINS</w:t>
      </w:r>
      <w:r>
        <w:t xml:space="preserve"> to </w:t>
      </w:r>
      <w:r>
        <w:rPr>
          <w:rFonts w:ascii="Consolas" w:hAnsi="Consolas"/>
          <w:color w:val="1F2937"/>
          <w:sz w:val="19"/>
        </w:rPr>
        <w:t>[]</w:t>
      </w:r>
      <w:r>
        <w:t xml:space="preserve"> or the dashboard origin, keep </w:t>
      </w:r>
      <w:r>
        <w:rPr>
          <w:rFonts w:ascii="Consolas" w:hAnsi="Consolas"/>
          <w:color w:val="1F2937"/>
          <w:sz w:val="19"/>
        </w:rPr>
        <w:t>defaults.decision: deny</w:t>
      </w:r>
      <w:r>
        <w:t>, introduce policies in monitor mode, and remove direct routes from agents to tool servers.</w:t>
      </w:r>
    </w:p>
    <w:p w14:paraId="2ECAD2EA" w14:textId="77777777" w:rsidR="00470957" w:rsidRDefault="00646A66">
      <w:pPr>
        <w:jc w:val="both"/>
      </w:pPr>
      <w:r>
        <w:rPr>
          <w:b/>
        </w:rPr>
        <w:t>Anchoring audit heads.</w:t>
      </w:r>
      <w:r>
        <w:t xml:space="preserve"> At least daily and after each verification, record </w:t>
      </w:r>
      <w:r>
        <w:rPr>
          <w:rFonts w:ascii="Consolas" w:hAnsi="Consolas"/>
          <w:color w:val="1F2937"/>
          <w:sz w:val="19"/>
        </w:rPr>
        <w:t>head_seq</w:t>
      </w:r>
      <w:r>
        <w:t xml:space="preserve"> and </w:t>
      </w:r>
      <w:r>
        <w:rPr>
          <w:rFonts w:ascii="Consolas" w:hAnsi="Consolas"/>
          <w:color w:val="1F2937"/>
          <w:sz w:val="19"/>
        </w:rPr>
        <w:t>head_hash</w:t>
      </w:r>
      <w:r>
        <w:t xml:space="preserve"> from </w:t>
      </w:r>
      <w:r>
        <w:rPr>
          <w:rFonts w:ascii="Consolas" w:hAnsi="Consolas"/>
          <w:color w:val="1F2937"/>
          <w:sz w:val="19"/>
        </w:rPr>
        <w:t>mirsad audit verify</w:t>
      </w:r>
      <w:r>
        <w:t xml:space="preserve"> somewhere database administrators cannot change, such as an e-mail to auditors or write-once storage [10], and verify exports against these anchors (E.10).</w:t>
      </w:r>
    </w:p>
    <w:p w14:paraId="360A3526" w14:textId="77777777" w:rsidR="00470957" w:rsidRDefault="00646A66">
      <w:pPr>
        <w:jc w:val="both"/>
      </w:pPr>
      <w:r>
        <w:rPr>
          <w:b/>
        </w:rPr>
        <w:t>Backups and updates.</w:t>
      </w:r>
      <w:r>
        <w:t xml:space="preserve"> Back up the database and keep the key elsewhere. Run </w:t>
      </w:r>
      <w:r>
        <w:rPr>
          <w:rFonts w:ascii="Consolas" w:hAnsi="Consolas"/>
          <w:color w:val="1F2937"/>
          <w:sz w:val="19"/>
        </w:rPr>
        <w:t>make security</w:t>
      </w:r>
      <w:r>
        <w:t xml:space="preserve"> before upgrades; for this release Bandit reported 0 issues, pip-audit 0 vulnerable packages among 124, and npm audit 0 vulnerabilities.</w:t>
      </w:r>
    </w:p>
    <w:p w14:paraId="40A5B9FD" w14:textId="77777777" w:rsidR="00470957" w:rsidRDefault="00646A66">
      <w:pPr>
        <w:pStyle w:val="Heading1"/>
        <w:pageBreakBefore/>
      </w:pPr>
      <w:bookmarkStart w:id="50" w:name="_Toc242869107"/>
      <w:r>
        <w:t>References</w:t>
      </w:r>
      <w:bookmarkEnd w:id="50"/>
    </w:p>
    <w:p w14:paraId="30DCE7D1" w14:textId="77777777" w:rsidR="00470957" w:rsidRDefault="00646A66">
      <w:pPr>
        <w:tabs>
          <w:tab w:val="left" w:pos="648"/>
        </w:tabs>
        <w:spacing w:after="80"/>
        <w:ind w:left="648" w:hanging="648"/>
      </w:pPr>
      <w:r>
        <w:rPr>
          <w:sz w:val="21"/>
        </w:rPr>
        <w:t>[1]</w:t>
      </w:r>
      <w:r>
        <w:rPr>
          <w:sz w:val="21"/>
        </w:rPr>
        <w:tab/>
      </w:r>
      <w:r>
        <w:rPr>
          <w:sz w:val="21"/>
        </w:rPr>
        <w:t>H. Krawczyk, M. Bellare, and R. Canetti, "HMAC: Keyed-hashing for message authentication," RFC 2104, Feb. 1997, doi: 10.17487/RFC2104.</w:t>
      </w:r>
    </w:p>
    <w:p w14:paraId="25B60CA7" w14:textId="77777777" w:rsidR="00470957" w:rsidRDefault="00646A66">
      <w:pPr>
        <w:tabs>
          <w:tab w:val="left" w:pos="648"/>
        </w:tabs>
        <w:spacing w:after="80"/>
        <w:ind w:left="648" w:hanging="648"/>
      </w:pPr>
      <w:r>
        <w:rPr>
          <w:sz w:val="21"/>
        </w:rPr>
        <w:t>[2]</w:t>
      </w:r>
      <w:r>
        <w:rPr>
          <w:sz w:val="21"/>
        </w:rPr>
        <w:tab/>
        <w:t>Model Context Protocol, "Specification," protocol revision 2026-07-28. Accessed: Oct. 11, 2026. [Online]. Available: https://modelcontextprotocol.io/specification/2026-07-28.</w:t>
      </w:r>
    </w:p>
    <w:p w14:paraId="54102055" w14:textId="77777777" w:rsidR="00470957" w:rsidRDefault="00646A66">
      <w:pPr>
        <w:tabs>
          <w:tab w:val="left" w:pos="648"/>
        </w:tabs>
        <w:spacing w:after="80"/>
        <w:ind w:left="648" w:hanging="648"/>
      </w:pPr>
      <w:r>
        <w:rPr>
          <w:sz w:val="21"/>
        </w:rPr>
        <w:t>[3]</w:t>
      </w:r>
      <w:r>
        <w:rPr>
          <w:sz w:val="21"/>
        </w:rPr>
        <w:tab/>
        <w:t>Ollama, "OpenAI compatibility," Ollama Docs. [Online]. Available: https://docs.ollama.com/api/openai-compatibility. Accessed: Oct. 11, 2026.</w:t>
      </w:r>
    </w:p>
    <w:p w14:paraId="09B54987" w14:textId="77777777" w:rsidR="00470957" w:rsidRDefault="00646A66">
      <w:pPr>
        <w:tabs>
          <w:tab w:val="left" w:pos="648"/>
        </w:tabs>
        <w:spacing w:after="80"/>
        <w:ind w:left="648" w:hanging="648"/>
      </w:pPr>
      <w:r>
        <w:rPr>
          <w:sz w:val="21"/>
        </w:rPr>
        <w:t>[4]</w:t>
      </w:r>
      <w:r>
        <w:rPr>
          <w:sz w:val="21"/>
        </w:rPr>
        <w:tab/>
      </w:r>
      <w:r>
        <w:rPr>
          <w:sz w:val="21"/>
        </w:rPr>
        <w:t>Qwen Team, "Qwen2.5-7B-Instruct," model card, Hugging Face. Accessed: Oct. 11, 2026. [Online]. Available: https://huggingface.co/Qwen/Qwen2.5-7B-Instruct.</w:t>
      </w:r>
    </w:p>
    <w:p w14:paraId="0AD2820F" w14:textId="77777777" w:rsidR="00470957" w:rsidRDefault="00646A66">
      <w:pPr>
        <w:tabs>
          <w:tab w:val="left" w:pos="648"/>
        </w:tabs>
        <w:spacing w:after="80"/>
        <w:ind w:left="648" w:hanging="648"/>
      </w:pPr>
      <w:r>
        <w:rPr>
          <w:sz w:val="21"/>
        </w:rPr>
        <w:t>[5]</w:t>
      </w:r>
      <w:r>
        <w:rPr>
          <w:sz w:val="21"/>
        </w:rPr>
        <w:tab/>
        <w:t>M. Cáceres, D. Murphy, and C. Liebel, Eds., "Web Application Manifest," W3C Working Draft, Oct. 9, 2026. Accessed: Oct. 11, 2026. [Online]. Available: https://www.w3.org/TR/appmanifest/</w:t>
      </w:r>
    </w:p>
    <w:p w14:paraId="48D42DE6" w14:textId="77777777" w:rsidR="00470957" w:rsidRDefault="00646A66">
      <w:pPr>
        <w:tabs>
          <w:tab w:val="left" w:pos="648"/>
        </w:tabs>
        <w:spacing w:after="80"/>
        <w:ind w:left="648" w:hanging="648"/>
      </w:pPr>
      <w:r>
        <w:rPr>
          <w:sz w:val="21"/>
        </w:rPr>
        <w:t>[6]</w:t>
      </w:r>
      <w:r>
        <w:rPr>
          <w:sz w:val="21"/>
        </w:rPr>
        <w:tab/>
      </w:r>
      <w:r>
        <w:rPr>
          <w:sz w:val="21"/>
        </w:rPr>
        <w:t>M. Chintala and Y. Yanagisawa, Eds., "Service Workers Nightly," W3C Candidate Recommendation Draft, Sep. 17, 2026. Accessed: Oct. 11, 2026. [Online]. Available: https://www.w3.org/TR/service-workers/</w:t>
      </w:r>
    </w:p>
    <w:p w14:paraId="0EF1B017" w14:textId="77777777" w:rsidR="00470957" w:rsidRDefault="00646A66">
      <w:pPr>
        <w:tabs>
          <w:tab w:val="left" w:pos="648"/>
        </w:tabs>
        <w:spacing w:after="80"/>
        <w:ind w:left="648" w:hanging="648"/>
      </w:pPr>
      <w:r>
        <w:rPr>
          <w:sz w:val="21"/>
        </w:rPr>
        <w:t>[7]</w:t>
      </w:r>
      <w:r>
        <w:rPr>
          <w:sz w:val="21"/>
        </w:rPr>
        <w:tab/>
        <w:t>B. Eidson and J. Simmons, "Web Push for Web Apps on iOS and iPadOS," WebKit Blog, Feb. 16, 2023. [Online]. Available: https://webkit.org/blog/13878/web-push-for-web-apps-on-ios-and-ipados/. Accessed: Oct. 11, 2026.</w:t>
      </w:r>
    </w:p>
    <w:p w14:paraId="68FD2C88" w14:textId="77777777" w:rsidR="00470957" w:rsidRDefault="00646A66">
      <w:pPr>
        <w:tabs>
          <w:tab w:val="left" w:pos="648"/>
        </w:tabs>
        <w:spacing w:after="80"/>
        <w:ind w:left="648" w:hanging="648"/>
      </w:pPr>
      <w:r>
        <w:rPr>
          <w:sz w:val="21"/>
        </w:rPr>
        <w:t>[8]</w:t>
      </w:r>
      <w:r>
        <w:rPr>
          <w:sz w:val="21"/>
        </w:rPr>
        <w:tab/>
      </w:r>
      <w:r>
        <w:rPr>
          <w:sz w:val="21"/>
        </w:rPr>
        <w:t>S. A. Crosby and D. S. Wallach, "Efficient data structures for tamper-evident logging," in Proc. 18th USENIX Secur. Symp., Montreal, QC, Canada, Aug. 2009.</w:t>
      </w:r>
    </w:p>
    <w:p w14:paraId="53A256DD" w14:textId="77777777" w:rsidR="00470957" w:rsidRDefault="00646A66">
      <w:pPr>
        <w:tabs>
          <w:tab w:val="left" w:pos="648"/>
        </w:tabs>
        <w:spacing w:after="80"/>
        <w:ind w:left="648" w:hanging="648"/>
      </w:pPr>
      <w:r>
        <w:rPr>
          <w:sz w:val="21"/>
        </w:rPr>
        <w:t>[9]</w:t>
      </w:r>
      <w:r>
        <w:rPr>
          <w:sz w:val="21"/>
        </w:rPr>
        <w:tab/>
        <w:t>Internet Security Research Group, "About Let's Encrypt," Let's Encrypt. [Online]. Available: https://letsencrypt.org/about/. Accessed: Oct. 11, 2026.</w:t>
      </w:r>
    </w:p>
    <w:p w14:paraId="15EB46FC" w14:textId="77777777" w:rsidR="00470957" w:rsidRDefault="00646A66">
      <w:pPr>
        <w:tabs>
          <w:tab w:val="left" w:pos="648"/>
        </w:tabs>
        <w:spacing w:after="80"/>
        <w:ind w:left="648" w:hanging="648"/>
      </w:pPr>
      <w:r>
        <w:rPr>
          <w:sz w:val="21"/>
        </w:rPr>
        <w:t>[10]</w:t>
      </w:r>
      <w:r>
        <w:rPr>
          <w:sz w:val="21"/>
        </w:rPr>
        <w:tab/>
        <w:t>S. Haber and W. S. Stornetta, "How to time-stamp a digital document," J. Cryptol., vol. 3, no. 2, pp. 99–111, 1991, doi: 10.1007/BF00196791.</w:t>
      </w:r>
    </w:p>
    <w:sectPr w:rsidR="00470957" w:rsidSect="00034616">
      <w:headerReference w:type="default" r:id="rId21"/>
      <w:footerReference w:type="default" r:id="rId2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E39A84" w14:textId="77777777" w:rsidR="00646A66" w:rsidRDefault="00646A66">
      <w:pPr>
        <w:spacing w:after="0" w:line="240" w:lineRule="auto"/>
      </w:pPr>
      <w:r>
        <w:separator/>
      </w:r>
    </w:p>
  </w:endnote>
  <w:endnote w:type="continuationSeparator" w:id="0">
    <w:p w14:paraId="0A434511" w14:textId="77777777" w:rsidR="00646A66" w:rsidRDefault="00646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9F36D6" w14:textId="77777777" w:rsidR="00470957" w:rsidRDefault="00646A66">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7ECB53" w14:textId="77777777" w:rsidR="00470957" w:rsidRDefault="00646A66">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38CE8D" w14:textId="77777777" w:rsidR="00646A66" w:rsidRDefault="00646A66">
      <w:pPr>
        <w:spacing w:after="0" w:line="240" w:lineRule="auto"/>
      </w:pPr>
      <w:r>
        <w:separator/>
      </w:r>
    </w:p>
  </w:footnote>
  <w:footnote w:type="continuationSeparator" w:id="0">
    <w:p w14:paraId="0EAD85CC" w14:textId="77777777" w:rsidR="00646A66" w:rsidRDefault="00646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B0B70" w14:textId="77777777" w:rsidR="00470957" w:rsidRDefault="004709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698D7" w14:textId="77777777" w:rsidR="00470957" w:rsidRDefault="00646A66">
    <w:pPr>
      <w:pStyle w:val="Header"/>
      <w:jc w:val="right"/>
    </w:pPr>
    <w:r>
      <w:rPr>
        <w:i/>
        <w:color w:val="595959"/>
        <w:sz w:val="18"/>
      </w:rPr>
      <w:t>Mirsad – D6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26758"/>
    <w:rsid w:val="0029639D"/>
    <w:rsid w:val="00326F90"/>
    <w:rsid w:val="00470957"/>
    <w:rsid w:val="004C497B"/>
    <w:rsid w:val="005E5A9B"/>
    <w:rsid w:val="00646A66"/>
    <w:rsid w:val="00774772"/>
    <w:rsid w:val="0082455C"/>
    <w:rsid w:val="00A03097"/>
    <w:rsid w:val="00A8203C"/>
    <w:rsid w:val="00AA1D8D"/>
    <w:rsid w:val="00B47730"/>
    <w:rsid w:val="00CB0664"/>
    <w:rsid w:val="00D746E3"/>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BA12F"/>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Arial"/>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Times New Roman"/>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Times New Roman"/>
      <w:b/>
      <w:bCs/>
      <w:color w:val="365F9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cs="Times New Roman"/>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cs="Times New Roman"/>
      <w:szCs w:val="24"/>
    </w:rPr>
  </w:style>
  <w:style w:type="paragraph" w:customStyle="1" w:styleId="FigureCaption">
    <w:name w:val="Figure Caption"/>
    <w:basedOn w:val="Caption"/>
    <w:pPr>
      <w:spacing w:before="80" w:after="200"/>
      <w:jc w:val="center"/>
    </w:pPr>
    <w:rPr>
      <w:color w:val="17365D"/>
      <w:sz w:val="20"/>
    </w:rPr>
  </w:style>
  <w:style w:type="paragraph" w:customStyle="1" w:styleId="TableCaption">
    <w:name w:val="Table Caption"/>
    <w:basedOn w:val="Caption"/>
    <w:pPr>
      <w:spacing w:before="80" w:after="200"/>
      <w:jc w:val="center"/>
    </w:pPr>
    <w:rPr>
      <w:color w:val="17365D"/>
      <w:sz w:val="20"/>
    </w:rPr>
  </w:style>
  <w:style w:type="paragraph" w:customStyle="1" w:styleId="CodeBlock">
    <w:name w:val="Code Block"/>
    <w:basedOn w:val="Normal"/>
    <w:pPr>
      <w:spacing w:after="160" w:line="240" w:lineRule="auto"/>
    </w:pPr>
    <w:rPr>
      <w:rFonts w:ascii="Consolas" w:hAnsi="Consolas"/>
      <w:sz w:val="17"/>
    </w:rPr>
  </w:style>
  <w:style w:type="paragraph" w:customStyle="1" w:styleId="TableText">
    <w:name w:val="Table Text"/>
    <w:basedOn w:val="Normal"/>
    <w:pPr>
      <w:spacing w:after="0" w:line="240" w:lineRule="auto"/>
    </w:pPr>
    <w:rPr>
      <w:sz w:val="19"/>
    </w:rPr>
  </w:style>
  <w:style w:type="paragraph" w:styleId="TOC1">
    <w:name w:val="toc 1"/>
    <w:basedOn w:val="Normal"/>
    <w:next w:val="Normal"/>
    <w:autoRedefine/>
    <w:uiPriority w:val="39"/>
    <w:unhideWhenUsed/>
    <w:rsid w:val="00226758"/>
    <w:pPr>
      <w:spacing w:after="100"/>
    </w:pPr>
  </w:style>
  <w:style w:type="paragraph" w:styleId="TOC2">
    <w:name w:val="toc 2"/>
    <w:basedOn w:val="Normal"/>
    <w:next w:val="Normal"/>
    <w:autoRedefine/>
    <w:uiPriority w:val="39"/>
    <w:unhideWhenUsed/>
    <w:rsid w:val="00226758"/>
    <w:pPr>
      <w:spacing w:after="100"/>
      <w:ind w:left="240"/>
    </w:pPr>
  </w:style>
  <w:style w:type="paragraph" w:styleId="TOC3">
    <w:name w:val="toc 3"/>
    <w:basedOn w:val="Normal"/>
    <w:next w:val="Normal"/>
    <w:autoRedefine/>
    <w:uiPriority w:val="39"/>
    <w:unhideWhenUsed/>
    <w:rsid w:val="0022675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6447</Words>
  <Characters>36754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(مرصاد)</dc:title>
  <dc:subject>IS499 Senior Project</dc:subject>
  <dc:creator>Mirsad team – Prince Sultan University</dc:creator>
  <cp:keywords/>
  <dc:description>generated by python-docx</dc:description>
  <cp:lastModifiedBy>ABDULLMALIK AHMED  F  BIN SAEDAN</cp:lastModifiedBy>
  <cp:revision>6</cp:revision>
  <dcterms:created xsi:type="dcterms:W3CDTF">2013-12-23T23:15:00Z</dcterms:created>
  <dcterms:modified xsi:type="dcterms:W3CDTF">2026-10-14T08:15:00Z</dcterms:modified>
  <cp:category/>
</cp:coreProperties>
</file>