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4586" w14:textId="77777777" w:rsidR="00562CA8" w:rsidRDefault="0000000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 xml:space="preserve">Product </w:t>
      </w:r>
      <w:proofErr w:type="spellStart"/>
      <w:r>
        <w:rPr>
          <w:rFonts w:ascii="Montserrat" w:eastAsia="Montserrat" w:hAnsi="Montserrat" w:cs="Montserrat"/>
          <w:b/>
          <w:sz w:val="44"/>
          <w:szCs w:val="44"/>
        </w:rPr>
        <w:t>Strategy</w:t>
      </w:r>
      <w:proofErr w:type="spellEnd"/>
      <w:r>
        <w:rPr>
          <w:rFonts w:ascii="Montserrat" w:eastAsia="Montserrat" w:hAnsi="Montserrat" w:cs="Montserrat"/>
          <w:b/>
          <w:sz w:val="44"/>
          <w:szCs w:val="44"/>
        </w:rPr>
        <w:t xml:space="preserve"> Canvas</w:t>
      </w:r>
    </w:p>
    <w:p w14:paraId="501D0E6E" w14:textId="77777777" w:rsidR="00562CA8" w:rsidRDefault="00562CA8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562CA8" w14:paraId="24676DCC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F6942" w14:textId="77777777" w:rsidR="00562CA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5AD8B" w14:textId="0A62A490" w:rsidR="00562CA8" w:rsidRDefault="00310F5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Data </w:t>
            </w:r>
            <w:proofErr w:type="spellStart"/>
            <w:r>
              <w:rPr>
                <w:rFonts w:ascii="Montserrat" w:eastAsia="Montserrat" w:hAnsi="Montserrat" w:cs="Montserrat"/>
              </w:rPr>
              <w:t>Analyst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F798C" w14:textId="77777777" w:rsidR="00562CA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6D7B7" w14:textId="58748939" w:rsidR="00562CA8" w:rsidRDefault="00310F5C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Vendredi 7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E31AB" w14:textId="77777777" w:rsidR="00562CA8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42AB6" w14:textId="77777777" w:rsidR="00562CA8" w:rsidRDefault="00562CA8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2EEBF152" w14:textId="77777777" w:rsidR="00562CA8" w:rsidRDefault="00562CA8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2C9591D6" w14:textId="77777777" w:rsidR="00562CA8" w:rsidRDefault="00000000">
      <w:pPr>
        <w:shd w:val="clear" w:color="auto" w:fill="FFFFFF"/>
        <w:rPr>
          <w:rFonts w:ascii="Montserrat" w:eastAsia="Montserrat" w:hAnsi="Montserrat" w:cs="Montserrat"/>
          <w:i/>
        </w:rPr>
      </w:pPr>
      <w:proofErr w:type="spellStart"/>
      <w:r>
        <w:rPr>
          <w:rFonts w:ascii="Montserrat" w:eastAsia="Montserrat" w:hAnsi="Montserrat" w:cs="Montserrat"/>
          <w:i/>
        </w:rPr>
        <w:t>Veuillez vous</w:t>
      </w:r>
      <w:proofErr w:type="spellEnd"/>
      <w:r>
        <w:rPr>
          <w:rFonts w:ascii="Montserrat" w:eastAsia="Montserrat" w:hAnsi="Montserrat" w:cs="Montserrat"/>
          <w:i/>
        </w:rPr>
        <w:t xml:space="preserve"> appuyer sur la note de cadrage de la mission pour remplir le tableau ci-dessous.</w:t>
      </w:r>
    </w:p>
    <w:p w14:paraId="01087751" w14:textId="77777777" w:rsidR="00562CA8" w:rsidRDefault="00000000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562CA8" w14:paraId="19008FF3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61739" w14:textId="7674193D" w:rsidR="00562CA8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Nom du tableau de bord :</w:t>
            </w:r>
            <w:r w:rsidR="00CE3EFD">
              <w:rPr>
                <w:rFonts w:ascii="Montserrat" w:eastAsia="Montserrat" w:hAnsi="Montserrat" w:cs="Montserrat"/>
                <w:b/>
              </w:rPr>
              <w:t xml:space="preserve">  Suivi des performances des projet</w:t>
            </w: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B368" w14:textId="77777777" w:rsidR="00562CA8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Objectif du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dashboard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  <w:tr w:rsidR="00562CA8" w14:paraId="31F11322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F17CC" w14:textId="77777777" w:rsidR="00562CA8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0C1A2" w14:textId="77777777" w:rsidR="00562CA8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562CA8" w14:paraId="7F699B02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7CA6F" w14:textId="0B7307D1" w:rsidR="00562CA8" w:rsidRDefault="00CE3EF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9DB7F2" w14:textId="04F24789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Être alerté lors d’écarts significatifs de performance (≥ 15 %)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6C4E3" w14:textId="7B036BC8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Suivre les performances globales de tous les projets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C099C" w14:textId="4D71B6F0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Identifier les projets nécessitant une intervention.</w:t>
            </w:r>
          </w:p>
        </w:tc>
      </w:tr>
      <w:tr w:rsidR="00562CA8" w14:paraId="079B7027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C86CD" w14:textId="07ED46BF" w:rsidR="00562CA8" w:rsidRDefault="00CE3EF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Régional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C2FAE" w14:textId="652EC212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Être informé des écarts de performance des projets dans leur région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DEB72" w14:textId="4051DE9C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Suivre les indicateurs clés par région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E47F7" w14:textId="276FB9CB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Suivre les livrables par phases et respecter les deadlines.</w:t>
            </w:r>
          </w:p>
        </w:tc>
      </w:tr>
      <w:tr w:rsidR="00562CA8" w14:paraId="5A1B9B8F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A3C17" w14:textId="69BF4B77" w:rsidR="00562CA8" w:rsidRDefault="00CE3EF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Pays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04556" w14:textId="336F5232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Obtenir une vision détaillée des projets sous sa responsabilité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80E9F5" w14:textId="6E60026F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Prendre des mesures correctives sur des projets spécifiques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C1D45" w14:textId="2C84DB68" w:rsidR="00562CA8" w:rsidRDefault="00CE3EFD">
            <w:pPr>
              <w:rPr>
                <w:rFonts w:ascii="Montserrat" w:eastAsia="Montserrat" w:hAnsi="Montserrat" w:cs="Montserrat"/>
              </w:rPr>
            </w:pPr>
            <w:r w:rsidRPr="00CE3EFD">
              <w:rPr>
                <w:rFonts w:ascii="Montserrat" w:eastAsia="Montserrat" w:hAnsi="Montserrat" w:cs="Montserrat"/>
              </w:rPr>
              <w:t>Suivre les livrables par phases et respecter les deadlines.</w:t>
            </w:r>
          </w:p>
        </w:tc>
      </w:tr>
    </w:tbl>
    <w:p w14:paraId="702B9F54" w14:textId="77777777" w:rsidR="00562CA8" w:rsidRDefault="00562CA8">
      <w:pPr>
        <w:shd w:val="clear" w:color="auto" w:fill="FFFFFF"/>
        <w:ind w:left="40" w:right="40"/>
      </w:pPr>
    </w:p>
    <w:sectPr w:rsidR="00562CA8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3BD5" w14:textId="77777777" w:rsidR="00E4054A" w:rsidRDefault="00E4054A">
      <w:pPr>
        <w:spacing w:line="240" w:lineRule="auto"/>
      </w:pPr>
      <w:r>
        <w:separator/>
      </w:r>
    </w:p>
  </w:endnote>
  <w:endnote w:type="continuationSeparator" w:id="0">
    <w:p w14:paraId="54EB6E0B" w14:textId="77777777" w:rsidR="00E4054A" w:rsidRDefault="00E405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D622AA1-0083-4B75-AA9E-02162207203A}"/>
    <w:embedBold r:id="rId2" w:fontKey="{E220B75D-FC30-4581-BEDF-E271375F6CB5}"/>
    <w:embedItalic r:id="rId3" w:fontKey="{9556B411-FA21-49F4-B989-693EE1BF53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CCFBE29-65BE-4B3A-A9D7-FB175A5CC4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C676E6-22A8-4ACE-97E8-142F1FB6A3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0C43" w14:textId="77777777" w:rsidR="00E4054A" w:rsidRDefault="00E4054A">
      <w:pPr>
        <w:spacing w:line="240" w:lineRule="auto"/>
      </w:pPr>
      <w:r>
        <w:separator/>
      </w:r>
    </w:p>
  </w:footnote>
  <w:footnote w:type="continuationSeparator" w:id="0">
    <w:p w14:paraId="6036156B" w14:textId="77777777" w:rsidR="00E4054A" w:rsidRDefault="00E405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8464" w14:textId="77777777" w:rsidR="00562CA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B2C8FDC" wp14:editId="6797B6F9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A8"/>
    <w:rsid w:val="00310F5C"/>
    <w:rsid w:val="00345E53"/>
    <w:rsid w:val="00562CA8"/>
    <w:rsid w:val="005965E2"/>
    <w:rsid w:val="00850960"/>
    <w:rsid w:val="00CE3EFD"/>
    <w:rsid w:val="00E4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E51A"/>
  <w15:docId w15:val="{A0D93FFB-EF5A-4E80-AA13-EE4645ED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thouvenin</cp:lastModifiedBy>
  <cp:revision>3</cp:revision>
  <dcterms:created xsi:type="dcterms:W3CDTF">2024-11-22T13:57:00Z</dcterms:created>
  <dcterms:modified xsi:type="dcterms:W3CDTF">2025-02-07T12:11:00Z</dcterms:modified>
</cp:coreProperties>
</file>