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Jobsheet 2 : Class and Object 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Object Oriented Programming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leader="none" w:pos="4680"/>
          <w:tab w:val="right" w:leader="none" w:pos="9360"/>
        </w:tabs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852941" cy="1800000"/>
            <wp:effectExtent b="0" l="0" r="0" t="0"/>
            <wp:docPr descr="logo_poltek" id="6" name="image7.png"/>
            <a:graphic>
              <a:graphicData uri="http://schemas.openxmlformats.org/drawingml/2006/picture">
                <pic:pic>
                  <pic:nvPicPr>
                    <pic:cNvPr descr="logo_poltek"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941" cy="180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leader="none" w:pos="4680"/>
          <w:tab w:val="right" w:leader="none" w:pos="9360"/>
        </w:tabs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leader="none" w:pos="4680"/>
          <w:tab w:val="right" w:leader="none" w:pos="9360"/>
        </w:tabs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leader="none" w:pos="4680"/>
          <w:tab w:val="right" w:leader="none" w:pos="9360"/>
        </w:tabs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Arranged by :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Dhio Febrio Athlon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2241720125 / 07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2I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INFORMATION TECHNOLOGY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D-IV INFORMATICS ENGINEERING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MALANG STATE POLYTECHNIC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1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tblGridChange w:id="0">
          <w:tblGrid>
            <w:gridCol w:w="318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Karyawan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+id: String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+nama: String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jenisKelamin: String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 jabatan: String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+Gaji: Double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+tampilDataDiri(): void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+tampilGaji(): void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2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6.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562600" cy="21717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2743200" cy="33337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438525" cy="95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9. Tidak ada batasan berapa banyak objek karena tidak memberikan batas berapa obyek yg dapat di instansiasi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10. Pada sintaks tersebut memberikan atribut nim mahasiswa yaitu ‘101’ sebagai identitas nim mhs1 </w:t>
        <w:br w:type="textWrapping"/>
        <w:t xml:space="preserve">11. Pada sintaks program tersebut mennjalankan method tampilBiodata yg telah kita coding di ile Mahasiswa.java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12.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3524250" cy="32385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14925" cy="20288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Experiment 3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6.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11811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br w:type="textWrapping"/>
        <w:t xml:space="preserve">7.  Untuk memperjelas suatu fungsi pada method agar jika kita bekerja sama dengan tim, orang lain akan paham dengan apa yang telah kita buat/ketik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8. Return digunakan saat kita membutuhkan feedback / suatu nilai pada suatu method disaat kita menulis method dengan tipe data selain void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SewaGame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id: String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namaMember: String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namaGame: String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hargaSewa: double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lamaSewa: 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detailPeminjaman(): void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totalHargaPeminjaman(): double</w:t>
            </w:r>
          </w:p>
        </w:tc>
      </w:tr>
    </w:tbl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495925" cy="25622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2647950" cy="16668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81675" cy="24955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