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51FDE" w14:textId="3F569F12" w:rsidR="00B8094E" w:rsidRPr="00503BC8" w:rsidRDefault="00B8094E" w:rsidP="00B8094E">
      <w:pPr>
        <w:pStyle w:val="berschrift1"/>
        <w:rPr>
          <w:rFonts w:ascii="Arial" w:hAnsi="Arial" w:cs="Arial"/>
          <w:b/>
          <w:color w:val="51358C"/>
        </w:rPr>
      </w:pPr>
      <w:r w:rsidRPr="00503BC8">
        <w:rPr>
          <w:rFonts w:ascii="Arial" w:hAnsi="Arial" w:cs="Arial"/>
          <w:b/>
          <w:color w:val="51358C"/>
        </w:rPr>
        <w:t>Eskalationsmatrix</w:t>
      </w:r>
    </w:p>
    <w:p w14:paraId="4A247D10" w14:textId="77777777" w:rsidR="00B8094E" w:rsidRPr="00503BC8" w:rsidRDefault="00B8094E" w:rsidP="00B8094E">
      <w:pPr>
        <w:pStyle w:val="p2"/>
        <w:rPr>
          <w:rFonts w:ascii="Arial" w:hAnsi="Arial" w:cs="Arial"/>
        </w:rPr>
      </w:pPr>
    </w:p>
    <w:p w14:paraId="74DE9A90" w14:textId="77777777" w:rsidR="00B8094E" w:rsidRPr="00503BC8" w:rsidRDefault="00B8094E" w:rsidP="00B8094E">
      <w:pPr>
        <w:pStyle w:val="berschrift2"/>
        <w:rPr>
          <w:rFonts w:ascii="Arial" w:hAnsi="Arial" w:cs="Arial"/>
          <w:b/>
          <w:color w:val="51358C"/>
        </w:rPr>
      </w:pPr>
      <w:r w:rsidRPr="00503BC8">
        <w:rPr>
          <w:rFonts w:ascii="Arial" w:hAnsi="Arial" w:cs="Arial"/>
          <w:b/>
          <w:color w:val="51358C"/>
        </w:rPr>
        <w:t>Einleitung</w:t>
      </w:r>
    </w:p>
    <w:p w14:paraId="1ADC78A8" w14:textId="77777777" w:rsidR="00B8094E" w:rsidRPr="00503BC8" w:rsidRDefault="00B8094E" w:rsidP="00B8094E">
      <w:pPr>
        <w:pStyle w:val="p4"/>
        <w:rPr>
          <w:rFonts w:ascii="Arial" w:hAnsi="Arial" w:cs="Arial"/>
        </w:rPr>
      </w:pPr>
    </w:p>
    <w:p w14:paraId="170D7F8E" w14:textId="77777777" w:rsidR="00B8094E" w:rsidRPr="00503BC8" w:rsidRDefault="00B8094E" w:rsidP="00B8094E">
      <w:pPr>
        <w:pStyle w:val="p5"/>
        <w:rPr>
          <w:rFonts w:ascii="Arial" w:hAnsi="Arial" w:cs="Arial"/>
        </w:rPr>
      </w:pPr>
      <w:r w:rsidRPr="00503BC8">
        <w:rPr>
          <w:rFonts w:ascii="Arial" w:hAnsi="Arial" w:cs="Arial"/>
        </w:rPr>
        <w:t>Die Eskalationsmatrix definiert klare Richtlinien und Verantwortlichkeiten für die Handhabung von Vorfällen in einem Unternehmen. Sie legt fest, welche Schritte und Ansprechpartner bei unterschiedlichen Vorfallstypen und -schweregraden einzuhalten sind, um eine effektive und schnelle Reaktion sicherzustellen.</w:t>
      </w:r>
    </w:p>
    <w:p w14:paraId="7BE318BD" w14:textId="77777777" w:rsidR="00B8094E" w:rsidRPr="00503BC8" w:rsidRDefault="00B8094E" w:rsidP="00B8094E">
      <w:pPr>
        <w:pStyle w:val="p2"/>
        <w:rPr>
          <w:rFonts w:ascii="Arial" w:hAnsi="Arial" w:cs="Arial"/>
        </w:rPr>
      </w:pPr>
    </w:p>
    <w:p w14:paraId="523906AA" w14:textId="77777777" w:rsidR="00B8094E" w:rsidRPr="00503BC8" w:rsidRDefault="00B8094E" w:rsidP="00B8094E">
      <w:pPr>
        <w:pStyle w:val="berschrift2"/>
        <w:rPr>
          <w:rFonts w:ascii="Arial" w:hAnsi="Arial" w:cs="Arial"/>
          <w:b/>
          <w:color w:val="51358C"/>
        </w:rPr>
      </w:pPr>
      <w:r w:rsidRPr="00503BC8">
        <w:rPr>
          <w:rFonts w:ascii="Arial" w:hAnsi="Arial" w:cs="Arial"/>
          <w:b/>
          <w:color w:val="51358C"/>
        </w:rPr>
        <w:t>1. Eskalationsstufen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1951"/>
        <w:gridCol w:w="3573"/>
        <w:gridCol w:w="3538"/>
      </w:tblGrid>
      <w:tr w:rsidR="00503BC8" w:rsidRPr="00997AE5" w14:paraId="71781BFD" w14:textId="77777777" w:rsidTr="00503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1" w:type="dxa"/>
          </w:tcPr>
          <w:p w14:paraId="53D87D43" w14:textId="3970A57E" w:rsidR="00503BC8" w:rsidRPr="00503BC8" w:rsidRDefault="00503BC8" w:rsidP="00503BC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3BC8">
              <w:rPr>
                <w:rFonts w:ascii="Arial" w:hAnsi="Arial" w:cs="Arial"/>
                <w:b/>
                <w:bCs/>
                <w:sz w:val="21"/>
                <w:szCs w:val="21"/>
              </w:rPr>
              <w:t>Stufe</w:t>
            </w:r>
          </w:p>
        </w:tc>
        <w:tc>
          <w:tcPr>
            <w:tcW w:w="3573" w:type="dxa"/>
          </w:tcPr>
          <w:p w14:paraId="334A4D2E" w14:textId="246B54CF" w:rsidR="00503BC8" w:rsidRPr="00503BC8" w:rsidRDefault="00503BC8" w:rsidP="00503BC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3BC8">
              <w:rPr>
                <w:rFonts w:ascii="Arial" w:hAnsi="Arial" w:cs="Arial"/>
                <w:b/>
                <w:bCs/>
                <w:sz w:val="21"/>
                <w:szCs w:val="21"/>
              </w:rPr>
              <w:t>Beschreibung</w:t>
            </w:r>
          </w:p>
        </w:tc>
        <w:tc>
          <w:tcPr>
            <w:tcW w:w="3538" w:type="dxa"/>
          </w:tcPr>
          <w:p w14:paraId="447FAF62" w14:textId="3721AAA9" w:rsidR="00503BC8" w:rsidRPr="00503BC8" w:rsidRDefault="00503BC8" w:rsidP="00503BC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3BC8">
              <w:rPr>
                <w:rFonts w:ascii="Arial" w:hAnsi="Arial" w:cs="Arial"/>
                <w:b/>
                <w:bCs/>
                <w:sz w:val="21"/>
                <w:szCs w:val="21"/>
              </w:rPr>
              <w:t>Beispiele</w:t>
            </w:r>
          </w:p>
        </w:tc>
      </w:tr>
      <w:tr w:rsidR="00503BC8" w:rsidRPr="00997AE5" w14:paraId="71DF73EB" w14:textId="77777777" w:rsidTr="00503BC8">
        <w:tc>
          <w:tcPr>
            <w:tcW w:w="1951" w:type="dxa"/>
          </w:tcPr>
          <w:p w14:paraId="27D6AD80" w14:textId="74D10C73" w:rsidR="00503BC8" w:rsidRPr="00503BC8" w:rsidRDefault="00503BC8" w:rsidP="00503BC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3BC8">
              <w:rPr>
                <w:rFonts w:ascii="Arial" w:hAnsi="Arial" w:cs="Arial"/>
                <w:b/>
                <w:bCs/>
                <w:sz w:val="21"/>
                <w:szCs w:val="21"/>
              </w:rPr>
              <w:t>Stufe 1 Niedrig:</w:t>
            </w:r>
          </w:p>
        </w:tc>
        <w:tc>
          <w:tcPr>
            <w:tcW w:w="3573" w:type="dxa"/>
          </w:tcPr>
          <w:p w14:paraId="71CAD340" w14:textId="122BF0A4" w:rsidR="00503BC8" w:rsidRPr="00503BC8" w:rsidRDefault="00503BC8" w:rsidP="00503BC8">
            <w:pPr>
              <w:rPr>
                <w:rFonts w:ascii="Arial" w:hAnsi="Arial" w:cs="Arial"/>
                <w:sz w:val="21"/>
                <w:szCs w:val="21"/>
              </w:rPr>
            </w:pPr>
            <w:r w:rsidRPr="00503BC8">
              <w:rPr>
                <w:rFonts w:ascii="Arial" w:hAnsi="Arial" w:cs="Arial"/>
                <w:sz w:val="21"/>
                <w:szCs w:val="21"/>
              </w:rPr>
              <w:t>Routineprobleme, die durch den operativen Betrieb gelöst werden können.</w:t>
            </w:r>
          </w:p>
        </w:tc>
        <w:tc>
          <w:tcPr>
            <w:tcW w:w="3538" w:type="dxa"/>
          </w:tcPr>
          <w:p w14:paraId="4DAFF1E3" w14:textId="34E71B26" w:rsidR="00503BC8" w:rsidRPr="00503BC8" w:rsidRDefault="00503BC8" w:rsidP="00503BC8">
            <w:pPr>
              <w:rPr>
                <w:rFonts w:ascii="Arial" w:hAnsi="Arial" w:cs="Arial"/>
                <w:sz w:val="21"/>
                <w:szCs w:val="21"/>
              </w:rPr>
            </w:pPr>
            <w:r w:rsidRPr="00503BC8">
              <w:rPr>
                <w:rFonts w:ascii="Arial" w:hAnsi="Arial" w:cs="Arial"/>
                <w:sz w:val="21"/>
                <w:szCs w:val="21"/>
              </w:rPr>
              <w:t>Fehlgeschlagene Backups, Benutzerfehler, kleinere Softwarefehler.</w:t>
            </w:r>
          </w:p>
        </w:tc>
      </w:tr>
      <w:tr w:rsidR="00503BC8" w:rsidRPr="00997AE5" w14:paraId="452E74B4" w14:textId="77777777" w:rsidTr="00503B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1" w:type="dxa"/>
          </w:tcPr>
          <w:p w14:paraId="246EF223" w14:textId="7B22E452" w:rsidR="00503BC8" w:rsidRPr="00503BC8" w:rsidRDefault="00503BC8" w:rsidP="00503BC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3BC8">
              <w:rPr>
                <w:rFonts w:ascii="Arial" w:hAnsi="Arial" w:cs="Arial"/>
                <w:b/>
                <w:bCs/>
                <w:sz w:val="21"/>
                <w:szCs w:val="21"/>
              </w:rPr>
              <w:t>Stufe 2 Mittel:</w:t>
            </w:r>
          </w:p>
        </w:tc>
        <w:tc>
          <w:tcPr>
            <w:tcW w:w="3573" w:type="dxa"/>
          </w:tcPr>
          <w:p w14:paraId="4F4BF49E" w14:textId="03122F0B" w:rsidR="00503BC8" w:rsidRPr="00503BC8" w:rsidRDefault="00503BC8" w:rsidP="00503BC8">
            <w:pPr>
              <w:rPr>
                <w:rFonts w:ascii="Arial" w:hAnsi="Arial" w:cs="Arial"/>
                <w:sz w:val="21"/>
                <w:szCs w:val="21"/>
              </w:rPr>
            </w:pPr>
            <w:r w:rsidRPr="00503BC8">
              <w:rPr>
                <w:rFonts w:ascii="Arial" w:hAnsi="Arial" w:cs="Arial"/>
                <w:sz w:val="21"/>
                <w:szCs w:val="21"/>
              </w:rPr>
              <w:t>Probleme, die mehrere Abteilungen betreffen, aber den Geschäftsbetrieb nicht kritisch stören.</w:t>
            </w:r>
          </w:p>
        </w:tc>
        <w:tc>
          <w:tcPr>
            <w:tcW w:w="3538" w:type="dxa"/>
          </w:tcPr>
          <w:p w14:paraId="2FF42B50" w14:textId="6BDA2EE1" w:rsidR="00503BC8" w:rsidRPr="00503BC8" w:rsidRDefault="00503BC8" w:rsidP="00503BC8">
            <w:pPr>
              <w:rPr>
                <w:rFonts w:ascii="Arial" w:hAnsi="Arial" w:cs="Arial"/>
                <w:sz w:val="21"/>
                <w:szCs w:val="21"/>
              </w:rPr>
            </w:pPr>
            <w:r w:rsidRPr="00503BC8">
              <w:rPr>
                <w:rFonts w:ascii="Arial" w:hAnsi="Arial" w:cs="Arial"/>
                <w:sz w:val="21"/>
                <w:szCs w:val="21"/>
              </w:rPr>
              <w:t>Lang</w:t>
            </w:r>
            <w:r w:rsidR="007E41EF">
              <w:rPr>
                <w:rFonts w:ascii="Arial" w:hAnsi="Arial" w:cs="Arial"/>
                <w:sz w:val="21"/>
                <w:szCs w:val="21"/>
              </w:rPr>
              <w:t>e Reaktionszeiten des ERP-Systems</w:t>
            </w:r>
            <w:r w:rsidRPr="00503BC8">
              <w:rPr>
                <w:rFonts w:ascii="Arial" w:hAnsi="Arial" w:cs="Arial"/>
                <w:sz w:val="21"/>
                <w:szCs w:val="21"/>
              </w:rPr>
              <w:t>, kleinere Malware-Erkennung ohne Auswirkungen.</w:t>
            </w:r>
          </w:p>
        </w:tc>
      </w:tr>
      <w:tr w:rsidR="00503BC8" w:rsidRPr="00997AE5" w14:paraId="3B050B62" w14:textId="77777777" w:rsidTr="00503BC8">
        <w:tc>
          <w:tcPr>
            <w:tcW w:w="1951" w:type="dxa"/>
          </w:tcPr>
          <w:p w14:paraId="223FF2A9" w14:textId="4C489CB9" w:rsidR="00503BC8" w:rsidRPr="00503BC8" w:rsidRDefault="00503BC8" w:rsidP="00503BC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3BC8">
              <w:rPr>
                <w:rFonts w:ascii="Arial" w:hAnsi="Arial" w:cs="Arial"/>
                <w:b/>
                <w:bCs/>
                <w:sz w:val="21"/>
                <w:szCs w:val="21"/>
              </w:rPr>
              <w:t>Stufe 3 Hoch:</w:t>
            </w:r>
          </w:p>
        </w:tc>
        <w:tc>
          <w:tcPr>
            <w:tcW w:w="3573" w:type="dxa"/>
          </w:tcPr>
          <w:p w14:paraId="0A4D0BFF" w14:textId="00279E8F" w:rsidR="00503BC8" w:rsidRPr="00503BC8" w:rsidRDefault="00503BC8" w:rsidP="00503BC8">
            <w:pPr>
              <w:rPr>
                <w:rFonts w:ascii="Arial" w:hAnsi="Arial" w:cs="Arial"/>
                <w:sz w:val="21"/>
                <w:szCs w:val="21"/>
              </w:rPr>
            </w:pPr>
            <w:r w:rsidRPr="00503BC8">
              <w:rPr>
                <w:rFonts w:ascii="Arial" w:hAnsi="Arial" w:cs="Arial"/>
                <w:sz w:val="21"/>
                <w:szCs w:val="21"/>
              </w:rPr>
              <w:t>Kritische Vorfälle mit potenziellen Auswirkungen auf die Geschäftskontinuität.</w:t>
            </w:r>
          </w:p>
        </w:tc>
        <w:tc>
          <w:tcPr>
            <w:tcW w:w="3538" w:type="dxa"/>
          </w:tcPr>
          <w:p w14:paraId="48D1FDDE" w14:textId="36EAF2BD" w:rsidR="00503BC8" w:rsidRPr="00503BC8" w:rsidRDefault="00503BC8" w:rsidP="00503BC8">
            <w:pPr>
              <w:rPr>
                <w:rFonts w:ascii="Arial" w:hAnsi="Arial" w:cs="Arial"/>
                <w:sz w:val="21"/>
                <w:szCs w:val="21"/>
              </w:rPr>
            </w:pPr>
            <w:r w:rsidRPr="00503BC8">
              <w:rPr>
                <w:rFonts w:ascii="Arial" w:hAnsi="Arial" w:cs="Arial"/>
                <w:sz w:val="21"/>
                <w:szCs w:val="21"/>
              </w:rPr>
              <w:t>Datenlecks, Ransomware-Angriffe, Netzwerkausfälle in Kernsystemen.</w:t>
            </w:r>
          </w:p>
        </w:tc>
      </w:tr>
      <w:tr w:rsidR="00503BC8" w:rsidRPr="00997AE5" w14:paraId="143E75F0" w14:textId="77777777" w:rsidTr="00503B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1" w:type="dxa"/>
          </w:tcPr>
          <w:p w14:paraId="4B92915B" w14:textId="68B3CF97" w:rsidR="00503BC8" w:rsidRPr="00503BC8" w:rsidRDefault="00503BC8" w:rsidP="00503BC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3BC8">
              <w:rPr>
                <w:rFonts w:ascii="Arial" w:hAnsi="Arial" w:cs="Arial"/>
                <w:b/>
                <w:bCs/>
                <w:sz w:val="21"/>
                <w:szCs w:val="21"/>
              </w:rPr>
              <w:t>Stufe 4 Kritisch:</w:t>
            </w:r>
          </w:p>
        </w:tc>
        <w:tc>
          <w:tcPr>
            <w:tcW w:w="3573" w:type="dxa"/>
          </w:tcPr>
          <w:p w14:paraId="50DF3955" w14:textId="33AEC735" w:rsidR="00503BC8" w:rsidRPr="00503BC8" w:rsidRDefault="00503BC8" w:rsidP="00503BC8">
            <w:pPr>
              <w:rPr>
                <w:rFonts w:ascii="Arial" w:hAnsi="Arial" w:cs="Arial"/>
                <w:sz w:val="21"/>
                <w:szCs w:val="21"/>
              </w:rPr>
            </w:pPr>
            <w:r w:rsidRPr="00503BC8">
              <w:rPr>
                <w:rFonts w:ascii="Arial" w:hAnsi="Arial" w:cs="Arial"/>
                <w:sz w:val="21"/>
                <w:szCs w:val="21"/>
              </w:rPr>
              <w:t>Sicherheitsvorfälle, die den Betrieb vollständig lahmlegen oder rechtliche Konsequenzen haben.</w:t>
            </w:r>
          </w:p>
        </w:tc>
        <w:tc>
          <w:tcPr>
            <w:tcW w:w="3538" w:type="dxa"/>
          </w:tcPr>
          <w:p w14:paraId="1EA75396" w14:textId="159D33A9" w:rsidR="00503BC8" w:rsidRPr="00503BC8" w:rsidRDefault="00503BC8" w:rsidP="00503BC8">
            <w:pPr>
              <w:rPr>
                <w:rFonts w:ascii="Arial" w:hAnsi="Arial" w:cs="Arial"/>
                <w:sz w:val="21"/>
                <w:szCs w:val="21"/>
              </w:rPr>
            </w:pPr>
            <w:r w:rsidRPr="00503BC8">
              <w:rPr>
                <w:rFonts w:ascii="Arial" w:hAnsi="Arial" w:cs="Arial"/>
                <w:sz w:val="21"/>
                <w:szCs w:val="21"/>
              </w:rPr>
              <w:t>Domänen-Controller-Kompromittierung, umfassender Datenverlust, DDoS-Angriffe.</w:t>
            </w:r>
          </w:p>
        </w:tc>
      </w:tr>
    </w:tbl>
    <w:p w14:paraId="161F3100" w14:textId="77777777" w:rsidR="00B8094E" w:rsidRPr="00503BC8" w:rsidRDefault="00B8094E" w:rsidP="00B8094E">
      <w:pPr>
        <w:pStyle w:val="p2"/>
        <w:rPr>
          <w:rFonts w:ascii="Arial" w:hAnsi="Arial" w:cs="Arial"/>
        </w:rPr>
      </w:pPr>
    </w:p>
    <w:p w14:paraId="45A779A8" w14:textId="77777777" w:rsidR="00B8094E" w:rsidRPr="00503BC8" w:rsidRDefault="00B8094E" w:rsidP="00B8094E">
      <w:pPr>
        <w:pStyle w:val="berschrift2"/>
        <w:rPr>
          <w:rFonts w:ascii="Arial" w:hAnsi="Arial" w:cs="Arial"/>
          <w:b/>
          <w:color w:val="51358C"/>
        </w:rPr>
      </w:pPr>
      <w:r w:rsidRPr="00503BC8">
        <w:rPr>
          <w:rFonts w:ascii="Arial" w:hAnsi="Arial" w:cs="Arial"/>
          <w:b/>
          <w:color w:val="51358C"/>
        </w:rPr>
        <w:t>2. Eskalationsmatrix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2084"/>
        <w:gridCol w:w="1722"/>
        <w:gridCol w:w="1546"/>
        <w:gridCol w:w="1652"/>
        <w:gridCol w:w="2058"/>
      </w:tblGrid>
      <w:tr w:rsidR="008B0D72" w:rsidRPr="00503BC8" w14:paraId="08AF1A4E" w14:textId="58D0CAF7" w:rsidTr="0030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3969BAD3" w14:textId="5DDAE18E" w:rsidR="00754AB9" w:rsidRPr="008B0D72" w:rsidRDefault="00754AB9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b/>
                <w:bCs/>
                <w:sz w:val="21"/>
                <w:szCs w:val="21"/>
              </w:rPr>
              <w:t>Vorfallstyp</w:t>
            </w:r>
          </w:p>
        </w:tc>
        <w:tc>
          <w:tcPr>
            <w:tcW w:w="1720" w:type="dxa"/>
          </w:tcPr>
          <w:p w14:paraId="2831034D" w14:textId="603ABDBC" w:rsidR="00754AB9" w:rsidRPr="008B0D72" w:rsidRDefault="00754AB9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b/>
                <w:bCs/>
                <w:sz w:val="21"/>
                <w:szCs w:val="21"/>
              </w:rPr>
              <w:t>Stufe 1</w:t>
            </w:r>
          </w:p>
        </w:tc>
        <w:tc>
          <w:tcPr>
            <w:tcW w:w="1634" w:type="dxa"/>
          </w:tcPr>
          <w:p w14:paraId="7B5861DB" w14:textId="6254A85D" w:rsidR="00754AB9" w:rsidRPr="008B0D72" w:rsidRDefault="00754AB9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b/>
                <w:bCs/>
                <w:sz w:val="21"/>
                <w:szCs w:val="21"/>
              </w:rPr>
              <w:t>Stufe 2</w:t>
            </w:r>
          </w:p>
        </w:tc>
        <w:tc>
          <w:tcPr>
            <w:tcW w:w="1601" w:type="dxa"/>
          </w:tcPr>
          <w:p w14:paraId="5D0757EB" w14:textId="35C261F3" w:rsidR="00754AB9" w:rsidRPr="008B0D72" w:rsidRDefault="00754AB9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b/>
                <w:bCs/>
                <w:sz w:val="21"/>
                <w:szCs w:val="21"/>
              </w:rPr>
              <w:t>Stufe 3</w:t>
            </w:r>
          </w:p>
        </w:tc>
        <w:tc>
          <w:tcPr>
            <w:tcW w:w="2146" w:type="dxa"/>
          </w:tcPr>
          <w:p w14:paraId="7DC4CBAD" w14:textId="409D7D12" w:rsidR="00754AB9" w:rsidRPr="008B0D72" w:rsidRDefault="00754AB9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b/>
                <w:bCs/>
                <w:sz w:val="21"/>
                <w:szCs w:val="21"/>
              </w:rPr>
              <w:t>Stufe 4</w:t>
            </w:r>
          </w:p>
        </w:tc>
      </w:tr>
      <w:tr w:rsidR="008B0D72" w:rsidRPr="00503BC8" w14:paraId="281DAFED" w14:textId="01C6AEFA" w:rsidTr="00302C99">
        <w:tc>
          <w:tcPr>
            <w:tcW w:w="1961" w:type="dxa"/>
          </w:tcPr>
          <w:p w14:paraId="4090CCAC" w14:textId="6DB5953A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b/>
                <w:bCs/>
                <w:sz w:val="21"/>
                <w:szCs w:val="21"/>
              </w:rPr>
              <w:t>Netzwerkprobleme</w:t>
            </w:r>
          </w:p>
        </w:tc>
        <w:tc>
          <w:tcPr>
            <w:tcW w:w="1720" w:type="dxa"/>
          </w:tcPr>
          <w:p w14:paraId="0E08AE04" w14:textId="78B3FAB3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Lokale Verbindungs</w:t>
            </w:r>
            <w:r w:rsidR="00302C99">
              <w:rPr>
                <w:rFonts w:ascii="Arial" w:hAnsi="Arial" w:cs="Arial"/>
                <w:sz w:val="21"/>
                <w:szCs w:val="21"/>
              </w:rPr>
              <w:t>-</w:t>
            </w:r>
            <w:r w:rsidRPr="008B0D72">
              <w:rPr>
                <w:rFonts w:ascii="Arial" w:hAnsi="Arial" w:cs="Arial"/>
                <w:sz w:val="21"/>
                <w:szCs w:val="21"/>
              </w:rPr>
              <w:t>probleme</w:t>
            </w:r>
            <w:r w:rsidRPr="008B0D72">
              <w:rPr>
                <w:rStyle w:val="apple-tab-span"/>
                <w:rFonts w:ascii="Arial" w:hAnsi="Arial" w:cs="Arial"/>
                <w:color w:val="000000"/>
                <w:sz w:val="21"/>
                <w:szCs w:val="21"/>
              </w:rPr>
              <w:tab/>
            </w:r>
          </w:p>
        </w:tc>
        <w:tc>
          <w:tcPr>
            <w:tcW w:w="1634" w:type="dxa"/>
          </w:tcPr>
          <w:p w14:paraId="7E088686" w14:textId="147E55B9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Langsamer Netzwerk</w:t>
            </w:r>
            <w:r w:rsidR="00302C99">
              <w:rPr>
                <w:rFonts w:ascii="Arial" w:hAnsi="Arial" w:cs="Arial"/>
                <w:sz w:val="21"/>
                <w:szCs w:val="21"/>
              </w:rPr>
              <w:t>-</w:t>
            </w:r>
            <w:r w:rsidRPr="008B0D72">
              <w:rPr>
                <w:rFonts w:ascii="Arial" w:hAnsi="Arial" w:cs="Arial"/>
                <w:sz w:val="21"/>
                <w:szCs w:val="21"/>
              </w:rPr>
              <w:t>verkehr, keine Kernsysteme betroffen</w:t>
            </w:r>
          </w:p>
        </w:tc>
        <w:tc>
          <w:tcPr>
            <w:tcW w:w="1601" w:type="dxa"/>
          </w:tcPr>
          <w:p w14:paraId="3E335B80" w14:textId="020BA9D1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Netzwerkaus</w:t>
            </w:r>
            <w:r w:rsidR="00302C99">
              <w:rPr>
                <w:rFonts w:ascii="Arial" w:hAnsi="Arial" w:cs="Arial"/>
                <w:sz w:val="21"/>
                <w:szCs w:val="21"/>
              </w:rPr>
              <w:t>-</w:t>
            </w:r>
            <w:r w:rsidRPr="008B0D72">
              <w:rPr>
                <w:rFonts w:ascii="Arial" w:hAnsi="Arial" w:cs="Arial"/>
                <w:sz w:val="21"/>
                <w:szCs w:val="21"/>
              </w:rPr>
              <w:t>fall bei einem Standort</w:t>
            </w:r>
          </w:p>
        </w:tc>
        <w:tc>
          <w:tcPr>
            <w:tcW w:w="2146" w:type="dxa"/>
          </w:tcPr>
          <w:p w14:paraId="534A1D8F" w14:textId="71D90E76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Kompletter Netzausfall im Unternehmen</w:t>
            </w:r>
          </w:p>
        </w:tc>
      </w:tr>
      <w:tr w:rsidR="008B0D72" w:rsidRPr="00503BC8" w14:paraId="50ED1F41" w14:textId="5D5CE28B" w:rsidTr="0030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61" w:type="dxa"/>
          </w:tcPr>
          <w:p w14:paraId="15F2EAA5" w14:textId="73735255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b/>
                <w:bCs/>
                <w:sz w:val="21"/>
                <w:szCs w:val="21"/>
              </w:rPr>
              <w:t>Malware/Bedroh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br/>
            </w:r>
            <w:r w:rsidRPr="008B0D72">
              <w:rPr>
                <w:rFonts w:ascii="Arial" w:hAnsi="Arial" w:cs="Arial"/>
                <w:b/>
                <w:bCs/>
                <w:sz w:val="21"/>
                <w:szCs w:val="21"/>
              </w:rPr>
              <w:t>ungserkennung</w:t>
            </w:r>
          </w:p>
        </w:tc>
        <w:tc>
          <w:tcPr>
            <w:tcW w:w="1720" w:type="dxa"/>
          </w:tcPr>
          <w:p w14:paraId="232083BA" w14:textId="181C822C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Einzelner Endpoint betroffen, ohne Ausbreitung</w:t>
            </w:r>
          </w:p>
        </w:tc>
        <w:tc>
          <w:tcPr>
            <w:tcW w:w="1634" w:type="dxa"/>
          </w:tcPr>
          <w:p w14:paraId="316A2A7F" w14:textId="18BAA023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Malware auf mehreren Endpoints erkannt</w:t>
            </w:r>
          </w:p>
        </w:tc>
        <w:tc>
          <w:tcPr>
            <w:tcW w:w="1601" w:type="dxa"/>
          </w:tcPr>
          <w:p w14:paraId="4F6BE867" w14:textId="167535F1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Malware auf kritischen Systemen (z. B. Server)</w:t>
            </w:r>
          </w:p>
        </w:tc>
        <w:tc>
          <w:tcPr>
            <w:tcW w:w="2146" w:type="dxa"/>
          </w:tcPr>
          <w:p w14:paraId="294DB05E" w14:textId="4DAB66C9" w:rsidR="008B0D72" w:rsidRPr="008B0D72" w:rsidRDefault="008B0D72" w:rsidP="008B0D72">
            <w:pPr>
              <w:pStyle w:val="p3"/>
              <w:rPr>
                <w:rFonts w:ascii="Arial" w:hAnsi="Arial" w:cs="Arial"/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Ransomware-Angriff mit Datenver</w:t>
            </w:r>
            <w:r w:rsidR="00302C99">
              <w:rPr>
                <w:rFonts w:ascii="Arial" w:hAnsi="Arial" w:cs="Arial"/>
                <w:sz w:val="21"/>
                <w:szCs w:val="21"/>
              </w:rPr>
              <w:t>-</w:t>
            </w:r>
            <w:r w:rsidRPr="008B0D72">
              <w:rPr>
                <w:rFonts w:ascii="Arial" w:hAnsi="Arial" w:cs="Arial"/>
                <w:sz w:val="21"/>
                <w:szCs w:val="21"/>
              </w:rPr>
              <w:t>schlüsselung</w:t>
            </w:r>
          </w:p>
          <w:p w14:paraId="79BFA58F" w14:textId="77777777" w:rsidR="00754AB9" w:rsidRPr="008B0D72" w:rsidRDefault="00754AB9" w:rsidP="00754AB9">
            <w:pPr>
              <w:rPr>
                <w:sz w:val="21"/>
                <w:szCs w:val="21"/>
              </w:rPr>
            </w:pPr>
          </w:p>
        </w:tc>
      </w:tr>
      <w:tr w:rsidR="008B0D72" w:rsidRPr="00503BC8" w14:paraId="6613438D" w14:textId="483F5F9A" w:rsidTr="00302C99">
        <w:tc>
          <w:tcPr>
            <w:tcW w:w="1961" w:type="dxa"/>
          </w:tcPr>
          <w:p w14:paraId="33D4E7A4" w14:textId="459A42ED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b/>
                <w:bCs/>
                <w:sz w:val="21"/>
                <w:szCs w:val="21"/>
              </w:rPr>
              <w:t>Datenverlust</w:t>
            </w:r>
          </w:p>
        </w:tc>
        <w:tc>
          <w:tcPr>
            <w:tcW w:w="1720" w:type="dxa"/>
          </w:tcPr>
          <w:p w14:paraId="09C74F0E" w14:textId="667FD878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Einzelne Dateien verloren</w:t>
            </w:r>
          </w:p>
        </w:tc>
        <w:tc>
          <w:tcPr>
            <w:tcW w:w="1634" w:type="dxa"/>
          </w:tcPr>
          <w:p w14:paraId="3E3082B6" w14:textId="43930FED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Datenverlust auf Abteilungs</w:t>
            </w:r>
            <w:r w:rsidR="00302C99">
              <w:rPr>
                <w:rFonts w:ascii="Arial" w:hAnsi="Arial" w:cs="Arial"/>
                <w:sz w:val="21"/>
                <w:szCs w:val="21"/>
              </w:rPr>
              <w:t>-</w:t>
            </w:r>
            <w:r w:rsidRPr="008B0D72">
              <w:rPr>
                <w:rFonts w:ascii="Arial" w:hAnsi="Arial" w:cs="Arial"/>
                <w:sz w:val="21"/>
                <w:szCs w:val="21"/>
              </w:rPr>
              <w:t>ebene</w:t>
            </w:r>
          </w:p>
        </w:tc>
        <w:tc>
          <w:tcPr>
            <w:tcW w:w="1601" w:type="dxa"/>
          </w:tcPr>
          <w:p w14:paraId="42436C24" w14:textId="52693407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Datenverlust in Kernsystemen</w:t>
            </w:r>
          </w:p>
        </w:tc>
        <w:tc>
          <w:tcPr>
            <w:tcW w:w="2146" w:type="dxa"/>
          </w:tcPr>
          <w:p w14:paraId="2F9868B6" w14:textId="1DBD1FD5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Umfassender Verlust geschäftskritischer Daten</w:t>
            </w:r>
          </w:p>
        </w:tc>
      </w:tr>
      <w:tr w:rsidR="008B0D72" w:rsidRPr="00503BC8" w14:paraId="3296C764" w14:textId="04F5DA79" w:rsidTr="0030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61" w:type="dxa"/>
          </w:tcPr>
          <w:p w14:paraId="0C136459" w14:textId="47ED4475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b/>
                <w:bCs/>
                <w:sz w:val="21"/>
                <w:szCs w:val="21"/>
              </w:rPr>
              <w:t>Physische Sicherheit</w:t>
            </w:r>
          </w:p>
        </w:tc>
        <w:tc>
          <w:tcPr>
            <w:tcW w:w="1720" w:type="dxa"/>
          </w:tcPr>
          <w:p w14:paraId="5EFD61ED" w14:textId="0ECA01BD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Unbefugte Nutzung von Arbeitsstationen</w:t>
            </w:r>
          </w:p>
        </w:tc>
        <w:tc>
          <w:tcPr>
            <w:tcW w:w="1634" w:type="dxa"/>
          </w:tcPr>
          <w:p w14:paraId="39A2B8C2" w14:textId="436E4FAE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Gestohlene Geräte</w:t>
            </w:r>
          </w:p>
        </w:tc>
        <w:tc>
          <w:tcPr>
            <w:tcW w:w="1601" w:type="dxa"/>
          </w:tcPr>
          <w:p w14:paraId="66CB0AF4" w14:textId="58D3F374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Einbruch in kritische Räumlichkeiten</w:t>
            </w:r>
          </w:p>
        </w:tc>
        <w:tc>
          <w:tcPr>
            <w:tcW w:w="2146" w:type="dxa"/>
          </w:tcPr>
          <w:p w14:paraId="167018EC" w14:textId="0A7219F7" w:rsidR="00754AB9" w:rsidRPr="008B0D72" w:rsidRDefault="008B0D72" w:rsidP="00754AB9">
            <w:pPr>
              <w:rPr>
                <w:sz w:val="21"/>
                <w:szCs w:val="21"/>
              </w:rPr>
            </w:pPr>
            <w:r w:rsidRPr="008B0D72">
              <w:rPr>
                <w:rFonts w:ascii="Arial" w:hAnsi="Arial" w:cs="Arial"/>
                <w:sz w:val="21"/>
                <w:szCs w:val="21"/>
              </w:rPr>
              <w:t>Totalausfall durch Sabotage</w:t>
            </w:r>
          </w:p>
        </w:tc>
      </w:tr>
    </w:tbl>
    <w:p w14:paraId="59C0E569" w14:textId="77777777" w:rsidR="00B8094E" w:rsidRPr="00503BC8" w:rsidRDefault="00B8094E" w:rsidP="00B8094E">
      <w:pPr>
        <w:pStyle w:val="p2"/>
        <w:rPr>
          <w:rFonts w:ascii="Arial" w:hAnsi="Arial" w:cs="Arial"/>
        </w:rPr>
      </w:pPr>
    </w:p>
    <w:p w14:paraId="27D1DF87" w14:textId="77777777" w:rsidR="00C405F1" w:rsidRDefault="00C405F1">
      <w:pPr>
        <w:rPr>
          <w:rFonts w:ascii="Arial" w:eastAsiaTheme="majorEastAsia" w:hAnsi="Arial" w:cs="Arial"/>
          <w:b/>
          <w:color w:val="51358C"/>
          <w:sz w:val="32"/>
          <w:szCs w:val="32"/>
        </w:rPr>
      </w:pPr>
      <w:r>
        <w:rPr>
          <w:rFonts w:ascii="Arial" w:hAnsi="Arial" w:cs="Arial"/>
          <w:b/>
          <w:color w:val="51358C"/>
        </w:rPr>
        <w:br w:type="page"/>
      </w:r>
    </w:p>
    <w:p w14:paraId="582DD18C" w14:textId="2B70F774" w:rsidR="00B8094E" w:rsidRPr="00503BC8" w:rsidRDefault="00B8094E" w:rsidP="00B8094E">
      <w:pPr>
        <w:pStyle w:val="berschrift2"/>
        <w:rPr>
          <w:rFonts w:ascii="Arial" w:hAnsi="Arial" w:cs="Arial"/>
          <w:b/>
          <w:color w:val="51358C"/>
        </w:rPr>
      </w:pPr>
      <w:r w:rsidRPr="00503BC8">
        <w:rPr>
          <w:rFonts w:ascii="Arial" w:hAnsi="Arial" w:cs="Arial"/>
          <w:b/>
          <w:color w:val="51358C"/>
        </w:rPr>
        <w:lastRenderedPageBreak/>
        <w:t>3. Eskalationswege</w:t>
      </w:r>
    </w:p>
    <w:p w14:paraId="70CCD0FB" w14:textId="77777777" w:rsidR="00B8094E" w:rsidRPr="00503BC8" w:rsidRDefault="00B8094E" w:rsidP="00B8094E">
      <w:pPr>
        <w:pStyle w:val="p4"/>
        <w:rPr>
          <w:rFonts w:ascii="Arial" w:hAnsi="Arial" w:cs="Arial"/>
        </w:rPr>
      </w:pPr>
    </w:p>
    <w:p w14:paraId="7C7A2750" w14:textId="77777777" w:rsidR="00B8094E" w:rsidRPr="00503BC8" w:rsidRDefault="00B8094E" w:rsidP="00B8094E">
      <w:pPr>
        <w:pStyle w:val="p3"/>
        <w:rPr>
          <w:rFonts w:ascii="Arial" w:hAnsi="Arial" w:cs="Arial"/>
        </w:rPr>
      </w:pPr>
      <w:r w:rsidRPr="00503BC8">
        <w:rPr>
          <w:rFonts w:ascii="Arial" w:hAnsi="Arial" w:cs="Arial"/>
          <w:b/>
          <w:bCs/>
        </w:rPr>
        <w:t>Stufe 1 – Niedrig</w:t>
      </w:r>
    </w:p>
    <w:p w14:paraId="75432B1C" w14:textId="77777777" w:rsidR="00B8094E" w:rsidRPr="00503BC8" w:rsidRDefault="00B8094E" w:rsidP="00B8094E">
      <w:pPr>
        <w:pStyle w:val="p4"/>
        <w:rPr>
          <w:rFonts w:ascii="Arial" w:hAnsi="Arial" w:cs="Arial"/>
        </w:rPr>
      </w:pPr>
    </w:p>
    <w:p w14:paraId="2CD9C589" w14:textId="77777777" w:rsidR="00B8094E" w:rsidRPr="00503BC8" w:rsidRDefault="00B8094E" w:rsidP="00B8094E">
      <w:pPr>
        <w:pStyle w:val="p5"/>
        <w:rPr>
          <w:rFonts w:ascii="Arial" w:hAnsi="Arial" w:cs="Arial"/>
        </w:rPr>
      </w:pPr>
      <w:r w:rsidRPr="00503BC8">
        <w:rPr>
          <w:rFonts w:ascii="Arial" w:hAnsi="Arial" w:cs="Arial"/>
          <w:b/>
          <w:bCs/>
        </w:rPr>
        <w:t>Ansprechpartner:</w:t>
      </w:r>
    </w:p>
    <w:p w14:paraId="397BF60E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Erstes IT-Support-Level</w:t>
      </w:r>
    </w:p>
    <w:p w14:paraId="639B5665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Abteilungsleiter</w:t>
      </w:r>
    </w:p>
    <w:p w14:paraId="594E3C54" w14:textId="77777777" w:rsidR="00B8094E" w:rsidRPr="00503BC8" w:rsidRDefault="00B8094E" w:rsidP="00B8094E">
      <w:pPr>
        <w:pStyle w:val="p4"/>
        <w:rPr>
          <w:rFonts w:ascii="Arial" w:hAnsi="Arial" w:cs="Arial"/>
        </w:rPr>
      </w:pPr>
    </w:p>
    <w:p w14:paraId="296D41FA" w14:textId="77777777" w:rsidR="00B8094E" w:rsidRPr="00503BC8" w:rsidRDefault="00B8094E" w:rsidP="00B8094E">
      <w:pPr>
        <w:pStyle w:val="p5"/>
        <w:rPr>
          <w:rFonts w:ascii="Arial" w:hAnsi="Arial" w:cs="Arial"/>
        </w:rPr>
      </w:pPr>
      <w:r w:rsidRPr="00503BC8">
        <w:rPr>
          <w:rFonts w:ascii="Arial" w:hAnsi="Arial" w:cs="Arial"/>
          <w:b/>
          <w:bCs/>
        </w:rPr>
        <w:t>Maßnahmen:</w:t>
      </w:r>
    </w:p>
    <w:p w14:paraId="5F88D708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Sofortige Problembehebung durch IT-Support.</w:t>
      </w:r>
    </w:p>
    <w:p w14:paraId="1FAE2520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Dokumentation im internen Ticketsystem.</w:t>
      </w:r>
    </w:p>
    <w:p w14:paraId="76D30095" w14:textId="77777777" w:rsidR="00B8094E" w:rsidRPr="00503BC8" w:rsidRDefault="00B8094E" w:rsidP="00B8094E">
      <w:pPr>
        <w:pStyle w:val="p2"/>
        <w:rPr>
          <w:rFonts w:ascii="Arial" w:hAnsi="Arial" w:cs="Arial"/>
        </w:rPr>
      </w:pPr>
    </w:p>
    <w:p w14:paraId="17CA4AAB" w14:textId="77777777" w:rsidR="00B8094E" w:rsidRPr="00503BC8" w:rsidRDefault="00B8094E" w:rsidP="00B8094E">
      <w:pPr>
        <w:pStyle w:val="p3"/>
        <w:rPr>
          <w:rFonts w:ascii="Arial" w:hAnsi="Arial" w:cs="Arial"/>
        </w:rPr>
      </w:pPr>
      <w:r w:rsidRPr="00503BC8">
        <w:rPr>
          <w:rFonts w:ascii="Arial" w:hAnsi="Arial" w:cs="Arial"/>
          <w:b/>
          <w:bCs/>
        </w:rPr>
        <w:t>Stufe 2 – Mittel</w:t>
      </w:r>
    </w:p>
    <w:p w14:paraId="469F433C" w14:textId="77777777" w:rsidR="00B8094E" w:rsidRPr="00503BC8" w:rsidRDefault="00B8094E" w:rsidP="00B8094E">
      <w:pPr>
        <w:pStyle w:val="p4"/>
        <w:rPr>
          <w:rFonts w:ascii="Arial" w:hAnsi="Arial" w:cs="Arial"/>
        </w:rPr>
      </w:pPr>
    </w:p>
    <w:p w14:paraId="66E328B7" w14:textId="77777777" w:rsidR="00B8094E" w:rsidRPr="00503BC8" w:rsidRDefault="00B8094E" w:rsidP="00B8094E">
      <w:pPr>
        <w:pStyle w:val="p5"/>
        <w:rPr>
          <w:rFonts w:ascii="Arial" w:hAnsi="Arial" w:cs="Arial"/>
        </w:rPr>
      </w:pPr>
      <w:r w:rsidRPr="00503BC8">
        <w:rPr>
          <w:rFonts w:ascii="Arial" w:hAnsi="Arial" w:cs="Arial"/>
          <w:b/>
          <w:bCs/>
        </w:rPr>
        <w:t>Ansprechpartner:</w:t>
      </w:r>
    </w:p>
    <w:p w14:paraId="339DDF1B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IT-Leiter</w:t>
      </w:r>
    </w:p>
    <w:p w14:paraId="4A84D47E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Abteilungsleiter der betroffenen Abteilung</w:t>
      </w:r>
    </w:p>
    <w:p w14:paraId="64D8BCC3" w14:textId="77777777" w:rsidR="00B8094E" w:rsidRPr="00503BC8" w:rsidRDefault="00B8094E" w:rsidP="00B8094E">
      <w:pPr>
        <w:pStyle w:val="p4"/>
        <w:rPr>
          <w:rFonts w:ascii="Arial" w:hAnsi="Arial" w:cs="Arial"/>
        </w:rPr>
      </w:pPr>
    </w:p>
    <w:p w14:paraId="69CE809F" w14:textId="77777777" w:rsidR="00B8094E" w:rsidRPr="00503BC8" w:rsidRDefault="00B8094E" w:rsidP="00B8094E">
      <w:pPr>
        <w:pStyle w:val="p5"/>
        <w:rPr>
          <w:rFonts w:ascii="Arial" w:hAnsi="Arial" w:cs="Arial"/>
        </w:rPr>
      </w:pPr>
      <w:r w:rsidRPr="00503BC8">
        <w:rPr>
          <w:rFonts w:ascii="Arial" w:hAnsi="Arial" w:cs="Arial"/>
          <w:b/>
          <w:bCs/>
        </w:rPr>
        <w:t>Maßnahmen:</w:t>
      </w:r>
    </w:p>
    <w:p w14:paraId="3229304D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Analyse des Problems durch IT-Leiter.</w:t>
      </w:r>
    </w:p>
    <w:p w14:paraId="712EB9F5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Einbindung betroffener Abteilungen.</w:t>
      </w:r>
    </w:p>
    <w:p w14:paraId="28A0F0DB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Regelmäßige Status-Updates an alle Beteiligten.</w:t>
      </w:r>
    </w:p>
    <w:p w14:paraId="4144B6FC" w14:textId="77777777" w:rsidR="00B8094E" w:rsidRPr="00503BC8" w:rsidRDefault="00B8094E" w:rsidP="00B8094E">
      <w:pPr>
        <w:pStyle w:val="p2"/>
        <w:rPr>
          <w:rFonts w:ascii="Arial" w:hAnsi="Arial" w:cs="Arial"/>
        </w:rPr>
      </w:pPr>
    </w:p>
    <w:p w14:paraId="042CA895" w14:textId="77777777" w:rsidR="00B8094E" w:rsidRPr="00503BC8" w:rsidRDefault="00B8094E" w:rsidP="00B8094E">
      <w:pPr>
        <w:pStyle w:val="p3"/>
        <w:rPr>
          <w:rFonts w:ascii="Arial" w:hAnsi="Arial" w:cs="Arial"/>
        </w:rPr>
      </w:pPr>
      <w:r w:rsidRPr="00503BC8">
        <w:rPr>
          <w:rFonts w:ascii="Arial" w:hAnsi="Arial" w:cs="Arial"/>
          <w:b/>
          <w:bCs/>
        </w:rPr>
        <w:t>Stufe 3 – Hoch</w:t>
      </w:r>
    </w:p>
    <w:p w14:paraId="404C1719" w14:textId="77777777" w:rsidR="00B8094E" w:rsidRPr="00503BC8" w:rsidRDefault="00B8094E" w:rsidP="00B8094E">
      <w:pPr>
        <w:pStyle w:val="p4"/>
        <w:rPr>
          <w:rFonts w:ascii="Arial" w:hAnsi="Arial" w:cs="Arial"/>
        </w:rPr>
      </w:pPr>
    </w:p>
    <w:p w14:paraId="421EF20C" w14:textId="77777777" w:rsidR="00B8094E" w:rsidRPr="00503BC8" w:rsidRDefault="00B8094E" w:rsidP="00B8094E">
      <w:pPr>
        <w:pStyle w:val="p5"/>
        <w:rPr>
          <w:rFonts w:ascii="Arial" w:hAnsi="Arial" w:cs="Arial"/>
        </w:rPr>
      </w:pPr>
      <w:r w:rsidRPr="00503BC8">
        <w:rPr>
          <w:rFonts w:ascii="Arial" w:hAnsi="Arial" w:cs="Arial"/>
          <w:b/>
          <w:bCs/>
        </w:rPr>
        <w:t>Ansprechpartner:</w:t>
      </w:r>
    </w:p>
    <w:p w14:paraId="383899A4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SOC Manager</w:t>
      </w:r>
    </w:p>
    <w:p w14:paraId="6E6AF5E7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IT-Sicherheitsbeauftragter</w:t>
      </w:r>
    </w:p>
    <w:p w14:paraId="18688A25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Compliance Officer</w:t>
      </w:r>
    </w:p>
    <w:p w14:paraId="7D885E37" w14:textId="77777777" w:rsidR="00B8094E" w:rsidRPr="00503BC8" w:rsidRDefault="00B8094E" w:rsidP="00B8094E">
      <w:pPr>
        <w:pStyle w:val="p4"/>
        <w:rPr>
          <w:rFonts w:ascii="Arial" w:hAnsi="Arial" w:cs="Arial"/>
        </w:rPr>
      </w:pPr>
    </w:p>
    <w:p w14:paraId="73936DB2" w14:textId="77777777" w:rsidR="00B8094E" w:rsidRPr="00503BC8" w:rsidRDefault="00B8094E" w:rsidP="00B8094E">
      <w:pPr>
        <w:pStyle w:val="p5"/>
        <w:rPr>
          <w:rFonts w:ascii="Arial" w:hAnsi="Arial" w:cs="Arial"/>
        </w:rPr>
      </w:pPr>
      <w:r w:rsidRPr="00503BC8">
        <w:rPr>
          <w:rFonts w:ascii="Arial" w:hAnsi="Arial" w:cs="Arial"/>
          <w:b/>
          <w:bCs/>
        </w:rPr>
        <w:t>Maßnahmen:</w:t>
      </w:r>
    </w:p>
    <w:p w14:paraId="79E44052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Aktivierung des Incident Response Teams.</w:t>
      </w:r>
    </w:p>
    <w:p w14:paraId="448470F7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Umgehende Eskalation an die Geschäftsführung.</w:t>
      </w:r>
    </w:p>
    <w:p w14:paraId="27EE9238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Sicherung betroffener Systeme und Durchführung von Forensik.</w:t>
      </w:r>
    </w:p>
    <w:p w14:paraId="066C23B2" w14:textId="77777777" w:rsidR="00B8094E" w:rsidRPr="00503BC8" w:rsidRDefault="00B8094E" w:rsidP="00B8094E">
      <w:pPr>
        <w:pStyle w:val="p2"/>
        <w:rPr>
          <w:rFonts w:ascii="Arial" w:hAnsi="Arial" w:cs="Arial"/>
        </w:rPr>
      </w:pPr>
    </w:p>
    <w:p w14:paraId="7DA223B9" w14:textId="77777777" w:rsidR="00B8094E" w:rsidRPr="00503BC8" w:rsidRDefault="00B8094E" w:rsidP="00B8094E">
      <w:pPr>
        <w:pStyle w:val="p3"/>
        <w:rPr>
          <w:rFonts w:ascii="Arial" w:hAnsi="Arial" w:cs="Arial"/>
        </w:rPr>
      </w:pPr>
      <w:r w:rsidRPr="00503BC8">
        <w:rPr>
          <w:rFonts w:ascii="Arial" w:hAnsi="Arial" w:cs="Arial"/>
          <w:b/>
          <w:bCs/>
        </w:rPr>
        <w:t>Stufe 4 – Kritisch</w:t>
      </w:r>
    </w:p>
    <w:p w14:paraId="50417C06" w14:textId="77777777" w:rsidR="00B8094E" w:rsidRPr="00503BC8" w:rsidRDefault="00B8094E" w:rsidP="00B8094E">
      <w:pPr>
        <w:pStyle w:val="p4"/>
        <w:rPr>
          <w:rFonts w:ascii="Arial" w:hAnsi="Arial" w:cs="Arial"/>
        </w:rPr>
      </w:pPr>
    </w:p>
    <w:p w14:paraId="7B3FC9C4" w14:textId="77777777" w:rsidR="00B8094E" w:rsidRPr="00503BC8" w:rsidRDefault="00B8094E" w:rsidP="00B8094E">
      <w:pPr>
        <w:pStyle w:val="p5"/>
        <w:rPr>
          <w:rFonts w:ascii="Arial" w:hAnsi="Arial" w:cs="Arial"/>
        </w:rPr>
      </w:pPr>
      <w:r w:rsidRPr="00503BC8">
        <w:rPr>
          <w:rFonts w:ascii="Arial" w:hAnsi="Arial" w:cs="Arial"/>
          <w:b/>
          <w:bCs/>
        </w:rPr>
        <w:t>Ansprechpartner:</w:t>
      </w:r>
    </w:p>
    <w:p w14:paraId="592C715E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Geschäftsführung</w:t>
      </w:r>
    </w:p>
    <w:p w14:paraId="19060515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Externe Experten (Forensik, Recht)</w:t>
      </w:r>
    </w:p>
    <w:p w14:paraId="16FDB99E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Behörden (z. B. Datenschutzbeauftragter, Polizei)</w:t>
      </w:r>
    </w:p>
    <w:p w14:paraId="1EC6A4B6" w14:textId="77777777" w:rsidR="00B8094E" w:rsidRPr="00503BC8" w:rsidRDefault="00B8094E" w:rsidP="00B8094E">
      <w:pPr>
        <w:pStyle w:val="p4"/>
        <w:rPr>
          <w:rFonts w:ascii="Arial" w:hAnsi="Arial" w:cs="Arial"/>
        </w:rPr>
      </w:pPr>
    </w:p>
    <w:p w14:paraId="45A9AA71" w14:textId="77777777" w:rsidR="00B8094E" w:rsidRPr="00503BC8" w:rsidRDefault="00B8094E" w:rsidP="00B8094E">
      <w:pPr>
        <w:pStyle w:val="p5"/>
        <w:rPr>
          <w:rFonts w:ascii="Arial" w:hAnsi="Arial" w:cs="Arial"/>
        </w:rPr>
      </w:pPr>
      <w:r w:rsidRPr="00503BC8">
        <w:rPr>
          <w:rFonts w:ascii="Arial" w:hAnsi="Arial" w:cs="Arial"/>
          <w:b/>
          <w:bCs/>
        </w:rPr>
        <w:t>Maßnahmen:</w:t>
      </w:r>
    </w:p>
    <w:p w14:paraId="18FC801A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lastRenderedPageBreak/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Aktivierung des Notfallplans.</w:t>
      </w:r>
    </w:p>
    <w:p w14:paraId="29CB3120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Benachrichtigung aller relevanten internen und externen Stakeholder.</w:t>
      </w:r>
    </w:p>
    <w:p w14:paraId="73285DA2" w14:textId="77777777" w:rsidR="00B8094E" w:rsidRPr="00503BC8" w:rsidRDefault="00B8094E" w:rsidP="00B8094E">
      <w:pPr>
        <w:pStyle w:val="p6"/>
        <w:rPr>
          <w:rFonts w:ascii="Arial" w:hAnsi="Arial" w:cs="Arial"/>
        </w:rPr>
      </w:pP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•</w:t>
      </w:r>
      <w:r w:rsidRPr="00503BC8">
        <w:rPr>
          <w:rStyle w:val="apple-tab-span"/>
          <w:rFonts w:ascii="Arial" w:hAnsi="Arial" w:cs="Arial"/>
        </w:rPr>
        <w:tab/>
      </w:r>
      <w:r w:rsidRPr="00503BC8">
        <w:rPr>
          <w:rFonts w:ascii="Arial" w:hAnsi="Arial" w:cs="Arial"/>
        </w:rPr>
        <w:t>Einleitung von Maßnahmen zur Schadensbegrenzung (z. B. Abschaltung des Netzwerks).</w:t>
      </w:r>
    </w:p>
    <w:p w14:paraId="6E9CF4DA" w14:textId="77777777" w:rsidR="00B8094E" w:rsidRPr="00503BC8" w:rsidRDefault="00B8094E" w:rsidP="00B8094E">
      <w:pPr>
        <w:pStyle w:val="p2"/>
        <w:rPr>
          <w:rFonts w:ascii="Arial" w:hAnsi="Arial" w:cs="Arial"/>
        </w:rPr>
      </w:pPr>
    </w:p>
    <w:p w14:paraId="166A49B5" w14:textId="77777777" w:rsidR="00B8094E" w:rsidRPr="00503BC8" w:rsidRDefault="00B8094E" w:rsidP="00B8094E">
      <w:pPr>
        <w:pStyle w:val="berschrift2"/>
        <w:rPr>
          <w:rFonts w:ascii="Arial" w:hAnsi="Arial" w:cs="Arial"/>
        </w:rPr>
      </w:pPr>
      <w:r w:rsidRPr="00503BC8">
        <w:rPr>
          <w:rFonts w:ascii="Arial" w:hAnsi="Arial" w:cs="Arial"/>
          <w:b/>
          <w:color w:val="51358C"/>
        </w:rPr>
        <w:t>4. Verantwortlichkeiten nach Stufe</w:t>
      </w:r>
    </w:p>
    <w:p w14:paraId="069A57A2" w14:textId="77777777" w:rsidR="00B8094E" w:rsidRDefault="00B8094E" w:rsidP="00B8094E">
      <w:pPr>
        <w:pStyle w:val="p2"/>
        <w:rPr>
          <w:rFonts w:ascii="Arial" w:hAnsi="Arial" w:cs="Arial"/>
        </w:rPr>
      </w:pP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1909"/>
        <w:gridCol w:w="1618"/>
        <w:gridCol w:w="1525"/>
        <w:gridCol w:w="2283"/>
        <w:gridCol w:w="1727"/>
      </w:tblGrid>
      <w:tr w:rsidR="00C161E5" w:rsidRPr="008B0D72" w14:paraId="74A6A314" w14:textId="77777777" w:rsidTr="00F1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501F030C" w14:textId="6AEF4E4E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Rolle</w:t>
            </w:r>
          </w:p>
        </w:tc>
        <w:tc>
          <w:tcPr>
            <w:tcW w:w="1720" w:type="dxa"/>
          </w:tcPr>
          <w:p w14:paraId="50C4B0C2" w14:textId="77777777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Stufe 1</w:t>
            </w:r>
          </w:p>
        </w:tc>
        <w:tc>
          <w:tcPr>
            <w:tcW w:w="1634" w:type="dxa"/>
          </w:tcPr>
          <w:p w14:paraId="24BDF4AB" w14:textId="77777777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Stufe 2</w:t>
            </w:r>
          </w:p>
        </w:tc>
        <w:tc>
          <w:tcPr>
            <w:tcW w:w="1601" w:type="dxa"/>
          </w:tcPr>
          <w:p w14:paraId="26601712" w14:textId="77777777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Stufe 3</w:t>
            </w:r>
          </w:p>
        </w:tc>
        <w:tc>
          <w:tcPr>
            <w:tcW w:w="2146" w:type="dxa"/>
          </w:tcPr>
          <w:p w14:paraId="4F61C3F0" w14:textId="77777777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Stufe 4</w:t>
            </w:r>
          </w:p>
        </w:tc>
      </w:tr>
      <w:tr w:rsidR="00C161E5" w:rsidRPr="008B0D72" w14:paraId="1CE896BD" w14:textId="77777777" w:rsidTr="00F1048C">
        <w:tc>
          <w:tcPr>
            <w:tcW w:w="1961" w:type="dxa"/>
          </w:tcPr>
          <w:p w14:paraId="37CB2EC0" w14:textId="33522AEF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IT-Support</w:t>
            </w:r>
          </w:p>
        </w:tc>
        <w:tc>
          <w:tcPr>
            <w:tcW w:w="1720" w:type="dxa"/>
          </w:tcPr>
          <w:p w14:paraId="08CD5897" w14:textId="2E1DC8A1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Problemlösung</w:t>
            </w:r>
          </w:p>
        </w:tc>
        <w:tc>
          <w:tcPr>
            <w:tcW w:w="1634" w:type="dxa"/>
          </w:tcPr>
          <w:p w14:paraId="48CC4E5B" w14:textId="5B18D1C9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Unterstützung</w:t>
            </w:r>
          </w:p>
        </w:tc>
        <w:tc>
          <w:tcPr>
            <w:tcW w:w="1601" w:type="dxa"/>
          </w:tcPr>
          <w:p w14:paraId="60E6C70F" w14:textId="4EB28503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Eskalation</w:t>
            </w:r>
          </w:p>
        </w:tc>
        <w:tc>
          <w:tcPr>
            <w:tcW w:w="2146" w:type="dxa"/>
          </w:tcPr>
          <w:p w14:paraId="106F67AA" w14:textId="04C5998D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Unterstützung</w:t>
            </w:r>
          </w:p>
        </w:tc>
      </w:tr>
      <w:tr w:rsidR="00C161E5" w:rsidRPr="008B0D72" w14:paraId="5CC5ABF0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61" w:type="dxa"/>
          </w:tcPr>
          <w:p w14:paraId="21EB8A0F" w14:textId="69610EEC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IT-Leiter</w:t>
            </w:r>
          </w:p>
        </w:tc>
        <w:tc>
          <w:tcPr>
            <w:tcW w:w="1720" w:type="dxa"/>
          </w:tcPr>
          <w:p w14:paraId="641C1A2B" w14:textId="041E3D60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Überwachung</w:t>
            </w:r>
          </w:p>
        </w:tc>
        <w:tc>
          <w:tcPr>
            <w:tcW w:w="1634" w:type="dxa"/>
          </w:tcPr>
          <w:p w14:paraId="2524D0B8" w14:textId="00063437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Leitung der Analyse</w:t>
            </w:r>
          </w:p>
        </w:tc>
        <w:tc>
          <w:tcPr>
            <w:tcW w:w="1601" w:type="dxa"/>
          </w:tcPr>
          <w:p w14:paraId="1067E84E" w14:textId="672FD05C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Koordination</w:t>
            </w:r>
          </w:p>
        </w:tc>
        <w:tc>
          <w:tcPr>
            <w:tcW w:w="2146" w:type="dxa"/>
          </w:tcPr>
          <w:p w14:paraId="43C7A304" w14:textId="3D4566AE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Unterstützung</w:t>
            </w:r>
          </w:p>
        </w:tc>
      </w:tr>
      <w:tr w:rsidR="00C161E5" w:rsidRPr="008B0D72" w14:paraId="263D1CF8" w14:textId="77777777" w:rsidTr="00F1048C">
        <w:tc>
          <w:tcPr>
            <w:tcW w:w="1961" w:type="dxa"/>
          </w:tcPr>
          <w:p w14:paraId="26620E13" w14:textId="6D432433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SOC Manager</w:t>
            </w:r>
          </w:p>
        </w:tc>
        <w:tc>
          <w:tcPr>
            <w:tcW w:w="1720" w:type="dxa"/>
          </w:tcPr>
          <w:p w14:paraId="1AC2BA5C" w14:textId="5C25E581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N/A</w:t>
            </w:r>
          </w:p>
        </w:tc>
        <w:tc>
          <w:tcPr>
            <w:tcW w:w="1634" w:type="dxa"/>
          </w:tcPr>
          <w:p w14:paraId="3B740B87" w14:textId="2E3260F8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Überwachung</w:t>
            </w:r>
          </w:p>
        </w:tc>
        <w:tc>
          <w:tcPr>
            <w:tcW w:w="1601" w:type="dxa"/>
          </w:tcPr>
          <w:p w14:paraId="6DEB050B" w14:textId="5B533097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Leitung</w:t>
            </w:r>
          </w:p>
        </w:tc>
        <w:tc>
          <w:tcPr>
            <w:tcW w:w="2146" w:type="dxa"/>
          </w:tcPr>
          <w:p w14:paraId="6C2D7061" w14:textId="7E0C7B79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Leitung</w:t>
            </w:r>
          </w:p>
        </w:tc>
      </w:tr>
      <w:tr w:rsidR="00C161E5" w:rsidRPr="008B0D72" w14:paraId="0E0DE663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61" w:type="dxa"/>
          </w:tcPr>
          <w:p w14:paraId="118D26F2" w14:textId="1CAFEDE2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Compliance Officer</w:t>
            </w:r>
          </w:p>
        </w:tc>
        <w:tc>
          <w:tcPr>
            <w:tcW w:w="1720" w:type="dxa"/>
          </w:tcPr>
          <w:p w14:paraId="6F1BC503" w14:textId="0E884F57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N/A</w:t>
            </w:r>
          </w:p>
        </w:tc>
        <w:tc>
          <w:tcPr>
            <w:tcW w:w="1634" w:type="dxa"/>
          </w:tcPr>
          <w:p w14:paraId="1761FFA6" w14:textId="18886C6A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Beratung</w:t>
            </w:r>
          </w:p>
        </w:tc>
        <w:tc>
          <w:tcPr>
            <w:tcW w:w="1601" w:type="dxa"/>
          </w:tcPr>
          <w:p w14:paraId="25994B03" w14:textId="7903F5CC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Unterstützung</w:t>
            </w:r>
          </w:p>
        </w:tc>
        <w:tc>
          <w:tcPr>
            <w:tcW w:w="2146" w:type="dxa"/>
          </w:tcPr>
          <w:p w14:paraId="04DF856A" w14:textId="42C41032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Leitung der rechtlichen Aspekte</w:t>
            </w:r>
          </w:p>
        </w:tc>
      </w:tr>
      <w:tr w:rsidR="00C161E5" w:rsidRPr="008B0D72" w14:paraId="50F13152" w14:textId="77777777" w:rsidTr="00F1048C">
        <w:tc>
          <w:tcPr>
            <w:tcW w:w="1961" w:type="dxa"/>
          </w:tcPr>
          <w:p w14:paraId="4F8DF643" w14:textId="53BFAF84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Geschäfts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-</w:t>
            </w: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führung</w:t>
            </w:r>
          </w:p>
        </w:tc>
        <w:tc>
          <w:tcPr>
            <w:tcW w:w="1720" w:type="dxa"/>
          </w:tcPr>
          <w:p w14:paraId="142D3A77" w14:textId="4FB96DD3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N/A</w:t>
            </w:r>
          </w:p>
        </w:tc>
        <w:tc>
          <w:tcPr>
            <w:tcW w:w="1634" w:type="dxa"/>
          </w:tcPr>
          <w:p w14:paraId="26289DB5" w14:textId="33F0319E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N/A</w:t>
            </w:r>
          </w:p>
        </w:tc>
        <w:tc>
          <w:tcPr>
            <w:tcW w:w="1601" w:type="dxa"/>
          </w:tcPr>
          <w:p w14:paraId="7F36DE40" w14:textId="34A2BFB0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Entscheidungsfindung</w:t>
            </w:r>
          </w:p>
        </w:tc>
        <w:tc>
          <w:tcPr>
            <w:tcW w:w="2146" w:type="dxa"/>
          </w:tcPr>
          <w:p w14:paraId="76F9319C" w14:textId="1F1D864E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Strategische Entscheidungen</w:t>
            </w:r>
          </w:p>
        </w:tc>
      </w:tr>
      <w:tr w:rsidR="00C161E5" w:rsidRPr="008B0D72" w14:paraId="44274D22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61" w:type="dxa"/>
          </w:tcPr>
          <w:p w14:paraId="4FFDF62C" w14:textId="3BDD8203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Externe Berater/Experten</w:t>
            </w:r>
          </w:p>
        </w:tc>
        <w:tc>
          <w:tcPr>
            <w:tcW w:w="1720" w:type="dxa"/>
          </w:tcPr>
          <w:p w14:paraId="5CD9D897" w14:textId="13B69F1A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N/A</w:t>
            </w:r>
          </w:p>
        </w:tc>
        <w:tc>
          <w:tcPr>
            <w:tcW w:w="1634" w:type="dxa"/>
          </w:tcPr>
          <w:p w14:paraId="2C56F432" w14:textId="261E3AEA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N/A</w:t>
            </w:r>
          </w:p>
        </w:tc>
        <w:tc>
          <w:tcPr>
            <w:tcW w:w="1601" w:type="dxa"/>
          </w:tcPr>
          <w:p w14:paraId="1EE2E5C0" w14:textId="152AA5E8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Unterstützung</w:t>
            </w:r>
          </w:p>
        </w:tc>
        <w:tc>
          <w:tcPr>
            <w:tcW w:w="2146" w:type="dxa"/>
          </w:tcPr>
          <w:p w14:paraId="0194CA73" w14:textId="03052051" w:rsidR="00C161E5" w:rsidRPr="00C161E5" w:rsidRDefault="00C161E5" w:rsidP="00F1048C">
            <w:pPr>
              <w:rPr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Leitung spezifischer Maßnahmen</w:t>
            </w:r>
          </w:p>
        </w:tc>
      </w:tr>
    </w:tbl>
    <w:p w14:paraId="6B64EFE0" w14:textId="77777777" w:rsidR="00C161E5" w:rsidRDefault="00C161E5" w:rsidP="00B8094E">
      <w:pPr>
        <w:pStyle w:val="p2"/>
        <w:rPr>
          <w:rFonts w:ascii="Arial" w:hAnsi="Arial" w:cs="Arial"/>
        </w:rPr>
      </w:pPr>
    </w:p>
    <w:p w14:paraId="56C5E12C" w14:textId="77777777" w:rsidR="00B8094E" w:rsidRPr="00503BC8" w:rsidRDefault="00B8094E" w:rsidP="00B8094E">
      <w:pPr>
        <w:pStyle w:val="p2"/>
        <w:rPr>
          <w:rFonts w:ascii="Arial" w:hAnsi="Arial" w:cs="Arial"/>
        </w:rPr>
      </w:pPr>
    </w:p>
    <w:p w14:paraId="005C3D70" w14:textId="77777777" w:rsidR="00B8094E" w:rsidRPr="00503BC8" w:rsidRDefault="00B8094E" w:rsidP="00B8094E">
      <w:pPr>
        <w:pStyle w:val="berschrift2"/>
        <w:rPr>
          <w:rFonts w:ascii="Arial" w:hAnsi="Arial" w:cs="Arial"/>
          <w:b/>
          <w:color w:val="51358C"/>
        </w:rPr>
      </w:pPr>
      <w:r w:rsidRPr="00503BC8">
        <w:rPr>
          <w:rFonts w:ascii="Arial" w:hAnsi="Arial" w:cs="Arial"/>
          <w:b/>
          <w:color w:val="51358C"/>
        </w:rPr>
        <w:t>5. Kommunikationsplan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1951"/>
        <w:gridCol w:w="3573"/>
        <w:gridCol w:w="3538"/>
      </w:tblGrid>
      <w:tr w:rsidR="00C161E5" w:rsidRPr="00503BC8" w14:paraId="360216F0" w14:textId="77777777" w:rsidTr="00F1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1" w:type="dxa"/>
          </w:tcPr>
          <w:p w14:paraId="0995AFE3" w14:textId="4A9D6C9C" w:rsidR="00C161E5" w:rsidRPr="00C161E5" w:rsidRDefault="00C161E5" w:rsidP="00F1048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Eskalationsstufe</w:t>
            </w:r>
          </w:p>
        </w:tc>
        <w:tc>
          <w:tcPr>
            <w:tcW w:w="3573" w:type="dxa"/>
          </w:tcPr>
          <w:p w14:paraId="4E894432" w14:textId="1E93A36D" w:rsidR="00C161E5" w:rsidRPr="00C161E5" w:rsidRDefault="00C161E5" w:rsidP="00F1048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Kommunikationsebene</w:t>
            </w:r>
          </w:p>
        </w:tc>
        <w:tc>
          <w:tcPr>
            <w:tcW w:w="3538" w:type="dxa"/>
          </w:tcPr>
          <w:p w14:paraId="030A1CDE" w14:textId="3DA20766" w:rsidR="00C161E5" w:rsidRPr="00C161E5" w:rsidRDefault="00C161E5" w:rsidP="00F1048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Frequenz</w:t>
            </w:r>
          </w:p>
        </w:tc>
      </w:tr>
      <w:tr w:rsidR="00C161E5" w:rsidRPr="00503BC8" w14:paraId="58799850" w14:textId="77777777" w:rsidTr="00F1048C">
        <w:tc>
          <w:tcPr>
            <w:tcW w:w="1951" w:type="dxa"/>
          </w:tcPr>
          <w:p w14:paraId="0936C810" w14:textId="7FF01F4F" w:rsidR="00C161E5" w:rsidRPr="00C161E5" w:rsidRDefault="00C161E5" w:rsidP="00F1048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Stufe 1</w:t>
            </w:r>
          </w:p>
        </w:tc>
        <w:tc>
          <w:tcPr>
            <w:tcW w:w="3573" w:type="dxa"/>
          </w:tcPr>
          <w:p w14:paraId="15A5D43F" w14:textId="4EF12967" w:rsidR="00C161E5" w:rsidRPr="00C161E5" w:rsidRDefault="00C161E5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E-Mail an Abteilungsleiter und IT-Support</w:t>
            </w:r>
          </w:p>
        </w:tc>
        <w:tc>
          <w:tcPr>
            <w:tcW w:w="3538" w:type="dxa"/>
          </w:tcPr>
          <w:p w14:paraId="4AC1DDA3" w14:textId="77777777" w:rsidR="00C161E5" w:rsidRPr="00C161E5" w:rsidRDefault="00C161E5" w:rsidP="00C161E5">
            <w:pPr>
              <w:pStyle w:val="p3"/>
              <w:rPr>
                <w:rFonts w:ascii="Arial" w:hAnsi="Arial" w:cs="Arial"/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Nach Abschluss der Problembehebung</w:t>
            </w:r>
          </w:p>
          <w:p w14:paraId="15CC44D7" w14:textId="5E38F953" w:rsidR="00C161E5" w:rsidRPr="00C161E5" w:rsidRDefault="00C161E5" w:rsidP="00F1048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161E5" w:rsidRPr="00503BC8" w14:paraId="7D02EF8C" w14:textId="77777777" w:rsidTr="00C161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1951" w:type="dxa"/>
          </w:tcPr>
          <w:p w14:paraId="4BD51558" w14:textId="7C004048" w:rsidR="00C161E5" w:rsidRPr="00C161E5" w:rsidRDefault="00C161E5" w:rsidP="00F1048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Stufe 2</w:t>
            </w:r>
          </w:p>
        </w:tc>
        <w:tc>
          <w:tcPr>
            <w:tcW w:w="3573" w:type="dxa"/>
          </w:tcPr>
          <w:p w14:paraId="48A0BA78" w14:textId="5ED07FCA" w:rsidR="00C161E5" w:rsidRPr="00C161E5" w:rsidRDefault="00C161E5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Status-Update an IT-Leiter und betroffene Abteilungen</w:t>
            </w:r>
          </w:p>
        </w:tc>
        <w:tc>
          <w:tcPr>
            <w:tcW w:w="3538" w:type="dxa"/>
          </w:tcPr>
          <w:p w14:paraId="591E5DD7" w14:textId="65675B41" w:rsidR="00C161E5" w:rsidRPr="00C161E5" w:rsidRDefault="00C161E5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Wöchentlich oder nach Bedarf</w:t>
            </w:r>
          </w:p>
        </w:tc>
      </w:tr>
      <w:tr w:rsidR="00C161E5" w:rsidRPr="00503BC8" w14:paraId="6A111080" w14:textId="77777777" w:rsidTr="00F1048C">
        <w:tc>
          <w:tcPr>
            <w:tcW w:w="1951" w:type="dxa"/>
          </w:tcPr>
          <w:p w14:paraId="74ACC405" w14:textId="47834DDB" w:rsidR="00C161E5" w:rsidRPr="00C161E5" w:rsidRDefault="00C161E5" w:rsidP="00F1048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>Stufe 3</w:t>
            </w:r>
          </w:p>
        </w:tc>
        <w:tc>
          <w:tcPr>
            <w:tcW w:w="3573" w:type="dxa"/>
          </w:tcPr>
          <w:p w14:paraId="22E8DEE4" w14:textId="02EE958D" w:rsidR="00C161E5" w:rsidRPr="00C161E5" w:rsidRDefault="00C161E5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Berichte an Geschäftsführung und SOC Manager</w:t>
            </w:r>
          </w:p>
        </w:tc>
        <w:tc>
          <w:tcPr>
            <w:tcW w:w="3538" w:type="dxa"/>
          </w:tcPr>
          <w:p w14:paraId="5ABB9A08" w14:textId="3C072E00" w:rsidR="00C161E5" w:rsidRPr="00C161E5" w:rsidRDefault="00C161E5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Wöchentlich oder nach Bedarf</w:t>
            </w:r>
          </w:p>
        </w:tc>
      </w:tr>
      <w:tr w:rsidR="00C161E5" w:rsidRPr="00503BC8" w14:paraId="50FA8415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1" w:type="dxa"/>
          </w:tcPr>
          <w:p w14:paraId="2BB2F869" w14:textId="134E93D7" w:rsidR="00C161E5" w:rsidRPr="00C161E5" w:rsidRDefault="00C161E5" w:rsidP="00F1048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161E5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Stufe 4 </w:t>
            </w:r>
          </w:p>
        </w:tc>
        <w:tc>
          <w:tcPr>
            <w:tcW w:w="3573" w:type="dxa"/>
          </w:tcPr>
          <w:p w14:paraId="0BF09BEE" w14:textId="1A03266D" w:rsidR="00C161E5" w:rsidRPr="00C161E5" w:rsidRDefault="00C161E5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Direkte Kommunikation mit Behörden und Geschäftsführung</w:t>
            </w:r>
          </w:p>
        </w:tc>
        <w:tc>
          <w:tcPr>
            <w:tcW w:w="3538" w:type="dxa"/>
          </w:tcPr>
          <w:p w14:paraId="289AAD63" w14:textId="07A2F358" w:rsidR="00C161E5" w:rsidRPr="00C161E5" w:rsidRDefault="00C161E5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C161E5">
              <w:rPr>
                <w:rFonts w:ascii="Arial" w:hAnsi="Arial" w:cs="Arial"/>
                <w:sz w:val="21"/>
                <w:szCs w:val="21"/>
              </w:rPr>
              <w:t>Jede Stunde oder bei kritischen Fortschritten</w:t>
            </w:r>
          </w:p>
        </w:tc>
      </w:tr>
    </w:tbl>
    <w:p w14:paraId="1B67D888" w14:textId="77777777" w:rsidR="00C161E5" w:rsidRPr="00503BC8" w:rsidRDefault="00C161E5" w:rsidP="00B8094E">
      <w:pPr>
        <w:pStyle w:val="p2"/>
        <w:rPr>
          <w:rFonts w:ascii="Arial" w:hAnsi="Arial" w:cs="Arial"/>
        </w:rPr>
      </w:pPr>
    </w:p>
    <w:p w14:paraId="1F5677BD" w14:textId="77777777" w:rsidR="00B8094E" w:rsidRPr="00503BC8" w:rsidRDefault="00B8094E" w:rsidP="00B8094E">
      <w:pPr>
        <w:pStyle w:val="berschrift2"/>
        <w:rPr>
          <w:rFonts w:ascii="Arial" w:hAnsi="Arial" w:cs="Arial"/>
          <w:b/>
          <w:color w:val="51358C"/>
        </w:rPr>
      </w:pPr>
      <w:r w:rsidRPr="00503BC8">
        <w:rPr>
          <w:rFonts w:ascii="Arial" w:hAnsi="Arial" w:cs="Arial"/>
          <w:b/>
          <w:color w:val="51358C"/>
        </w:rPr>
        <w:t>6. Fazit</w:t>
      </w:r>
    </w:p>
    <w:p w14:paraId="533C5810" w14:textId="77777777" w:rsidR="00B8094E" w:rsidRPr="00503BC8" w:rsidRDefault="00B8094E" w:rsidP="00B8094E">
      <w:pPr>
        <w:pStyle w:val="p4"/>
        <w:rPr>
          <w:rFonts w:ascii="Arial" w:hAnsi="Arial" w:cs="Arial"/>
        </w:rPr>
      </w:pPr>
    </w:p>
    <w:p w14:paraId="4D0B45D0" w14:textId="77777777" w:rsidR="00B8094E" w:rsidRPr="00503BC8" w:rsidRDefault="00B8094E" w:rsidP="00B8094E">
      <w:pPr>
        <w:pStyle w:val="p5"/>
        <w:rPr>
          <w:rFonts w:ascii="Arial" w:hAnsi="Arial" w:cs="Arial"/>
        </w:rPr>
      </w:pPr>
      <w:r w:rsidRPr="00503BC8">
        <w:rPr>
          <w:rFonts w:ascii="Arial" w:hAnsi="Arial" w:cs="Arial"/>
        </w:rPr>
        <w:t>Eine klare Eskalationsmatrix sorgt für schnelle, strukturierte und effektive Reaktionen auf Vorfälle. Sie minimiert Schäden, fördert die Zusammenarbeit und gewährleistet, dass alle Verantwortlichen genau wissen, was zu tun ist.</w:t>
      </w:r>
    </w:p>
    <w:p w14:paraId="66729A7F" w14:textId="77777777" w:rsidR="00B81CA7" w:rsidRPr="00503BC8" w:rsidRDefault="00B81CA7">
      <w:pPr>
        <w:rPr>
          <w:rFonts w:ascii="Arial" w:hAnsi="Arial" w:cs="Arial"/>
        </w:rPr>
      </w:pPr>
    </w:p>
    <w:sectPr w:rsidR="00B81CA7" w:rsidRPr="00503BC8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CAAD6" w14:textId="77777777" w:rsidR="00096E5E" w:rsidRDefault="00096E5E" w:rsidP="00503BC8">
      <w:r>
        <w:separator/>
      </w:r>
    </w:p>
  </w:endnote>
  <w:endnote w:type="continuationSeparator" w:id="0">
    <w:p w14:paraId="54596BB7" w14:textId="77777777" w:rsidR="00096E5E" w:rsidRDefault="00096E5E" w:rsidP="0050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9B79C" w14:textId="5E566165" w:rsidR="00503BC8" w:rsidRPr="00503BC8" w:rsidRDefault="00503BC8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mit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>Daniel Mrskos, BSc</w:t>
    </w:r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156CA" w14:textId="77777777" w:rsidR="00096E5E" w:rsidRDefault="00096E5E" w:rsidP="00503BC8">
      <w:r>
        <w:separator/>
      </w:r>
    </w:p>
  </w:footnote>
  <w:footnote w:type="continuationSeparator" w:id="0">
    <w:p w14:paraId="7EF8EC5C" w14:textId="77777777" w:rsidR="00096E5E" w:rsidRDefault="00096E5E" w:rsidP="00503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D9026" w14:textId="0E6C4DA8" w:rsidR="00503BC8" w:rsidRDefault="00503BC8" w:rsidP="00503BC8">
    <w:pPr>
      <w:pStyle w:val="Kopfzeile"/>
      <w:pBdr>
        <w:bottom w:val="single" w:sz="6" w:space="1" w:color="auto"/>
      </w:pBdr>
    </w:pPr>
    <w:r w:rsidRPr="00AD6D4A">
      <w:rPr>
        <w:noProof/>
      </w:rPr>
      <w:drawing>
        <wp:inline distT="0" distB="0" distL="0" distR="0" wp14:anchorId="5D5A586A" wp14:editId="6DFEB013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4E"/>
    <w:rsid w:val="00096E5E"/>
    <w:rsid w:val="00302C99"/>
    <w:rsid w:val="004E7FDE"/>
    <w:rsid w:val="00503BC8"/>
    <w:rsid w:val="00681F61"/>
    <w:rsid w:val="006C2B25"/>
    <w:rsid w:val="00754AB9"/>
    <w:rsid w:val="007E41EF"/>
    <w:rsid w:val="008B0D72"/>
    <w:rsid w:val="00B36E50"/>
    <w:rsid w:val="00B8094E"/>
    <w:rsid w:val="00B81CA7"/>
    <w:rsid w:val="00C161E5"/>
    <w:rsid w:val="00C405F1"/>
    <w:rsid w:val="00EE376C"/>
    <w:rsid w:val="00F43253"/>
    <w:rsid w:val="00F6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9F82"/>
  <w15:chartTrackingRefBased/>
  <w15:docId w15:val="{47ED3428-0835-E94D-A3CF-5DD77F61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61E5"/>
  </w:style>
  <w:style w:type="paragraph" w:styleId="berschrift1">
    <w:name w:val="heading 1"/>
    <w:basedOn w:val="Standard"/>
    <w:next w:val="Standard"/>
    <w:link w:val="berschrift1Zchn"/>
    <w:uiPriority w:val="9"/>
    <w:qFormat/>
    <w:rsid w:val="00B80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0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0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0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0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09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09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09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09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0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0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0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094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094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094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094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094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09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09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0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09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0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09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094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094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094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0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094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094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B8094E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B8094E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3">
    <w:name w:val="p3"/>
    <w:basedOn w:val="Standard"/>
    <w:rsid w:val="00B8094E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paragraph" w:customStyle="1" w:styleId="p4">
    <w:name w:val="p4"/>
    <w:basedOn w:val="Standard"/>
    <w:rsid w:val="00B8094E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5">
    <w:name w:val="p5"/>
    <w:basedOn w:val="Standard"/>
    <w:rsid w:val="00B8094E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6">
    <w:name w:val="p6"/>
    <w:basedOn w:val="Standard"/>
    <w:rsid w:val="00B8094E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B8094E"/>
  </w:style>
  <w:style w:type="paragraph" w:styleId="Kopfzeile">
    <w:name w:val="header"/>
    <w:basedOn w:val="Standard"/>
    <w:link w:val="KopfzeileZchn"/>
    <w:uiPriority w:val="99"/>
    <w:unhideWhenUsed/>
    <w:rsid w:val="00503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3BC8"/>
  </w:style>
  <w:style w:type="paragraph" w:styleId="Fuzeile">
    <w:name w:val="footer"/>
    <w:basedOn w:val="Standard"/>
    <w:link w:val="FuzeileZchn"/>
    <w:uiPriority w:val="99"/>
    <w:unhideWhenUsed/>
    <w:rsid w:val="00503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3BC8"/>
  </w:style>
  <w:style w:type="table" w:customStyle="1" w:styleId="Formatvorlage1">
    <w:name w:val="Formatvorlage1"/>
    <w:basedOn w:val="NormaleTabelle"/>
    <w:uiPriority w:val="99"/>
    <w:rsid w:val="00503BC8"/>
    <w:tblPr>
      <w:tblStyleRowBandSize w:val="1"/>
      <w:tblBorders>
        <w:top w:val="single" w:sz="4" w:space="0" w:color="51358C"/>
        <w:left w:val="single" w:sz="4" w:space="0" w:color="51358C"/>
        <w:bottom w:val="single" w:sz="4" w:space="0" w:color="51358C"/>
        <w:right w:val="single" w:sz="4" w:space="0" w:color="51358C"/>
        <w:insideH w:val="single" w:sz="4" w:space="0" w:color="51358C"/>
        <w:insideV w:val="single" w:sz="4" w:space="0" w:color="51358C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51358C"/>
      </w:tcPr>
    </w:tblStylePr>
    <w:tblStylePr w:type="band2Horz">
      <w:rPr>
        <w:color w:val="000000" w:themeColor="text1"/>
      </w:rPr>
      <w:tblPr/>
      <w:tcPr>
        <w:shd w:val="clear" w:color="auto" w:fill="D0B6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daniel.mrskos</cp:lastModifiedBy>
  <cp:revision>14</cp:revision>
  <dcterms:created xsi:type="dcterms:W3CDTF">2025-01-07T09:59:00Z</dcterms:created>
  <dcterms:modified xsi:type="dcterms:W3CDTF">2025-01-08T14:03:00Z</dcterms:modified>
</cp:coreProperties>
</file>