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8"/>
          <w:szCs w:val="38"/>
        </w:rPr>
      </w:pPr>
      <w:r>
        <w:rPr>
          <w:b w:val="1"/>
          <w:bCs w:val="1"/>
          <w:sz w:val="38"/>
          <w:szCs w:val="38"/>
          <w:rtl w:val="0"/>
          <w:lang w:val="en-US"/>
        </w:rPr>
        <w:t>Banker</w:t>
      </w:r>
      <w:r>
        <w:rPr>
          <w:b w:val="1"/>
          <w:bCs w:val="1"/>
          <w:sz w:val="38"/>
          <w:szCs w:val="38"/>
          <w:rtl w:val="0"/>
          <w:lang w:val="en-US"/>
        </w:rPr>
        <w:t>’</w:t>
      </w:r>
      <w:r>
        <w:rPr>
          <w:b w:val="1"/>
          <w:bCs w:val="1"/>
          <w:sz w:val="38"/>
          <w:szCs w:val="38"/>
          <w:rtl w:val="0"/>
          <w:lang w:val="en-US"/>
        </w:rPr>
        <w:t>s Algorithm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>&lt;iostream&gt;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A31515"/>
            </w14:solidFill>
          </w14:textFill>
        </w:rPr>
        <w:t>&lt;vector&gt;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using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namespace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sv-SE"/>
          <w14:textFill>
            <w14:solidFill>
              <w14:srgbClr w14:val="267F99"/>
            </w14:solidFill>
          </w14:textFill>
        </w:rPr>
        <w:t>std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A31515"/>
            </w14:solidFill>
          </w14:textFill>
        </w:rPr>
        <w:t xml:space="preserve">" Name: Matrika Regmi 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A31515"/>
            </w14:solidFill>
          </w14:textFill>
        </w:rPr>
        <w:t xml:space="preserve"> Roll No: 24BCS035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processes: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"Enter number of resource types: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&gt;&gt;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alloc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&gt;(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&gt;&gt;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mx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&gt;(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&gt;&gt;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need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>&gt;(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&gt;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avail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Enter Allocation Matrix: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alloc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da-DK"/>
          <w14:textFill>
            <w14:solidFill>
              <w14:srgbClr w14:val="A31515"/>
            </w14:solidFill>
          </w14:textFill>
        </w:rPr>
        <w:t>Enter Max Matrix: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mx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Enter Available Resources: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cin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795E26"/>
            </w14:solidFill>
          </w14:textFill>
        </w:rPr>
        <w:t>&gt;&gt;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avail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need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mx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alloc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bool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&gt;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finish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,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false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&gt;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safeSeq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3B3B3B"/>
            </w14:solidFill>
          </w14:textFill>
        </w:rPr>
        <w:t>);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267f99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267F99"/>
            </w14:solidFill>
          </w14:textFill>
        </w:rPr>
        <w:t>vector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&lt;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&gt;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work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avail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bool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found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false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(!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finish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bool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canRun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true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need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3B3B3B"/>
            </w14:solidFill>
          </w14:textFill>
        </w:rPr>
        <w:t xml:space="preserve"> &gt;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work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canRun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da-DK"/>
          <w14:textFill>
            <w14:solidFill>
              <w14:srgbClr w14:val="0000FF"/>
            </w14:solidFill>
          </w14:textFill>
        </w:rPr>
        <w:t>false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break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canRun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m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work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+=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it-IT"/>
          <w14:textFill>
            <w14:solidFill>
              <w14:srgbClr w14:val="001080"/>
            </w14:solidFill>
          </w14:textFill>
        </w:rPr>
        <w:t>alloc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safeSeq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finish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=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true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found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true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(!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found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System is NOT in a safe state.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System is in a SAFE state.</w:t>
      </w:r>
      <w:r>
        <w:rPr>
          <w:rFonts w:ascii="Menlo Regular" w:hAnsi="Menlo Regular"/>
          <w:outline w:val="0"/>
          <w:color w:val="ee0000"/>
          <w:sz w:val="30"/>
          <w:szCs w:val="30"/>
          <w:shd w:val="clear" w:color="auto" w:fill="ffffff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31515"/>
            </w14:solidFill>
          </w14:textFill>
        </w:rPr>
        <w:t>"Safe Sequence: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00ff"/>
          <w:sz w:val="30"/>
          <w:szCs w:val="30"/>
          <w:shd w:val="clear" w:color="auto" w:fill="ffff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=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&lt;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;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++)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A31515"/>
            </w14:solidFill>
          </w14:textFill>
        </w:rPr>
        <w:t>"P"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001080"/>
            </w14:solidFill>
          </w14:textFill>
        </w:rPr>
        <w:t>safeSeq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[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pt-PT"/>
          <w14:textFill>
            <w14:solidFill>
              <w14:srgbClr w14:val="795E26"/>
            </w14:solidFill>
          </w14:textFill>
        </w:rPr>
        <w:t>]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(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3B3B3B"/>
            </w14:solidFill>
          </w14:textFill>
        </w:rPr>
        <w:t xml:space="preserve"> !=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:lang w:val="ru-RU"/>
          <w14:textFill>
            <w14:solidFill>
              <w14:srgbClr w14:val="3B3B3B"/>
            </w14:solidFill>
          </w14:textFill>
        </w:rPr>
        <w:t xml:space="preserve"> -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) {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a31515"/>
          <w:sz w:val="30"/>
          <w:szCs w:val="30"/>
          <w:shd w:val="clear" w:color="auto" w:fill="ffffff"/>
          <w:rtl w:val="0"/>
          <w14:textFill>
            <w14:solidFill>
              <w14:srgbClr w14:val="A31515"/>
            </w14:solidFill>
          </w14:textFill>
        </w:rPr>
        <w:t>" -&gt; "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001080"/>
          <w:sz w:val="30"/>
          <w:szCs w:val="30"/>
          <w:shd w:val="clear" w:color="auto" w:fill="ffffff"/>
          <w:rtl w:val="0"/>
          <w:lang w:val="fr-FR"/>
          <w14:textFill>
            <w14:solidFill>
              <w14:srgbClr w14:val="001080"/>
            </w14:solidFill>
          </w14:textFill>
        </w:rPr>
        <w:t>cout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14:textFill>
            <w14:solidFill>
              <w14:srgbClr w14:val="795E26"/>
            </w14:solidFill>
          </w14:textFill>
        </w:rPr>
        <w:t>&lt;&lt;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795e26"/>
          <w:sz w:val="30"/>
          <w:szCs w:val="30"/>
          <w:shd w:val="clear" w:color="auto" w:fill="ffffff"/>
          <w:rtl w:val="0"/>
          <w:lang w:val="de-DE"/>
          <w14:textFill>
            <w14:solidFill>
              <w14:srgbClr w14:val="795E26"/>
            </w14:solidFill>
          </w14:textFill>
        </w:rPr>
        <w:t>endl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   </w:t>
      </w:r>
      <w:r>
        <w:rPr>
          <w:rFonts w:ascii="Menlo Regular" w:hAnsi="Menlo Regular"/>
          <w:outline w:val="0"/>
          <w:color w:val="af00db"/>
          <w:sz w:val="30"/>
          <w:szCs w:val="30"/>
          <w:shd w:val="clear" w:color="auto" w:fill="ffffff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 xml:space="preserve"> </w:t>
      </w:r>
      <w:r>
        <w:rPr>
          <w:rFonts w:ascii="Menlo Regular" w:hAnsi="Menlo Regular"/>
          <w:outline w:val="0"/>
          <w:color w:val="098658"/>
          <w:sz w:val="30"/>
          <w:szCs w:val="30"/>
          <w:shd w:val="clear" w:color="auto" w:fill="ffffff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;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  <w:r>
        <w:rPr>
          <w:rFonts w:ascii="Menlo Regular" w:hAnsi="Menlo Regular"/>
          <w:outline w:val="0"/>
          <w:color w:val="3b3b3b"/>
          <w:sz w:val="30"/>
          <w:szCs w:val="30"/>
          <w:shd w:val="clear" w:color="auto" w:fill="ffffff"/>
          <w:rtl w:val="0"/>
          <w14:textFill>
            <w14:solidFill>
              <w14:srgbClr w14:val="3B3B3B"/>
            </w14:solidFill>
          </w14:textFill>
        </w:rPr>
        <w:t>}</w:t>
      </w:r>
    </w:p>
    <w:p>
      <w:pPr>
        <w:pStyle w:val="Default"/>
        <w:suppressAutoHyphens w:val="1"/>
        <w:spacing w:before="0" w:line="240" w:lineRule="auto"/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br w:type="textWrapping"/>
      </w:r>
      <w:r>
        <w:rPr>
          <w:rFonts w:ascii="Menlo Regular" w:cs="Menlo Regular" w:hAnsi="Menlo Regular" w:eastAsia="Menlo Regular"/>
          <w:outline w:val="0"/>
          <w:color w:val="3b3b3b"/>
          <w:sz w:val="30"/>
          <w:szCs w:val="30"/>
          <w:shd w:val="clear" w:color="auto" w:fill="ffffff"/>
          <w14:textFill>
            <w14:solidFill>
              <w14:srgbClr w14:val="3B3B3B"/>
            </w14:solidFill>
          </w14:textFill>
        </w:rPr>
        <w:br w:type="page"/>
      </w:r>
    </w:p>
    <w:p>
      <w:pPr>
        <w:pStyle w:val="Default"/>
        <w:suppressAutoHyphens w:val="1"/>
        <w:spacing w:before="0" w:line="240" w:lineRule="auto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172719</wp:posOffset>
            </wp:positionH>
            <wp:positionV relativeFrom="page">
              <wp:posOffset>646910</wp:posOffset>
            </wp:positionV>
            <wp:extent cx="7949745" cy="39833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8"/>
                <wp:lineTo x="0" y="21638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49745" cy="39833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