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2F20F" w14:textId="77777777" w:rsidR="003235D8" w:rsidRDefault="003235D8" w:rsidP="003235D8">
      <w:pPr>
        <w:jc w:val="center"/>
      </w:pPr>
      <w:r w:rsidRPr="009D5203">
        <w:rPr>
          <w:noProof/>
        </w:rPr>
        <w:drawing>
          <wp:inline distT="0" distB="0" distL="0" distR="0" wp14:anchorId="5F7E5DD5" wp14:editId="0DE2A466">
            <wp:extent cx="3635055" cy="2629128"/>
            <wp:effectExtent l="0" t="0" r="3810" b="0"/>
            <wp:docPr id="181327871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78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06BC" w14:textId="77777777" w:rsidR="003235D8" w:rsidRDefault="003235D8" w:rsidP="003235D8">
      <w:pPr>
        <w:jc w:val="center"/>
      </w:pPr>
    </w:p>
    <w:p w14:paraId="7B98399A" w14:textId="77777777" w:rsidR="003235D8" w:rsidRPr="009D5203" w:rsidRDefault="003235D8" w:rsidP="003235D8">
      <w:pPr>
        <w:jc w:val="center"/>
      </w:pPr>
      <w:r w:rsidRPr="009D5203">
        <w:rPr>
          <w:sz w:val="36"/>
          <w:szCs w:val="36"/>
        </w:rPr>
        <w:t>BURSA ULUDAĞ ÜNİVERSİTESİ</w:t>
      </w:r>
    </w:p>
    <w:p w14:paraId="19E6CAF3" w14:textId="77777777" w:rsidR="003235D8" w:rsidRPr="009D5203" w:rsidRDefault="003235D8" w:rsidP="003235D8">
      <w:pPr>
        <w:jc w:val="center"/>
        <w:rPr>
          <w:sz w:val="36"/>
          <w:szCs w:val="36"/>
        </w:rPr>
      </w:pPr>
      <w:r w:rsidRPr="009D5203">
        <w:rPr>
          <w:sz w:val="36"/>
          <w:szCs w:val="36"/>
        </w:rPr>
        <w:t>BİLGİSAYAR MÜHENDİSLİĞİ</w:t>
      </w:r>
    </w:p>
    <w:p w14:paraId="46048573" w14:textId="77777777" w:rsidR="003235D8" w:rsidRPr="009D5203" w:rsidRDefault="003235D8" w:rsidP="003235D8">
      <w:pPr>
        <w:jc w:val="center"/>
        <w:rPr>
          <w:sz w:val="36"/>
          <w:szCs w:val="36"/>
        </w:rPr>
      </w:pPr>
      <w:r w:rsidRPr="009D5203">
        <w:rPr>
          <w:sz w:val="36"/>
          <w:szCs w:val="36"/>
        </w:rPr>
        <w:t>202</w:t>
      </w:r>
      <w:r>
        <w:rPr>
          <w:sz w:val="36"/>
          <w:szCs w:val="36"/>
        </w:rPr>
        <w:t>4</w:t>
      </w:r>
      <w:r w:rsidRPr="009D5203">
        <w:rPr>
          <w:sz w:val="36"/>
          <w:szCs w:val="36"/>
        </w:rPr>
        <w:t>-202</w:t>
      </w:r>
      <w:r>
        <w:rPr>
          <w:sz w:val="36"/>
          <w:szCs w:val="36"/>
        </w:rPr>
        <w:t>5</w:t>
      </w:r>
      <w:r w:rsidRPr="009D5203">
        <w:rPr>
          <w:sz w:val="36"/>
          <w:szCs w:val="36"/>
        </w:rPr>
        <w:t xml:space="preserve"> EĞİTİM ÖĞRETİM YILI BAHAR DÖNEMİ</w:t>
      </w:r>
    </w:p>
    <w:p w14:paraId="368056F5" w14:textId="77777777" w:rsidR="003235D8" w:rsidRPr="009D5203" w:rsidRDefault="003235D8" w:rsidP="003235D8">
      <w:pPr>
        <w:jc w:val="center"/>
        <w:rPr>
          <w:sz w:val="36"/>
          <w:szCs w:val="36"/>
        </w:rPr>
      </w:pPr>
      <w:r w:rsidRPr="009D5203">
        <w:rPr>
          <w:sz w:val="36"/>
          <w:szCs w:val="36"/>
        </w:rPr>
        <w:t>BİLGİSAYAR GRAFİKLERİ RAPORU</w:t>
      </w:r>
    </w:p>
    <w:p w14:paraId="7494C819" w14:textId="77777777" w:rsidR="003235D8" w:rsidRPr="009D5203" w:rsidRDefault="003235D8" w:rsidP="003235D8">
      <w:pPr>
        <w:jc w:val="center"/>
        <w:rPr>
          <w:sz w:val="36"/>
          <w:szCs w:val="36"/>
        </w:rPr>
      </w:pPr>
    </w:p>
    <w:p w14:paraId="0ACD51C9" w14:textId="77777777" w:rsidR="003235D8" w:rsidRPr="009D5203" w:rsidRDefault="003235D8" w:rsidP="003235D8">
      <w:pPr>
        <w:jc w:val="center"/>
        <w:rPr>
          <w:sz w:val="36"/>
          <w:szCs w:val="36"/>
        </w:rPr>
      </w:pPr>
      <w:r w:rsidRPr="009D5203">
        <w:rPr>
          <w:sz w:val="36"/>
          <w:szCs w:val="36"/>
        </w:rPr>
        <w:t>MURAT BERK YETİŞTİRİR</w:t>
      </w:r>
    </w:p>
    <w:p w14:paraId="01C73250" w14:textId="77777777" w:rsidR="003235D8" w:rsidRPr="009D5203" w:rsidRDefault="003235D8" w:rsidP="003235D8">
      <w:pPr>
        <w:jc w:val="center"/>
        <w:rPr>
          <w:sz w:val="36"/>
          <w:szCs w:val="36"/>
        </w:rPr>
      </w:pPr>
      <w:r w:rsidRPr="009D5203">
        <w:rPr>
          <w:sz w:val="36"/>
          <w:szCs w:val="36"/>
        </w:rPr>
        <w:t>032290008</w:t>
      </w:r>
    </w:p>
    <w:p w14:paraId="51E1D392" w14:textId="77777777" w:rsidR="003235D8" w:rsidRDefault="003235D8" w:rsidP="003235D8">
      <w:pPr>
        <w:jc w:val="center"/>
        <w:rPr>
          <w:sz w:val="36"/>
          <w:szCs w:val="36"/>
        </w:rPr>
      </w:pPr>
      <w:hyperlink r:id="rId6" w:history="1">
        <w:r w:rsidRPr="00F41FB3">
          <w:rPr>
            <w:rStyle w:val="Kpr"/>
            <w:sz w:val="36"/>
            <w:szCs w:val="36"/>
          </w:rPr>
          <w:t>032290008@ogr.uludag.edu.tr</w:t>
        </w:r>
      </w:hyperlink>
    </w:p>
    <w:p w14:paraId="31CF589A" w14:textId="30D81B28" w:rsidR="003235D8" w:rsidRDefault="003235D8"/>
    <w:p w14:paraId="6D96996E" w14:textId="77777777" w:rsidR="003235D8" w:rsidRDefault="003235D8">
      <w:r>
        <w:br w:type="page"/>
      </w:r>
    </w:p>
    <w:p w14:paraId="75A004D1" w14:textId="5C23B769" w:rsidR="00902B18" w:rsidRDefault="003235D8" w:rsidP="00902B18">
      <w:pPr>
        <w:rPr>
          <w:lang w:val="en-US"/>
        </w:rPr>
      </w:pPr>
      <w:r w:rsidRPr="003235D8">
        <w:rPr>
          <w:b/>
          <w:bCs/>
        </w:rPr>
        <w:lastRenderedPageBreak/>
        <w:t>SORU:</w:t>
      </w:r>
      <w:r w:rsidR="00902B18" w:rsidRPr="00902B18">
        <w:t xml:space="preserve"> Verilen png görüntülerinden oluşan 2-B bir doğa sahnesi tarayınız. Farklı görüntüler için farklı konum ve ölçeklerle taramayı gerçekleştiriniz.</w:t>
      </w:r>
      <w:r w:rsidR="00902B18">
        <w:t xml:space="preserve"> </w:t>
      </w:r>
      <w:r w:rsidR="00902B18" w:rsidRPr="00902B18">
        <w:t xml:space="preserve">Programı esneterek değişen sayıda görüntüyü aynı gölgelendirici program içerisinde farklı vertex dizi objeleriyle </w:t>
      </w:r>
      <w:proofErr w:type="gramStart"/>
      <w:r w:rsidR="00902B18" w:rsidRPr="00902B18">
        <w:t>çizdiriniz.Renge</w:t>
      </w:r>
      <w:proofErr w:type="gramEnd"/>
      <w:r w:rsidR="00902B18" w:rsidRPr="00902B18">
        <w:t xml:space="preserve"> alfa parametresini de ekleyiniz ve renk harmanlamayı </w:t>
      </w:r>
      <w:proofErr w:type="gramStart"/>
      <w:r w:rsidR="00902B18" w:rsidRPr="00902B18">
        <w:t>aktifleştiriniz.filesystem</w:t>
      </w:r>
      <w:proofErr w:type="gramEnd"/>
      <w:r w:rsidR="00902B18" w:rsidRPr="00902B18">
        <w:t xml:space="preserve">, shader_s, stb_image, freetype ve glm kütüphanelerini </w:t>
      </w:r>
      <w:proofErr w:type="gramStart"/>
      <w:r w:rsidR="00902B18" w:rsidRPr="00902B18">
        <w:t>ekleyiniz.Aynı</w:t>
      </w:r>
      <w:proofErr w:type="gramEnd"/>
      <w:r w:rsidR="00902B18" w:rsidRPr="00902B18">
        <w:t xml:space="preserve"> sahneye metin taramak için diğer bir gölgelendirici kodunu </w:t>
      </w:r>
      <w:proofErr w:type="gramStart"/>
      <w:r w:rsidR="00902B18" w:rsidRPr="00902B18">
        <w:t>geliştiriniz.Sahne</w:t>
      </w:r>
      <w:proofErr w:type="gramEnd"/>
      <w:r w:rsidR="00902B18" w:rsidRPr="00902B18">
        <w:t xml:space="preserve"> taramadan sonra metin taramayı aktifleştiriniz.</w:t>
      </w:r>
      <w:r w:rsidR="00902B18">
        <w:t xml:space="preserve"> </w:t>
      </w:r>
      <w:r w:rsidR="00902B18" w:rsidRPr="00902B18">
        <w:rPr>
          <w:lang w:val="en-US"/>
        </w:rPr>
        <w:t xml:space="preserve">Metin için uygun bir konum ve renk ayarını </w:t>
      </w:r>
      <w:proofErr w:type="gramStart"/>
      <w:r w:rsidR="00902B18" w:rsidRPr="00902B18">
        <w:rPr>
          <w:lang w:val="en-US"/>
        </w:rPr>
        <w:t>gerçekleştiriniz.Tam</w:t>
      </w:r>
      <w:proofErr w:type="gramEnd"/>
      <w:r w:rsidR="00902B18" w:rsidRPr="00902B18">
        <w:rPr>
          <w:lang w:val="en-US"/>
        </w:rPr>
        <w:t xml:space="preserve"> yorumlu kodunuzu ve OpenGL çıktısını içeren bir rapor </w:t>
      </w:r>
      <w:proofErr w:type="gramStart"/>
      <w:r w:rsidR="00902B18" w:rsidRPr="00902B18">
        <w:rPr>
          <w:lang w:val="en-US"/>
        </w:rPr>
        <w:t>hazırlayınız.Raporun</w:t>
      </w:r>
      <w:proofErr w:type="gramEnd"/>
      <w:r w:rsidR="00902B18" w:rsidRPr="00902B18">
        <w:rPr>
          <w:lang w:val="en-US"/>
        </w:rPr>
        <w:t xml:space="preserve"> içine ve dosya ismine adınızı, soyadınızı ve öğrenci numaranızı </w:t>
      </w:r>
      <w:proofErr w:type="gramStart"/>
      <w:r w:rsidR="00902B18" w:rsidRPr="00902B18">
        <w:rPr>
          <w:lang w:val="en-US"/>
        </w:rPr>
        <w:t>yazınız.Dosyayı</w:t>
      </w:r>
      <w:proofErr w:type="gramEnd"/>
      <w:r w:rsidR="00902B18" w:rsidRPr="00902B18">
        <w:rPr>
          <w:lang w:val="en-US"/>
        </w:rPr>
        <w:t xml:space="preserve"> pdf olarak kaydedip son teslim tarihinden önce UKEY’deki Lab3 ödevi arayüzüne yükleyiniz. </w:t>
      </w:r>
    </w:p>
    <w:p w14:paraId="7653519D" w14:textId="5C36A0EA" w:rsidR="00902B18" w:rsidRPr="00902B18" w:rsidRDefault="00902B18" w:rsidP="00902B18">
      <w:pPr>
        <w:rPr>
          <w:b/>
          <w:bCs/>
        </w:rPr>
      </w:pPr>
      <w:r w:rsidRPr="00902B18">
        <w:rPr>
          <w:b/>
          <w:bCs/>
          <w:lang w:val="en-US"/>
        </w:rPr>
        <w:t>CEVAP KODUM:</w:t>
      </w:r>
    </w:p>
    <w:p w14:paraId="632B24A8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&lt;glad/glad.h&gt;</w:t>
      </w:r>
    </w:p>
    <w:p w14:paraId="092A2D02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&lt;GLFW/glfw3.h&gt;</w:t>
      </w:r>
    </w:p>
    <w:p w14:paraId="320D4F63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&lt;stb_image.h&gt;</w:t>
      </w:r>
    </w:p>
    <w:p w14:paraId="43AB6281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&lt;learnopengl/filesystem.h&gt;</w:t>
      </w:r>
    </w:p>
    <w:p w14:paraId="20EECB07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&lt;learnopengl/shader_s.h&gt;</w:t>
      </w:r>
    </w:p>
    <w:p w14:paraId="03EF8F0F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184FD8D1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&lt;vector&gt;</w:t>
      </w:r>
    </w:p>
    <w:p w14:paraId="4A3D7D67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&lt;GL/freeglut.h&gt;</w:t>
      </w:r>
    </w:p>
    <w:p w14:paraId="3400AA17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8A0DBF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framebuffer_size_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callback(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GLFWwindow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33E269E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processInput(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GLFWwindow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25C20CB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62B15D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SCR_WIDTH = 800;</w:t>
      </w:r>
    </w:p>
    <w:p w14:paraId="1C3B0E4E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SCR_HEIGHT = 600;</w:t>
      </w:r>
    </w:p>
    <w:p w14:paraId="20A08A26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9E0960B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renderText(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7E8ED5A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glMatrixMode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GL_PROJECTION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DE668DD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glPushMatrix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B51D7F4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glLoadIdentity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DD6742C" w14:textId="5F89FD4D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gluOrtho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2D(0, 1, 0, 1); </w:t>
      </w:r>
    </w:p>
    <w:p w14:paraId="17338F3C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glMatrixMode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GL_MODELVIEW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00A9CB5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glPushMatrix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22A902A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glLoadIdentity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5E96EE0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679D94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glColor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3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0.5f, 0.6f, 0.7f);</w:t>
      </w:r>
    </w:p>
    <w:p w14:paraId="05150C6A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glRasterPos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2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+ 0.002f,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0.002f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 Hafif kaydırılmış gölge</w:t>
      </w:r>
    </w:p>
    <w:p w14:paraId="1389E33A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shadow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BDEDBB3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(*shadow) {</w:t>
      </w:r>
    </w:p>
    <w:p w14:paraId="1F9F1B46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glutBitmapCharacter(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GLUT_BITMAP_HELVETICA_18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*shadow);</w:t>
      </w:r>
    </w:p>
    <w:p w14:paraId="35E61D94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shadow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++;</w:t>
      </w:r>
    </w:p>
    <w:p w14:paraId="580985BD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05C8EBD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CDDB93B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glColor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3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0.7f, 0.8f, 0.9f);</w:t>
      </w:r>
    </w:p>
    <w:p w14:paraId="0117CC34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glRasterPos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2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9018A1C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B1C15E3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glutBitmapCharacter(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GLUT_BITMAP_HELVETICA_18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*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F806FE9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++;</w:t>
      </w:r>
    </w:p>
    <w:p w14:paraId="1D51EF96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B611695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6AC4675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glPopMatrix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A17BD2A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glMatrixMode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GL_PROJECTION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BC0B2C0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glPopMatrix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A9635F5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glMatrixMode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GL_MODELVIEW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FA0D968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8C17014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FF58E81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A68992B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unsigned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VAO, VBO, EBO, texture;</w:t>
      </w:r>
    </w:p>
    <w:p w14:paraId="79C8EA33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2BCD8FBA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80FAD50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createObject(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vertices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indices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texturePath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C788843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obj;</w:t>
      </w:r>
    </w:p>
    <w:p w14:paraId="17106702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glGenVertexArrays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1, &amp;obj.VAO);</w:t>
      </w:r>
    </w:p>
    <w:p w14:paraId="6B4C6415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glGenBuffers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1, &amp;obj.VBO);</w:t>
      </w:r>
    </w:p>
    <w:p w14:paraId="6CA867D9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glGenBuffers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1, &amp;obj.EBO);</w:t>
      </w:r>
    </w:p>
    <w:p w14:paraId="13A4D12B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4F9104D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glBindVertexArray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(obj.VAO);</w:t>
      </w:r>
    </w:p>
    <w:p w14:paraId="51F31DDB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glBindBuffer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GL_ARRAY_BUFFER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obj.VBO);</w:t>
      </w:r>
    </w:p>
    <w:p w14:paraId="76CD4A20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glBufferData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GL_ARRAY_BUFFER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8 * 4 *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vertices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GL_STATIC_DRAW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CA19939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glBindBuffer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GL_ELEMENT_ARRAY_BUFFER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obj.EBO);</w:t>
      </w:r>
    </w:p>
    <w:p w14:paraId="1E7FF341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glBufferData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GL_ELEMENT_ARRAY_BUFFER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6 *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indices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GL_STATIC_DRAW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DA3CC65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FE518FA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glVertexAttribPointer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0, 3,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8 *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*)0);</w:t>
      </w:r>
    </w:p>
    <w:p w14:paraId="12FC2A4E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glEnableVertexAttribArray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0);</w:t>
      </w:r>
    </w:p>
    <w:p w14:paraId="6EEFB2FF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glVertexAttribPointer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1, 3,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8 *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*)(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3 *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)));</w:t>
      </w:r>
    </w:p>
    <w:p w14:paraId="7CB2D778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glEnableVertexAttribArray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1);</w:t>
      </w:r>
    </w:p>
    <w:p w14:paraId="74011A17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glVertexAttribPointer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2, 2,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8 *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*)(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6 *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)));</w:t>
      </w:r>
    </w:p>
    <w:p w14:paraId="6952DC2A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glEnableVertexAttribArray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2);</w:t>
      </w:r>
    </w:p>
    <w:p w14:paraId="2AD5222F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D8D2044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glGenTextures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1, &amp;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obj.texture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A1BBD93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glBindTexture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GL_TEXTURE_2D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obj.texture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5448751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108233D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texturePath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).find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"grass"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npos) {</w:t>
      </w:r>
    </w:p>
    <w:p w14:paraId="703CBBD1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glTexParameteri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GL_TEXTURE_2D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GL_TEXTURE_WRAP_S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GL_REPEAT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4FE26E7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glTexParameteri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GL_TEXTURE_2D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GL_TEXTURE_WRAP_T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GL_REPEAT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5274E01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FE826EC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82A0C2B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glTexParameteri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GL_TEXTURE_2D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GL_TEXTURE_WRAP_S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GL_CLAMP_TO_EDGE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0219EB2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glTexParameteri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GL_TEXTURE_2D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GL_TEXTURE_WRAP_T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GL_CLAMP_TO_EDGE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4D1DAAC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1BEC151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glTexParameteri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GL_TEXTURE_2D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GL_TEXTURE_MIN_FILTER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GL_LINEAR_MIPMAP_LINEAR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E0B092E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glTexParameteri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GL_TEXTURE_2D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GL_TEXTURE_MAG_FILTER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GL_LINEAR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86C11DD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4F61132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width, height, nrChannels;</w:t>
      </w:r>
    </w:p>
    <w:p w14:paraId="6EFE70B2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unsigned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data = stbi_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load(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FileSystem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getPath(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texturePath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).c_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 &amp;width, &amp;height, &amp;nrChannels, 0);</w:t>
      </w:r>
    </w:p>
    <w:p w14:paraId="32364C15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(data) {</w:t>
      </w:r>
    </w:p>
    <w:p w14:paraId="68119F5D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GLenum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format = (nrChannels == 4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RGBA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GL_RGB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71B958B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glTexImage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2D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GL_TEXTURE_2D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0, format, width, height, 0, format,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GL_UNSIGNED_BYTE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data);</w:t>
      </w:r>
    </w:p>
    <w:p w14:paraId="4844B868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glGenerateMipmap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GL_TEXTURE_2D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F634F7E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FED42DA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stbi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_image_free(data);</w:t>
      </w:r>
    </w:p>
    <w:p w14:paraId="7C2A9A3B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96BBF26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obj;</w:t>
      </w:r>
    </w:p>
    <w:p w14:paraId="0590D612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0712C09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B3114A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0AB0A50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CB79560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argc = 0;</w:t>
      </w:r>
    </w:p>
    <w:p w14:paraId="49EA5672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argv[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 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*)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E0333B3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glutInit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&amp;argc, argv);</w:t>
      </w:r>
    </w:p>
    <w:p w14:paraId="1BE31D2A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glfwInit(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2E2A481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glfwWindowHint(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GLFW_CONTEXT_VERSION_MAJOR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3);</w:t>
      </w:r>
    </w:p>
    <w:p w14:paraId="7BCDD74E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glfwWindowHint(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GLFW_CONTEXT_VERSION_MINOR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3);</w:t>
      </w:r>
    </w:p>
    <w:p w14:paraId="22C9C1A6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glfwWindowHint(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GLFW_OPENGL_PROFILE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GLFW_OPENGL_CORE_PROFILE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116CFF4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GLFWwindow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window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glfwCreateWindow(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SCR_WIDTH, SCR_HEIGHT,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"Photo"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3348487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(window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0CD146C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Failed to create GLFW window"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endl;</w:t>
      </w:r>
    </w:p>
    <w:p w14:paraId="769543DB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glfwTerminate(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759137B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-1;</w:t>
      </w:r>
    </w:p>
    <w:p w14:paraId="0F4D3752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04FEBE7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glfwMakeContextCurrent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(window);</w:t>
      </w:r>
    </w:p>
    <w:p w14:paraId="3519CFB7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glfwSetFramebufferSizeCallback(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window, framebuffer_size_callback);</w:t>
      </w:r>
    </w:p>
    <w:p w14:paraId="3A426E4E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18E8379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(!gladLoadGLLoader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GLADloadproc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)glfwGetProcAddress)) {</w:t>
      </w:r>
    </w:p>
    <w:p w14:paraId="73568A54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Failed to initialize GLAD"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endl;</w:t>
      </w:r>
    </w:p>
    <w:p w14:paraId="5A059C65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-1;</w:t>
      </w:r>
    </w:p>
    <w:p w14:paraId="244DAD7A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304F28B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FD9946F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glEnable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GL_BLEND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92073A3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glBlendFunc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GL_SRC_ALPHA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GL_ONE_MINUS_SRC_ALPHA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D01243B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Shader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ourShader(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"4.1.texture.vs"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"4.1.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texture.fs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FD7DA7A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stbi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_set_flip_vertically_on_load(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6E55B80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7F42DE5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picnicVertices[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 = {</w:t>
      </w:r>
    </w:p>
    <w:p w14:paraId="2D916F5A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 1.1f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 0.7f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0.0f,   1.0f, 0.0f, 0.0f,   1.0f, 1.0f,</w:t>
      </w:r>
    </w:p>
    <w:p w14:paraId="3F699C46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 1.1f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-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1.1f, 0.0f,   0.0f, 1.0f, 0.0f,   1.0f, 0.0f,</w:t>
      </w:r>
    </w:p>
    <w:p w14:paraId="519CF555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-0.45f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-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1.1f, 0.0f,   0.0f, 0.0f, 1.0f,   0.0f, 0.0f,</w:t>
      </w:r>
    </w:p>
    <w:p w14:paraId="0D7C97CC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-0.45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f,  0.7f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0.0f,   1.0f, 1.0f, 0.0f,   0.0f, 1.0f</w:t>
      </w:r>
    </w:p>
    <w:p w14:paraId="7FD81F62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};</w:t>
      </w:r>
    </w:p>
    <w:p w14:paraId="2138EE3C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unsigned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picnicIndices[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 0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1, 3, 1, 2,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 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018428C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BDCB07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sunVertices[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 = {</w:t>
      </w:r>
    </w:p>
    <w:p w14:paraId="5522A109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-0.8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f,  0.95f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0.0f,   1.0f, 0.0f, 0.0f,   1.0f, 1.0f,</w:t>
      </w:r>
    </w:p>
    <w:p w14:paraId="2C88B9C7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-0.8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f,  0.85f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0.0f,   0.0f, 1.0f, 0.0f,   1.0f, 0.0f,</w:t>
      </w:r>
    </w:p>
    <w:p w14:paraId="144BC32A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-0.9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f,  0.85f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0.0f,   0.0f, 0.0f, 1.0f,   0.0f, 0.0f,</w:t>
      </w:r>
    </w:p>
    <w:p w14:paraId="398ADAC1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-0.9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f,  0.95f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0.0f,   1.0f, 1.0f, 0.0f,   0.0f, 1.0f</w:t>
      </w:r>
    </w:p>
    <w:p w14:paraId="1EF6F64E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};</w:t>
      </w:r>
    </w:p>
    <w:p w14:paraId="0353E029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unsigned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sunIndices[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 0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1, 3, 1, 2,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 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3CB45DC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843CEE8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childVertices[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 = {</w:t>
      </w:r>
    </w:p>
    <w:p w14:paraId="0C657DCA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-0.40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f,  0.0f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0.0f,   1.0f, 0.0f, 0.0f,   1.0f, 1.0f,</w:t>
      </w:r>
    </w:p>
    <w:p w14:paraId="2C976A41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-0.40f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-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1.0f, 0.0f,   0.0f, 1.0f, 0.0f,   1.0f, 0.0f,</w:t>
      </w:r>
    </w:p>
    <w:p w14:paraId="47D3F81C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-0.70f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-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1.0f, 0.0f,   0.0f, 0.0f, 1.0f,   0.0f, 0.0f,</w:t>
      </w:r>
    </w:p>
    <w:p w14:paraId="29E2225D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-0.70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f,  0.0f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0.0f,   1.0f, 1.0f, 0.0f,   0.0f, 1.0f</w:t>
      </w:r>
    </w:p>
    <w:p w14:paraId="634D1B9B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};</w:t>
      </w:r>
    </w:p>
    <w:p w14:paraId="2028F0A3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unsigned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childIndices[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 0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1, 3, 1, 2,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 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DA46332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67E6808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catVertices[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 = {</w:t>
      </w:r>
    </w:p>
    <w:p w14:paraId="3A69BFD7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-0.05f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-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0.3f, 0.0f,   1.0f, 0.0f, 0.0f,   1.0f, 1.0f,</w:t>
      </w:r>
    </w:p>
    <w:p w14:paraId="05F17925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-0.05f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-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0.7f, 0.0f,   0.0f, 1.0f, 0.0f,   1.0f, 0.0f,</w:t>
      </w:r>
    </w:p>
    <w:p w14:paraId="1BC13259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-0.25f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-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0.7f, 0.0f,   0.0f, 0.0f, 1.0f,   0.0f, 0.0f,</w:t>
      </w:r>
    </w:p>
    <w:p w14:paraId="5DB532C2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-0.25f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-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0.3f, 0.0f,   1.0f, 1.0f, 0.0f,   0.0f, 1.0f</w:t>
      </w:r>
    </w:p>
    <w:p w14:paraId="0B691FAF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};</w:t>
      </w:r>
    </w:p>
    <w:p w14:paraId="5AF142EE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unsigned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catIndices[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 0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1, 3, 1, 2,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 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4A193CD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5B01C86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seaVertices[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 = {</w:t>
      </w:r>
    </w:p>
    <w:p w14:paraId="00434708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 1.0f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 1.5f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0.0f,   1.0f, 0.0f, 0.0f,   1.0f, 1.0f,</w:t>
      </w:r>
    </w:p>
    <w:p w14:paraId="3008A53F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 1.0f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-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0.5f, 0.0f,   0.0f, 1.0f, 0.0f,   1.0f, 0.0f,</w:t>
      </w:r>
    </w:p>
    <w:p w14:paraId="56B82339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-1.0f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-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0.5f, 0.0f,   0.0f, 0.0f, 1.0f,   0.0f, 0.0f,</w:t>
      </w:r>
    </w:p>
    <w:p w14:paraId="712C38EA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-1.0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f,  1.5f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0.0f,   1.0f, 1.0f, 0.0f,   0.0f, 1.0f</w:t>
      </w:r>
    </w:p>
    <w:p w14:paraId="489068D6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};</w:t>
      </w:r>
    </w:p>
    <w:p w14:paraId="6712AF15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unsigned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seaIndices[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 0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1, 3, 1, 2,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 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2D3B48F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EC2BC6D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grassVertices[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 = {</w:t>
      </w:r>
    </w:p>
    <w:p w14:paraId="2FC35958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-0.3f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-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0.2f, 0.0f,   1.0f, 0.0f, 0.0f,   0.0f, 8.0f,</w:t>
      </w:r>
    </w:p>
    <w:p w14:paraId="74476433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-0.3f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-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1.0f, 0.0f,   0.0f, 1.0f, 0.0f,   0.0f, 0.0f,</w:t>
      </w:r>
    </w:p>
    <w:p w14:paraId="71DBF38F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-1.0f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-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1.0f, 0.0f,   0.0f, 0.0f, 1.0f,   8.0f, 0.0f,</w:t>
      </w:r>
    </w:p>
    <w:p w14:paraId="1E1B98AE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-1.0f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-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0.2f, 0.0f,   1.0f, 1.0f, 0.0f,   8.0f, 8.0f</w:t>
      </w:r>
    </w:p>
    <w:p w14:paraId="23BD1C10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};</w:t>
      </w:r>
    </w:p>
    <w:p w14:paraId="28EA44EA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unsigned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grassIndices[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 0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1, 3, 1, 2,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 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E629A34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7C28485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objects = {</w:t>
      </w:r>
    </w:p>
    <w:p w14:paraId="2C62D508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createObject(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seaVertices, seaIndices,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"resources/textures/sea.png"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66937144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createObject(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grassVertices, grassIndices,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"resources/textures/grass.png"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416D23FB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createObject(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picnicVertices, picnicIndices,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"resources/textures/picnic.png"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130A2BB4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createObject(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sunVertices, sunIndices,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"resources/textures/sun.png"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083B51DD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createObject(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childVertices, childIndices,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"resources/textures/man.png"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66C04AF9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createObject(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catVertices, catIndices,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"resources/textures/cat.png"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7A091B6E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};</w:t>
      </w:r>
    </w:p>
    <w:p w14:paraId="4A6E3728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146DE77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(!glfwWindowShouldClose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(window)) {</w:t>
      </w:r>
    </w:p>
    <w:p w14:paraId="16D1220C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glEnable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GL_BLEND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013DD48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glBlendFunc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GL_SRC_ALPHA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GL_ONE_MINUS_SRC_ALPHA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51CFDF7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processInput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(window);</w:t>
      </w:r>
    </w:p>
    <w:p w14:paraId="0447D70F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glClearColor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0.6f, 0.8f, 1.0f, 0.0f);</w:t>
      </w:r>
    </w:p>
    <w:p w14:paraId="53120442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glClear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53A3F73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ourShader.use(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6A1190F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renderText(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0.3f, 0.85f,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"Picnic on Shore"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 Biraz daha aşağı kaydır</w:t>
      </w:r>
    </w:p>
    <w:p w14:paraId="7D4B3F12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obj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objects) {</w:t>
      </w:r>
    </w:p>
    <w:p w14:paraId="4ABF8196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glBindTexture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GL_TEXTURE_2D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obj.texture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FDB2EA3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glBindVertexArray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(obj.VAO);</w:t>
      </w:r>
    </w:p>
    <w:p w14:paraId="0698E036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glDrawElements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GL_TRIANGLES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6,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GL_UNSIGNED_INT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0);</w:t>
      </w:r>
    </w:p>
    <w:p w14:paraId="31DE258D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25352F6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glfwSwapBuffers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(window);</w:t>
      </w:r>
    </w:p>
    <w:p w14:paraId="41A27ECF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glfwPollEvents(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1E7A411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E8DE3FB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4702326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obj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objects) {</w:t>
      </w:r>
    </w:p>
    <w:p w14:paraId="7D013228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glDeleteVertexArrays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1, &amp;obj.VAO);</w:t>
      </w:r>
    </w:p>
    <w:p w14:paraId="31EE2211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glDeleteBuffers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1, &amp;obj.VBO);</w:t>
      </w:r>
    </w:p>
    <w:p w14:paraId="179DB1A2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glDeleteBuffers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1, &amp;obj.EBO);</w:t>
      </w:r>
    </w:p>
    <w:p w14:paraId="17B443F5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99FD901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454F4C0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glfwTerminate(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A3E271E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4D6F7AAC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8C1EAFB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60787F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processInput(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GLFWwindow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9FB8DC1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glfwGetKey(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GLFW_KEY_ESCAPE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GLFW_PRESS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27A1B5A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glfwSetWindowShouldClose(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178174C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722A304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6D49337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framebuffer_size_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callback(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GLFWwindow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42078C0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glViewport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0, 0,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CC53A70" w14:textId="77777777" w:rsidR="00902B18" w:rsidRDefault="00902B18" w:rsidP="00902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A7BF7A3" w14:textId="16E5B2A6" w:rsidR="001C21F4" w:rsidRDefault="001C21F4" w:rsidP="00902B18"/>
    <w:p w14:paraId="2434DF48" w14:textId="707617B3" w:rsidR="00902B18" w:rsidRDefault="00902B18" w:rsidP="00902B18">
      <w:pPr>
        <w:rPr>
          <w:b/>
          <w:bCs/>
        </w:rPr>
      </w:pPr>
      <w:r w:rsidRPr="00902B18">
        <w:rPr>
          <w:b/>
          <w:bCs/>
        </w:rPr>
        <w:t>CEVAP EKRAN ÇIKTISI:</w:t>
      </w:r>
    </w:p>
    <w:p w14:paraId="05EE86A1" w14:textId="53A26FD8" w:rsidR="00902B18" w:rsidRDefault="00902B18" w:rsidP="00902B18">
      <w:pPr>
        <w:rPr>
          <w:b/>
          <w:bCs/>
        </w:rPr>
      </w:pPr>
      <w:r w:rsidRPr="00902B18">
        <w:rPr>
          <w:b/>
          <w:bCs/>
          <w:noProof/>
        </w:rPr>
        <w:drawing>
          <wp:inline distT="0" distB="0" distL="0" distR="0" wp14:anchorId="19A98F0F" wp14:editId="213DE63C">
            <wp:extent cx="4922520" cy="3908145"/>
            <wp:effectExtent l="0" t="0" r="0" b="0"/>
            <wp:docPr id="212558117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811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051" cy="391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CFAA" w14:textId="77777777" w:rsidR="00630918" w:rsidRDefault="00630918" w:rsidP="00902B18">
      <w:pPr>
        <w:rPr>
          <w:b/>
          <w:bCs/>
        </w:rPr>
      </w:pPr>
    </w:p>
    <w:p w14:paraId="7AD2E255" w14:textId="77777777" w:rsidR="00630918" w:rsidRPr="00902B18" w:rsidRDefault="00630918" w:rsidP="00902B18">
      <w:pPr>
        <w:rPr>
          <w:b/>
          <w:bCs/>
        </w:rPr>
      </w:pPr>
    </w:p>
    <w:sectPr w:rsidR="00630918" w:rsidRPr="00902B18" w:rsidSect="003235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C0E80"/>
    <w:multiLevelType w:val="hybridMultilevel"/>
    <w:tmpl w:val="08B8EC1A"/>
    <w:lvl w:ilvl="0" w:tplc="2C2E3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1A682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B61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D25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048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81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B2C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A045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2E7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37471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D8"/>
    <w:rsid w:val="001C21F4"/>
    <w:rsid w:val="003235D8"/>
    <w:rsid w:val="004D4C6A"/>
    <w:rsid w:val="00630918"/>
    <w:rsid w:val="00647326"/>
    <w:rsid w:val="007516F6"/>
    <w:rsid w:val="00902B18"/>
    <w:rsid w:val="009F45ED"/>
    <w:rsid w:val="00AE72CF"/>
    <w:rsid w:val="00F8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68C1B"/>
  <w15:chartTrackingRefBased/>
  <w15:docId w15:val="{33FA1A99-7454-43A3-8E09-3401684A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5D8"/>
  </w:style>
  <w:style w:type="paragraph" w:styleId="Balk1">
    <w:name w:val="heading 1"/>
    <w:basedOn w:val="Normal"/>
    <w:next w:val="Normal"/>
    <w:link w:val="Balk1Char"/>
    <w:uiPriority w:val="9"/>
    <w:qFormat/>
    <w:rsid w:val="00323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23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235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23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235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23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23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23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23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235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23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235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235D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235D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235D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235D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235D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235D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23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23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23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23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23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235D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235D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235D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235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235D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235D8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3235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2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0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75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492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39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630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7725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7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267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032290008@ogr.uludag.edu.t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Berk Yetiştirir</dc:creator>
  <cp:keywords/>
  <dc:description/>
  <cp:lastModifiedBy>Murat Berk Yetiştirir</cp:lastModifiedBy>
  <cp:revision>4</cp:revision>
  <dcterms:created xsi:type="dcterms:W3CDTF">2025-04-05T17:40:00Z</dcterms:created>
  <dcterms:modified xsi:type="dcterms:W3CDTF">2025-05-11T18:10:00Z</dcterms:modified>
</cp:coreProperties>
</file>