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637" w:rsidRPr="00CC2CB8" w:rsidRDefault="00DB7637" w:rsidP="00DB763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B7637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CC2CB8">
        <w:rPr>
          <w:rFonts w:ascii="Times New Roman" w:eastAsia="Times New Roman" w:hAnsi="Times New Roman" w:cs="Times New Roman"/>
          <w:b/>
          <w:bCs/>
          <w:sz w:val="40"/>
          <w:szCs w:val="40"/>
        </w:rPr>
        <w:t>E-waste management</w:t>
      </w:r>
    </w:p>
    <w:p w:rsidR="00DB7637" w:rsidRPr="00DB7637" w:rsidRDefault="00DB7637" w:rsidP="00DB763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B7637" w:rsidRPr="00DB7637" w:rsidRDefault="00DB7637" w:rsidP="00DB763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B7637" w:rsidRPr="00DB7637" w:rsidRDefault="00DB7637" w:rsidP="00DB7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B7637">
        <w:rPr>
          <w:rFonts w:ascii="Times New Roman" w:eastAsia="Times New Roman" w:hAnsi="Times New Roman" w:cs="Times New Roman"/>
          <w:sz w:val="32"/>
          <w:szCs w:val="32"/>
        </w:rPr>
        <w:t xml:space="preserve">Our Team is proud to be a part of your lives but we also have another very important part to play. As a responsible organization, </w:t>
      </w:r>
      <w:proofErr w:type="gramStart"/>
      <w:r w:rsidRPr="00DB7637">
        <w:rPr>
          <w:rFonts w:ascii="Times New Roman" w:eastAsia="Times New Roman" w:hAnsi="Times New Roman" w:cs="Times New Roman"/>
          <w:sz w:val="32"/>
          <w:szCs w:val="32"/>
        </w:rPr>
        <w:t>We</w:t>
      </w:r>
      <w:proofErr w:type="gramEnd"/>
      <w:r w:rsidRPr="00DB7637">
        <w:rPr>
          <w:rFonts w:ascii="Times New Roman" w:eastAsia="Times New Roman" w:hAnsi="Times New Roman" w:cs="Times New Roman"/>
          <w:sz w:val="32"/>
          <w:szCs w:val="32"/>
        </w:rPr>
        <w:t xml:space="preserve"> recognizes the importance of safe disposal of electronic waste. In view of the legislation called E-Waste (Management and Handling) Rules, 2011, passed by the Ministry of Environment &amp; Forests (</w:t>
      </w:r>
      <w:proofErr w:type="spellStart"/>
      <w:r w:rsidRPr="00DB7637">
        <w:rPr>
          <w:rFonts w:ascii="Times New Roman" w:eastAsia="Times New Roman" w:hAnsi="Times New Roman" w:cs="Times New Roman"/>
          <w:sz w:val="32"/>
          <w:szCs w:val="32"/>
        </w:rPr>
        <w:t>MoEF</w:t>
      </w:r>
      <w:proofErr w:type="spellEnd"/>
      <w:r w:rsidRPr="00DB7637">
        <w:rPr>
          <w:rFonts w:ascii="Times New Roman" w:eastAsia="Times New Roman" w:hAnsi="Times New Roman" w:cs="Times New Roman"/>
          <w:sz w:val="32"/>
          <w:szCs w:val="32"/>
        </w:rPr>
        <w:t>) and which has been in effect from May 1, 2012; we have been actively working towards the cause.</w:t>
      </w:r>
    </w:p>
    <w:p w:rsidR="00DB7637" w:rsidRPr="00DB7637" w:rsidRDefault="00DB7637" w:rsidP="00DB7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B7637">
        <w:rPr>
          <w:rFonts w:ascii="Times New Roman" w:eastAsia="Times New Roman" w:hAnsi="Times New Roman" w:cs="Times New Roman"/>
          <w:sz w:val="32"/>
          <w:szCs w:val="32"/>
        </w:rPr>
        <w:t xml:space="preserve">In addition to complying with all the applicable laws related to E-Waste management, we also seek support and cooperation from our society in order to reduce the environmental side effects of electronic waste. To take the efforts a level higher, we have partnered with an e-waste company called 3R </w:t>
      </w:r>
      <w:proofErr w:type="gramStart"/>
      <w:r w:rsidRPr="00DB7637">
        <w:rPr>
          <w:rFonts w:ascii="Times New Roman" w:eastAsia="Times New Roman" w:hAnsi="Times New Roman" w:cs="Times New Roman"/>
          <w:sz w:val="32"/>
          <w:szCs w:val="32"/>
        </w:rPr>
        <w:t>s(</w:t>
      </w:r>
      <w:proofErr w:type="spellStart"/>
      <w:proofErr w:type="gramEnd"/>
      <w:r w:rsidRPr="00DB7637">
        <w:rPr>
          <w:rFonts w:ascii="Times New Roman" w:eastAsia="Times New Roman" w:hAnsi="Times New Roman" w:cs="Times New Roman"/>
          <w:sz w:val="32"/>
          <w:szCs w:val="32"/>
        </w:rPr>
        <w:t>Recycle,Reuse,Reduce</w:t>
      </w:r>
      <w:proofErr w:type="spellEnd"/>
      <w:r w:rsidRPr="00DB7637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1F446B" w:rsidRDefault="001F446B"/>
    <w:sectPr w:rsidR="001F446B" w:rsidSect="001F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B7637"/>
    <w:rsid w:val="00194ED2"/>
    <w:rsid w:val="001F446B"/>
    <w:rsid w:val="00CC2CB8"/>
    <w:rsid w:val="00CE3B52"/>
    <w:rsid w:val="00DB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6B"/>
  </w:style>
  <w:style w:type="paragraph" w:styleId="Heading3">
    <w:name w:val="heading 3"/>
    <w:basedOn w:val="Normal"/>
    <w:link w:val="Heading3Char"/>
    <w:uiPriority w:val="9"/>
    <w:qFormat/>
    <w:rsid w:val="00DB76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763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rmsfont">
    <w:name w:val="terms_font"/>
    <w:basedOn w:val="Normal"/>
    <w:rsid w:val="00DB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2017-10-02T17:41:00Z</dcterms:created>
  <dcterms:modified xsi:type="dcterms:W3CDTF">2017-10-02T17:46:00Z</dcterms:modified>
</cp:coreProperties>
</file>