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EDCD" w14:textId="484658B1" w:rsidR="007B6C7D" w:rsidRDefault="0001010E">
      <w:pPr>
        <w:spacing w:before="480"/>
      </w:pPr>
      <w:r>
        <w:t xml:space="preserve">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04D3F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2E5FA3"/>
              <w:left w:val="single" w:sz="48" w:space="0" w:color="1B3A6B"/>
              <w:bottom w:val="single" w:sz="24" w:space="0" w:color="2E5FA3"/>
              <w:right w:val="single" w:sz="48" w:space="0" w:color="1B3A6B"/>
            </w:tcBorders>
            <w:shd w:val="clear" w:color="auto" w:fill="EBF2F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F89A864" w14:textId="77777777" w:rsidR="007B6C7D" w:rsidRDefault="00000000">
            <w:pPr>
              <w:jc w:val="center"/>
            </w:pPr>
            <w:r>
              <w:rPr>
                <w:b/>
                <w:bCs/>
                <w:color w:val="1B3A6B"/>
                <w:sz w:val="52"/>
                <w:szCs w:val="52"/>
              </w:rPr>
              <w:t>IRON CONDOR</w:t>
            </w:r>
          </w:p>
          <w:p w14:paraId="4F0DD2C7" w14:textId="77777777" w:rsidR="007B6C7D" w:rsidRDefault="00000000">
            <w:pPr>
              <w:jc w:val="center"/>
            </w:pPr>
            <w:r>
              <w:rPr>
                <w:b/>
                <w:bCs/>
                <w:color w:val="2E5FA3"/>
                <w:sz w:val="36"/>
                <w:szCs w:val="36"/>
              </w:rPr>
              <w:t>COMPLETE TRADE RULEBOOK</w:t>
            </w:r>
          </w:p>
          <w:p w14:paraId="605BFCF3" w14:textId="77777777" w:rsidR="007B6C7D" w:rsidRDefault="007B6C7D">
            <w:pPr>
              <w:spacing w:before="80"/>
            </w:pPr>
          </w:p>
          <w:p w14:paraId="4403DC41" w14:textId="77777777" w:rsidR="007B6C7D" w:rsidRDefault="00000000">
            <w:pPr>
              <w:jc w:val="center"/>
            </w:pPr>
            <w:r>
              <w:rPr>
                <w:color w:val="2E5FA3"/>
                <w:sz w:val="22"/>
                <w:szCs w:val="22"/>
              </w:rPr>
              <w:t>────────────────────────────────</w:t>
            </w:r>
          </w:p>
          <w:p w14:paraId="63258B9E" w14:textId="77777777" w:rsidR="007B6C7D" w:rsidRDefault="007B6C7D">
            <w:pPr>
              <w:spacing w:before="80"/>
            </w:pPr>
          </w:p>
          <w:p w14:paraId="326A1CB8" w14:textId="77777777" w:rsidR="007B6C7D" w:rsidRDefault="00000000">
            <w:pPr>
              <w:jc w:val="center"/>
            </w:pPr>
            <w:r>
              <w:rPr>
                <w:i/>
                <w:iCs/>
                <w:color w:val="5A6A7A"/>
                <w:sz w:val="22"/>
                <w:szCs w:val="22"/>
              </w:rPr>
              <w:t>Entry · Management · Adjustment · Exit</w:t>
            </w:r>
          </w:p>
          <w:p w14:paraId="2BDC7D09" w14:textId="77777777" w:rsidR="007B6C7D" w:rsidRDefault="007B6C7D">
            <w:pPr>
              <w:spacing w:before="40"/>
            </w:pPr>
          </w:p>
          <w:p w14:paraId="44B592F8" w14:textId="77777777" w:rsidR="007B6C7D" w:rsidRDefault="00000000">
            <w:pPr>
              <w:jc w:val="center"/>
            </w:pPr>
            <w:r>
              <w:rPr>
                <w:color w:val="5A6A7A"/>
              </w:rPr>
              <w:t xml:space="preserve">Nifty / </w:t>
            </w:r>
            <w:proofErr w:type="spellStart"/>
            <w:r>
              <w:rPr>
                <w:color w:val="5A6A7A"/>
              </w:rPr>
              <w:t>BankNifty</w:t>
            </w:r>
            <w:proofErr w:type="spellEnd"/>
            <w:r>
              <w:rPr>
                <w:color w:val="5A6A7A"/>
              </w:rPr>
              <w:t xml:space="preserve"> Options</w:t>
            </w:r>
          </w:p>
        </w:tc>
      </w:tr>
    </w:tbl>
    <w:p w14:paraId="54025432" w14:textId="77777777" w:rsidR="007B6C7D" w:rsidRDefault="007B6C7D">
      <w:pPr>
        <w:spacing w:before="200"/>
      </w:pPr>
    </w:p>
    <w:p w14:paraId="7864EF68" w14:textId="77777777" w:rsidR="007B6C7D" w:rsidRDefault="00000000">
      <w:pPr>
        <w:jc w:val="center"/>
      </w:pPr>
      <w:r>
        <w:rPr>
          <w:i/>
          <w:iCs/>
          <w:color w:val="5A6A7A"/>
          <w:sz w:val="18"/>
          <w:szCs w:val="18"/>
        </w:rPr>
        <w:t xml:space="preserve">Version </w:t>
      </w:r>
      <w:proofErr w:type="gramStart"/>
      <w:r>
        <w:rPr>
          <w:i/>
          <w:iCs/>
          <w:color w:val="5A6A7A"/>
          <w:sz w:val="18"/>
          <w:szCs w:val="18"/>
        </w:rPr>
        <w:t>1.0  |</w:t>
      </w:r>
      <w:proofErr w:type="gramEnd"/>
      <w:r>
        <w:rPr>
          <w:i/>
          <w:iCs/>
          <w:color w:val="5A6A7A"/>
          <w:sz w:val="18"/>
          <w:szCs w:val="18"/>
        </w:rPr>
        <w:t xml:space="preserve">  Theta Gainers </w:t>
      </w:r>
      <w:proofErr w:type="gramStart"/>
      <w:r>
        <w:rPr>
          <w:i/>
          <w:iCs/>
          <w:color w:val="5A6A7A"/>
          <w:sz w:val="18"/>
          <w:szCs w:val="18"/>
        </w:rPr>
        <w:t>Framework  |</w:t>
      </w:r>
      <w:proofErr w:type="gramEnd"/>
      <w:r>
        <w:rPr>
          <w:i/>
          <w:iCs/>
          <w:color w:val="5A6A7A"/>
          <w:sz w:val="18"/>
          <w:szCs w:val="18"/>
        </w:rPr>
        <w:t xml:space="preserve">  2026</w:t>
      </w:r>
    </w:p>
    <w:p w14:paraId="5341628A" w14:textId="77777777" w:rsidR="007B6C7D" w:rsidRDefault="007B6C7D">
      <w:pPr>
        <w:spacing w:before="60"/>
      </w:pPr>
    </w:p>
    <w:p w14:paraId="0E6E286B" w14:textId="77777777" w:rsidR="007B6C7D" w:rsidRDefault="00000000">
      <w:pPr>
        <w:jc w:val="center"/>
      </w:pPr>
      <w:proofErr w:type="gramStart"/>
      <w:r>
        <w:rPr>
          <w:color w:val="C0392B"/>
          <w:sz w:val="17"/>
          <w:szCs w:val="17"/>
        </w:rPr>
        <w:t>⚠  For</w:t>
      </w:r>
      <w:proofErr w:type="gramEnd"/>
      <w:r>
        <w:rPr>
          <w:color w:val="C0392B"/>
          <w:sz w:val="17"/>
          <w:szCs w:val="17"/>
        </w:rPr>
        <w:t xml:space="preserve"> educational and personal use only. Options trading involves significant risk.</w:t>
      </w:r>
    </w:p>
    <w:p w14:paraId="33115402" w14:textId="3FD61520" w:rsidR="007B6C7D" w:rsidRDefault="007B6C7D"/>
    <w:p w14:paraId="3AD0A0FA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1. What Is an Iron Condor</w:t>
      </w:r>
    </w:p>
    <w:p w14:paraId="70BC5EE6" w14:textId="77777777" w:rsidR="007B6C7D" w:rsidRDefault="00000000">
      <w:r>
        <w:t>An Iron Condor is a 4-leg options strategy combining a Bear Call Spread above the market and a Bull Put Spread below it. You collect premium upfront and profit if the underlying stays within a defined range until expiry.</w:t>
      </w:r>
    </w:p>
    <w:p w14:paraId="059193B8" w14:textId="77777777" w:rsidR="007B6C7D" w:rsidRDefault="007B6C7D">
      <w:pPr>
        <w:spacing w:before="80"/>
      </w:pPr>
    </w:p>
    <w:p w14:paraId="3CDCBE8E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Structure of the Trade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2760"/>
        <w:gridCol w:w="3200"/>
      </w:tblGrid>
      <w:tr w:rsidR="007B6C7D" w14:paraId="5ED32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16B6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Leg</w:t>
            </w:r>
          </w:p>
        </w:tc>
        <w:tc>
          <w:tcPr>
            <w:tcW w:w="1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4F1D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Position</w:t>
            </w:r>
          </w:p>
        </w:tc>
        <w:tc>
          <w:tcPr>
            <w:tcW w:w="2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BCEA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Strike</w:t>
            </w:r>
          </w:p>
        </w:tc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2B63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B6C7D" w14:paraId="558CD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D88FB" w14:textId="77777777" w:rsidR="007B6C7D" w:rsidRDefault="00000000">
            <w:r>
              <w:rPr>
                <w:color w:val="333333"/>
                <w:sz w:val="18"/>
                <w:szCs w:val="18"/>
              </w:rPr>
              <w:t>Long Put</w:t>
            </w:r>
          </w:p>
        </w:tc>
        <w:tc>
          <w:tcPr>
            <w:tcW w:w="1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CE6D1" w14:textId="77777777" w:rsidR="007B6C7D" w:rsidRDefault="00000000">
            <w:r>
              <w:rPr>
                <w:color w:val="333333"/>
                <w:sz w:val="18"/>
                <w:szCs w:val="18"/>
              </w:rPr>
              <w:t>BUY</w:t>
            </w:r>
          </w:p>
        </w:tc>
        <w:tc>
          <w:tcPr>
            <w:tcW w:w="2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FAD67" w14:textId="77777777" w:rsidR="007B6C7D" w:rsidRDefault="00000000">
            <w:r>
              <w:rPr>
                <w:color w:val="333333"/>
                <w:sz w:val="18"/>
                <w:szCs w:val="18"/>
              </w:rPr>
              <w:t>Lowest strike</w:t>
            </w:r>
          </w:p>
        </w:tc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C1B37" w14:textId="77777777" w:rsidR="007B6C7D" w:rsidRDefault="00000000">
            <w:r>
              <w:rPr>
                <w:color w:val="333333"/>
                <w:sz w:val="18"/>
                <w:szCs w:val="18"/>
              </w:rPr>
              <w:t>Max-loss hedge (downside)</w:t>
            </w:r>
          </w:p>
        </w:tc>
      </w:tr>
      <w:tr w:rsidR="007B6C7D" w14:paraId="2C537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94AF9" w14:textId="77777777" w:rsidR="007B6C7D" w:rsidRDefault="00000000">
            <w:r>
              <w:rPr>
                <w:color w:val="333333"/>
                <w:sz w:val="18"/>
                <w:szCs w:val="18"/>
              </w:rPr>
              <w:t>Short Put</w:t>
            </w:r>
          </w:p>
        </w:tc>
        <w:tc>
          <w:tcPr>
            <w:tcW w:w="1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E03D5" w14:textId="77777777" w:rsidR="007B6C7D" w:rsidRDefault="00000000">
            <w:r>
              <w:rPr>
                <w:color w:val="333333"/>
                <w:sz w:val="18"/>
                <w:szCs w:val="18"/>
              </w:rPr>
              <w:t>SELL</w:t>
            </w:r>
          </w:p>
        </w:tc>
        <w:tc>
          <w:tcPr>
            <w:tcW w:w="2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5BFE5" w14:textId="77777777" w:rsidR="007B6C7D" w:rsidRDefault="00000000">
            <w:r>
              <w:rPr>
                <w:color w:val="333333"/>
                <w:sz w:val="18"/>
                <w:szCs w:val="18"/>
              </w:rPr>
              <w:t>Below spot (~2–3% OTM)</w:t>
            </w:r>
          </w:p>
        </w:tc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F92E6" w14:textId="77777777" w:rsidR="007B6C7D" w:rsidRDefault="00000000">
            <w:r>
              <w:rPr>
                <w:color w:val="333333"/>
                <w:sz w:val="18"/>
                <w:szCs w:val="18"/>
              </w:rPr>
              <w:t>Premium income (downside)</w:t>
            </w:r>
          </w:p>
        </w:tc>
      </w:tr>
      <w:tr w:rsidR="007B6C7D" w14:paraId="5ABB3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FDC0D" w14:textId="77777777" w:rsidR="007B6C7D" w:rsidRDefault="00000000">
            <w:r>
              <w:rPr>
                <w:color w:val="333333"/>
                <w:sz w:val="18"/>
                <w:szCs w:val="18"/>
              </w:rPr>
              <w:t>Short Call</w:t>
            </w:r>
          </w:p>
        </w:tc>
        <w:tc>
          <w:tcPr>
            <w:tcW w:w="1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99EF0" w14:textId="77777777" w:rsidR="007B6C7D" w:rsidRDefault="00000000">
            <w:r>
              <w:rPr>
                <w:color w:val="333333"/>
                <w:sz w:val="18"/>
                <w:szCs w:val="18"/>
              </w:rPr>
              <w:t>SELL</w:t>
            </w:r>
          </w:p>
        </w:tc>
        <w:tc>
          <w:tcPr>
            <w:tcW w:w="2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32A37" w14:textId="77777777" w:rsidR="007B6C7D" w:rsidRDefault="00000000">
            <w:r>
              <w:rPr>
                <w:color w:val="333333"/>
                <w:sz w:val="18"/>
                <w:szCs w:val="18"/>
              </w:rPr>
              <w:t>Above spot (~2–3% OTM)</w:t>
            </w:r>
          </w:p>
        </w:tc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74F54" w14:textId="77777777" w:rsidR="007B6C7D" w:rsidRDefault="00000000">
            <w:r>
              <w:rPr>
                <w:color w:val="333333"/>
                <w:sz w:val="18"/>
                <w:szCs w:val="18"/>
              </w:rPr>
              <w:t>Premium income (upside)</w:t>
            </w:r>
          </w:p>
        </w:tc>
      </w:tr>
      <w:tr w:rsidR="007B6C7D" w14:paraId="2E8658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63410" w14:textId="77777777" w:rsidR="007B6C7D" w:rsidRDefault="00000000">
            <w:r>
              <w:rPr>
                <w:color w:val="333333"/>
                <w:sz w:val="18"/>
                <w:szCs w:val="18"/>
              </w:rPr>
              <w:t>Long Call</w:t>
            </w:r>
          </w:p>
        </w:tc>
        <w:tc>
          <w:tcPr>
            <w:tcW w:w="1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83051" w14:textId="77777777" w:rsidR="007B6C7D" w:rsidRDefault="00000000">
            <w:r>
              <w:rPr>
                <w:color w:val="333333"/>
                <w:sz w:val="18"/>
                <w:szCs w:val="18"/>
              </w:rPr>
              <w:t>BUY</w:t>
            </w:r>
          </w:p>
        </w:tc>
        <w:tc>
          <w:tcPr>
            <w:tcW w:w="2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02597D" w14:textId="77777777" w:rsidR="007B6C7D" w:rsidRDefault="00000000">
            <w:r>
              <w:rPr>
                <w:color w:val="333333"/>
                <w:sz w:val="18"/>
                <w:szCs w:val="18"/>
              </w:rPr>
              <w:t>Highest strike</w:t>
            </w:r>
          </w:p>
        </w:tc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FBD84" w14:textId="77777777" w:rsidR="007B6C7D" w:rsidRDefault="00000000">
            <w:r>
              <w:rPr>
                <w:color w:val="333333"/>
                <w:sz w:val="18"/>
                <w:szCs w:val="18"/>
              </w:rPr>
              <w:t>Max-loss hedge (upside)</w:t>
            </w:r>
          </w:p>
        </w:tc>
      </w:tr>
    </w:tbl>
    <w:p w14:paraId="72EFC865" w14:textId="77777777" w:rsidR="007B6C7D" w:rsidRDefault="007B6C7D">
      <w:pPr>
        <w:spacing w:before="80"/>
      </w:pPr>
    </w:p>
    <w:p w14:paraId="73E7C5CC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Payoff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B6C7D" w14:paraId="34FA1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0DBC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5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AB0F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7B6C7D" w14:paraId="54CCF8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C9BA7" w14:textId="77777777" w:rsidR="007B6C7D" w:rsidRDefault="00000000">
            <w:r>
              <w:rPr>
                <w:color w:val="333333"/>
                <w:sz w:val="18"/>
                <w:szCs w:val="18"/>
              </w:rPr>
              <w:t>Underlying expires between both short strikes</w:t>
            </w:r>
          </w:p>
        </w:tc>
        <w:tc>
          <w:tcPr>
            <w:tcW w:w="5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C58F1" w14:textId="77777777" w:rsidR="007B6C7D" w:rsidRDefault="00000000">
            <w:r>
              <w:rPr>
                <w:color w:val="333333"/>
                <w:sz w:val="18"/>
                <w:szCs w:val="18"/>
              </w:rPr>
              <w:t>Max Profit — full net credit collected</w:t>
            </w:r>
          </w:p>
        </w:tc>
      </w:tr>
      <w:tr w:rsidR="007B6C7D" w14:paraId="2465A0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1917B" w14:textId="77777777" w:rsidR="007B6C7D" w:rsidRDefault="00000000">
            <w:r>
              <w:rPr>
                <w:color w:val="333333"/>
                <w:sz w:val="18"/>
                <w:szCs w:val="18"/>
              </w:rPr>
              <w:t xml:space="preserve">Underlying expires outside </w:t>
            </w:r>
            <w:proofErr w:type="spellStart"/>
            <w:r>
              <w:rPr>
                <w:color w:val="333333"/>
                <w:sz w:val="18"/>
                <w:szCs w:val="18"/>
              </w:rPr>
              <w:t>breakevens</w:t>
            </w:r>
            <w:proofErr w:type="spellEnd"/>
          </w:p>
        </w:tc>
        <w:tc>
          <w:tcPr>
            <w:tcW w:w="5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16F944" w14:textId="77777777" w:rsidR="007B6C7D" w:rsidRDefault="00000000">
            <w:r>
              <w:rPr>
                <w:color w:val="333333"/>
                <w:sz w:val="18"/>
                <w:szCs w:val="18"/>
              </w:rPr>
              <w:t>Loss — up to max loss</w:t>
            </w:r>
          </w:p>
        </w:tc>
      </w:tr>
      <w:tr w:rsidR="007B6C7D" w14:paraId="3705BB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9EF9E" w14:textId="77777777" w:rsidR="007B6C7D" w:rsidRDefault="00000000">
            <w:r>
              <w:rPr>
                <w:color w:val="333333"/>
                <w:sz w:val="18"/>
                <w:szCs w:val="18"/>
              </w:rPr>
              <w:t>Underlying expires at breakeven</w:t>
            </w:r>
          </w:p>
        </w:tc>
        <w:tc>
          <w:tcPr>
            <w:tcW w:w="57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A615A" w14:textId="77777777" w:rsidR="007B6C7D" w:rsidRDefault="00000000">
            <w:r>
              <w:rPr>
                <w:color w:val="333333"/>
                <w:sz w:val="18"/>
                <w:szCs w:val="18"/>
              </w:rPr>
              <w:t>Breakeven — net zero</w:t>
            </w:r>
          </w:p>
        </w:tc>
      </w:tr>
    </w:tbl>
    <w:p w14:paraId="71F8BB61" w14:textId="77777777" w:rsidR="007B6C7D" w:rsidRDefault="007B6C7D">
      <w:pPr>
        <w:spacing w:before="120"/>
      </w:pPr>
    </w:p>
    <w:p w14:paraId="6E396A0D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2. When to Trade — Entry Conditions</w:t>
      </w:r>
    </w:p>
    <w:p w14:paraId="2BA671A1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lastRenderedPageBreak/>
        <w:t>Market Conditions Required (ALL must be true)</w:t>
      </w:r>
    </w:p>
    <w:p w14:paraId="2B61FF89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Market is in a consolidation or sideways phase — no strong trending move</w:t>
      </w:r>
    </w:p>
    <w:p w14:paraId="699500A3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VIX (India VIX) is in a moderate range: 13–20. Avoid &lt; 12 (premium too low) or &gt; 25 (gap risk too high)</w:t>
      </w:r>
    </w:p>
    <w:p w14:paraId="14464D33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No major event in next 5 trading days: RBI policy, US Fed, Budget, Election results, Quarterly results of index heavyweights</w:t>
      </w:r>
    </w:p>
    <w:p w14:paraId="680C6B27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No overnight gap risk: avoid entering on days before long weekends or global uncertainty</w:t>
      </w:r>
    </w:p>
    <w:p w14:paraId="3F7797E7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Weekly ADX below 25 — confirming range-bound, not trending</w:t>
      </w:r>
    </w:p>
    <w:p w14:paraId="6A0B3F80" w14:textId="77777777" w:rsidR="007B6C7D" w:rsidRDefault="007B6C7D">
      <w:pPr>
        <w:spacing w:before="80"/>
      </w:pPr>
    </w:p>
    <w:p w14:paraId="4C8FEF62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Best Times to Enter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B6C7D" w14:paraId="03A6B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734B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Timing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E547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7B6C7D" w14:paraId="23AB3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D0DFA7" w14:textId="77777777" w:rsidR="007B6C7D" w:rsidRDefault="00000000">
            <w:r>
              <w:rPr>
                <w:color w:val="333333"/>
                <w:sz w:val="18"/>
                <w:szCs w:val="18"/>
              </w:rPr>
              <w:t>Monday / Tuesday of expiry week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0D57F" w14:textId="77777777" w:rsidR="007B6C7D" w:rsidRDefault="00000000">
            <w:r>
              <w:rPr>
                <w:color w:val="333333"/>
                <w:sz w:val="18"/>
                <w:szCs w:val="18"/>
              </w:rPr>
              <w:t>Maximum theta decay window remaining</w:t>
            </w:r>
          </w:p>
        </w:tc>
      </w:tr>
      <w:tr w:rsidR="007B6C7D" w14:paraId="117A07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CCE63" w14:textId="77777777" w:rsidR="007B6C7D" w:rsidRDefault="00000000">
            <w:r>
              <w:rPr>
                <w:color w:val="333333"/>
                <w:sz w:val="18"/>
                <w:szCs w:val="18"/>
              </w:rPr>
              <w:t>After a sharp 1-day move that has settled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6A73A" w14:textId="77777777" w:rsidR="007B6C7D" w:rsidRDefault="00000000">
            <w:r>
              <w:rPr>
                <w:color w:val="333333"/>
                <w:sz w:val="18"/>
                <w:szCs w:val="18"/>
              </w:rPr>
              <w:t>IV elevated, premium rich, market likely to revert</w:t>
            </w:r>
          </w:p>
        </w:tc>
      </w:tr>
      <w:tr w:rsidR="007B6C7D" w14:paraId="1B6A3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E0CBA" w14:textId="77777777" w:rsidR="007B6C7D" w:rsidRDefault="00000000">
            <w:r>
              <w:rPr>
                <w:color w:val="333333"/>
                <w:sz w:val="18"/>
                <w:szCs w:val="18"/>
              </w:rPr>
              <w:t>9:30–10:00 AM or 2:30–3:00 PM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AF874" w14:textId="77777777" w:rsidR="007B6C7D" w:rsidRDefault="00000000">
            <w:r>
              <w:rPr>
                <w:color w:val="333333"/>
                <w:sz w:val="18"/>
                <w:szCs w:val="18"/>
              </w:rPr>
              <w:t>Avoid opening gap / pre-close manipulation noise</w:t>
            </w:r>
          </w:p>
        </w:tc>
      </w:tr>
      <w:tr w:rsidR="007B6C7D" w14:paraId="2048E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F0293" w14:textId="77777777" w:rsidR="007B6C7D" w:rsidRDefault="00000000">
            <w:r>
              <w:rPr>
                <w:color w:val="333333"/>
                <w:sz w:val="18"/>
                <w:szCs w:val="18"/>
              </w:rPr>
              <w:t>After RBI / Fed event settles (next day)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9848" w14:textId="77777777" w:rsidR="007B6C7D" w:rsidRDefault="00000000">
            <w:r>
              <w:rPr>
                <w:color w:val="333333"/>
                <w:sz w:val="18"/>
                <w:szCs w:val="18"/>
              </w:rPr>
              <w:t>IV crush works in your favour post-event</w:t>
            </w:r>
          </w:p>
        </w:tc>
      </w:tr>
    </w:tbl>
    <w:p w14:paraId="26D06FF0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66A39B23" w14:textId="77777777">
        <w:tc>
          <w:tcPr>
            <w:tcW w:w="9360" w:type="dxa"/>
            <w:tcBorders>
              <w:top w:val="single" w:sz="12" w:space="0" w:color="C0392B"/>
              <w:left w:val="single" w:sz="2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5631EDC" w14:textId="77777777" w:rsidR="007B6C7D" w:rsidRDefault="00000000">
            <w:r>
              <w:rPr>
                <w:b/>
                <w:bCs/>
                <w:color w:val="C0392B"/>
              </w:rPr>
              <w:t xml:space="preserve">❌ DO NOT ENTER IF: </w:t>
            </w:r>
            <w:r>
              <w:t>Market is in a clear uptrend or downtrend. ADX &gt; 28. VIX &gt; 22. Major event within 3 days. You cannot monitor the trade daily.</w:t>
            </w:r>
          </w:p>
        </w:tc>
      </w:tr>
    </w:tbl>
    <w:p w14:paraId="2D8376EA" w14:textId="77777777" w:rsidR="007B6C7D" w:rsidRDefault="007B6C7D">
      <w:pPr>
        <w:spacing w:before="120"/>
      </w:pPr>
    </w:p>
    <w:p w14:paraId="2775C9BF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3. Strike Selection Rules</w:t>
      </w:r>
    </w:p>
    <w:p w14:paraId="6CC97CF3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Short Strike Placement (Non-Negotiable)</w:t>
      </w:r>
    </w:p>
    <w:p w14:paraId="08CB6AF2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Short Put: 2.0%–2.5% below current spot price</w:t>
      </w:r>
    </w:p>
    <w:p w14:paraId="7ED27258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Short Call: 2.0%–2.5% above current spot price</w:t>
      </w:r>
    </w:p>
    <w:p w14:paraId="6A798F28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Verify strikes are outside ±1 standard deviation (±1σ) on the payoff chart</w:t>
      </w:r>
    </w:p>
    <w:p w14:paraId="5475CEAB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Probability of Profit (POP) must be ≥ 60% before entry</w:t>
      </w:r>
    </w:p>
    <w:p w14:paraId="4686477E" w14:textId="77777777" w:rsidR="007B6C7D" w:rsidRDefault="007B6C7D">
      <w:pPr>
        <w:spacing w:before="80"/>
      </w:pPr>
    </w:p>
    <w:p w14:paraId="287190A8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Long Strike (Hedge) Placement</w:t>
      </w:r>
    </w:p>
    <w:p w14:paraId="27C73561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Long Put: 150–200 points below the Short Put strike</w:t>
      </w:r>
    </w:p>
    <w:p w14:paraId="2057947F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Long Call: 150–200 points above the Short Call strike</w:t>
      </w:r>
    </w:p>
    <w:p w14:paraId="5AE87FD6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Wider hedge = cheaper premium but less protection. Narrower = more protection, lower net credit</w:t>
      </w:r>
    </w:p>
    <w:p w14:paraId="247D1B52" w14:textId="77777777" w:rsidR="007B6C7D" w:rsidRDefault="007B6C7D">
      <w:pPr>
        <w:spacing w:before="80"/>
      </w:pPr>
    </w:p>
    <w:p w14:paraId="6E8DE5D0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Strike Selection Example — Nifty at 23820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00"/>
        <w:gridCol w:w="2560"/>
        <w:gridCol w:w="2700"/>
      </w:tblGrid>
      <w:tr w:rsidR="007B6C7D" w14:paraId="66652E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5246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Leg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2F0E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Strike</w:t>
            </w:r>
          </w:p>
        </w:tc>
        <w:tc>
          <w:tcPr>
            <w:tcW w:w="2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0DF1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Approx Premium</w:t>
            </w:r>
          </w:p>
        </w:tc>
        <w:tc>
          <w:tcPr>
            <w:tcW w:w="27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B915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Distance from Spot</w:t>
            </w:r>
          </w:p>
        </w:tc>
      </w:tr>
      <w:tr w:rsidR="007B6C7D" w14:paraId="77FF73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8DAB5" w14:textId="77777777" w:rsidR="007B6C7D" w:rsidRDefault="00000000">
            <w:r>
              <w:rPr>
                <w:color w:val="333333"/>
                <w:sz w:val="18"/>
                <w:szCs w:val="18"/>
              </w:rPr>
              <w:t>Long Put (buy)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B2512" w14:textId="77777777" w:rsidR="007B6C7D" w:rsidRDefault="00000000">
            <w:r>
              <w:rPr>
                <w:color w:val="333333"/>
                <w:sz w:val="18"/>
                <w:szCs w:val="18"/>
              </w:rPr>
              <w:t>23350</w:t>
            </w:r>
          </w:p>
        </w:tc>
        <w:tc>
          <w:tcPr>
            <w:tcW w:w="2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A2324" w14:textId="77777777" w:rsidR="007B6C7D" w:rsidRDefault="00000000">
            <w:r>
              <w:rPr>
                <w:color w:val="333333"/>
                <w:sz w:val="18"/>
                <w:szCs w:val="18"/>
              </w:rPr>
              <w:t>₹10–15</w:t>
            </w:r>
          </w:p>
        </w:tc>
        <w:tc>
          <w:tcPr>
            <w:tcW w:w="27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302CF" w14:textId="77777777" w:rsidR="007B6C7D" w:rsidRDefault="00000000">
            <w:r>
              <w:rPr>
                <w:color w:val="333333"/>
                <w:sz w:val="18"/>
                <w:szCs w:val="18"/>
              </w:rPr>
              <w:t>−470 pts</w:t>
            </w:r>
          </w:p>
        </w:tc>
      </w:tr>
      <w:tr w:rsidR="007B6C7D" w14:paraId="2CF066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A4695" w14:textId="77777777" w:rsidR="007B6C7D" w:rsidRDefault="00000000">
            <w:r>
              <w:rPr>
                <w:color w:val="333333"/>
                <w:sz w:val="18"/>
                <w:szCs w:val="18"/>
              </w:rPr>
              <w:t>Short Put (sell)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28425" w14:textId="77777777" w:rsidR="007B6C7D" w:rsidRDefault="00000000">
            <w:r>
              <w:rPr>
                <w:color w:val="333333"/>
                <w:sz w:val="18"/>
                <w:szCs w:val="18"/>
              </w:rPr>
              <w:t>23550</w:t>
            </w:r>
          </w:p>
        </w:tc>
        <w:tc>
          <w:tcPr>
            <w:tcW w:w="2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33E5" w14:textId="77777777" w:rsidR="007B6C7D" w:rsidRDefault="00000000">
            <w:r>
              <w:rPr>
                <w:color w:val="333333"/>
                <w:sz w:val="18"/>
                <w:szCs w:val="18"/>
              </w:rPr>
              <w:t>₹30–40</w:t>
            </w:r>
          </w:p>
        </w:tc>
        <w:tc>
          <w:tcPr>
            <w:tcW w:w="27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7915D" w14:textId="77777777" w:rsidR="007B6C7D" w:rsidRDefault="00000000">
            <w:r>
              <w:rPr>
                <w:color w:val="333333"/>
                <w:sz w:val="18"/>
                <w:szCs w:val="18"/>
              </w:rPr>
              <w:t>−270 pts</w:t>
            </w:r>
          </w:p>
        </w:tc>
      </w:tr>
      <w:tr w:rsidR="007B6C7D" w14:paraId="345AA7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AE4D4" w14:textId="77777777" w:rsidR="007B6C7D" w:rsidRDefault="00000000">
            <w:r>
              <w:rPr>
                <w:color w:val="333333"/>
                <w:sz w:val="18"/>
                <w:szCs w:val="18"/>
              </w:rPr>
              <w:t>Short Call (sell)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5D5A" w14:textId="77777777" w:rsidR="007B6C7D" w:rsidRDefault="00000000">
            <w:r>
              <w:rPr>
                <w:color w:val="333333"/>
                <w:sz w:val="18"/>
                <w:szCs w:val="18"/>
              </w:rPr>
              <w:t>24100</w:t>
            </w:r>
          </w:p>
        </w:tc>
        <w:tc>
          <w:tcPr>
            <w:tcW w:w="2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1259" w14:textId="77777777" w:rsidR="007B6C7D" w:rsidRDefault="00000000">
            <w:r>
              <w:rPr>
                <w:color w:val="333333"/>
                <w:sz w:val="18"/>
                <w:szCs w:val="18"/>
              </w:rPr>
              <w:t>₹30–40</w:t>
            </w:r>
          </w:p>
        </w:tc>
        <w:tc>
          <w:tcPr>
            <w:tcW w:w="27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FB334" w14:textId="77777777" w:rsidR="007B6C7D" w:rsidRDefault="00000000">
            <w:r>
              <w:rPr>
                <w:color w:val="333333"/>
                <w:sz w:val="18"/>
                <w:szCs w:val="18"/>
              </w:rPr>
              <w:t>+280 pts</w:t>
            </w:r>
          </w:p>
        </w:tc>
      </w:tr>
      <w:tr w:rsidR="007B6C7D" w14:paraId="59F228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FBD98" w14:textId="77777777" w:rsidR="007B6C7D" w:rsidRDefault="00000000">
            <w:r>
              <w:rPr>
                <w:color w:val="333333"/>
                <w:sz w:val="18"/>
                <w:szCs w:val="18"/>
              </w:rPr>
              <w:t>Long Call (buy)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91B9A" w14:textId="77777777" w:rsidR="007B6C7D" w:rsidRDefault="00000000">
            <w:r>
              <w:rPr>
                <w:color w:val="333333"/>
                <w:sz w:val="18"/>
                <w:szCs w:val="18"/>
              </w:rPr>
              <w:t>24300</w:t>
            </w:r>
          </w:p>
        </w:tc>
        <w:tc>
          <w:tcPr>
            <w:tcW w:w="2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24C34D" w14:textId="77777777" w:rsidR="007B6C7D" w:rsidRDefault="00000000">
            <w:r>
              <w:rPr>
                <w:color w:val="333333"/>
                <w:sz w:val="18"/>
                <w:szCs w:val="18"/>
              </w:rPr>
              <w:t>₹10–15</w:t>
            </w:r>
          </w:p>
        </w:tc>
        <w:tc>
          <w:tcPr>
            <w:tcW w:w="27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55170" w14:textId="77777777" w:rsidR="007B6C7D" w:rsidRDefault="00000000">
            <w:r>
              <w:rPr>
                <w:color w:val="333333"/>
                <w:sz w:val="18"/>
                <w:szCs w:val="18"/>
              </w:rPr>
              <w:t>+480 pts</w:t>
            </w:r>
          </w:p>
        </w:tc>
      </w:tr>
    </w:tbl>
    <w:p w14:paraId="39FC352B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116113F3" w14:textId="77777777">
        <w:tc>
          <w:tcPr>
            <w:tcW w:w="9360" w:type="dxa"/>
            <w:tcBorders>
              <w:top w:val="single" w:sz="12" w:space="0" w:color="D35400"/>
              <w:left w:val="single" w:sz="24" w:space="0" w:color="D35400"/>
              <w:bottom w:val="single" w:sz="4" w:space="0" w:color="D35400"/>
              <w:right w:val="single" w:sz="4" w:space="0" w:color="D35400"/>
            </w:tcBorders>
            <w:shd w:val="clear" w:color="auto" w:fill="FEF3E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907EE7" w14:textId="77777777" w:rsidR="007B6C7D" w:rsidRDefault="00000000">
            <w:r>
              <w:rPr>
                <w:b/>
                <w:bCs/>
                <w:color w:val="D35400"/>
              </w:rPr>
              <w:lastRenderedPageBreak/>
              <w:t xml:space="preserve">RULE: </w:t>
            </w:r>
            <w:r>
              <w:t>Net credit collected must be at least ₹1,500–₹2,000 per lot minimum. If premium is too low (below ₹800 net credit), skip the trade — risk/reward is unfavourable.</w:t>
            </w:r>
          </w:p>
        </w:tc>
      </w:tr>
    </w:tbl>
    <w:p w14:paraId="54471550" w14:textId="77777777" w:rsidR="007B6C7D" w:rsidRDefault="007B6C7D">
      <w:pPr>
        <w:spacing w:before="120"/>
      </w:pPr>
    </w:p>
    <w:p w14:paraId="46097534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4. Position Sizing &amp; Capital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6C7D" w14:paraId="4AB2C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2F3E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582E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7B6C7D" w14:paraId="478FB8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1B9E0" w14:textId="77777777" w:rsidR="007B6C7D" w:rsidRDefault="00000000">
            <w:r>
              <w:rPr>
                <w:color w:val="333333"/>
                <w:sz w:val="18"/>
                <w:szCs w:val="18"/>
              </w:rPr>
              <w:t>Max capital per Iron Condor trade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49B1F" w14:textId="77777777" w:rsidR="007B6C7D" w:rsidRDefault="00000000">
            <w:r>
              <w:rPr>
                <w:color w:val="333333"/>
                <w:sz w:val="18"/>
                <w:szCs w:val="18"/>
              </w:rPr>
              <w:t xml:space="preserve">₹75,000–₹1,00,000 margin (1 lot Nifty or </w:t>
            </w:r>
            <w:proofErr w:type="spellStart"/>
            <w:r>
              <w:rPr>
                <w:color w:val="333333"/>
                <w:sz w:val="18"/>
                <w:szCs w:val="18"/>
              </w:rPr>
              <w:t>BankNifty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7B6C7D" w14:paraId="734807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3D27D" w14:textId="77777777" w:rsidR="007B6C7D" w:rsidRDefault="00000000">
            <w:r>
              <w:rPr>
                <w:color w:val="333333"/>
                <w:sz w:val="18"/>
                <w:szCs w:val="18"/>
              </w:rPr>
              <w:t>Max % of account per trade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F06E2" w14:textId="77777777" w:rsidR="007B6C7D" w:rsidRDefault="00000000">
            <w:r>
              <w:rPr>
                <w:color w:val="333333"/>
                <w:sz w:val="18"/>
                <w:szCs w:val="18"/>
              </w:rPr>
              <w:t>Not more than 20% of total trading capital</w:t>
            </w:r>
          </w:p>
        </w:tc>
      </w:tr>
      <w:tr w:rsidR="007B6C7D" w14:paraId="47B1A5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4E65C" w14:textId="77777777" w:rsidR="007B6C7D" w:rsidRDefault="00000000">
            <w:r>
              <w:rPr>
                <w:color w:val="333333"/>
                <w:sz w:val="18"/>
                <w:szCs w:val="18"/>
              </w:rPr>
              <w:t>Max concurrent Iron Condors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63310" w14:textId="77777777" w:rsidR="007B6C7D" w:rsidRDefault="00000000">
            <w:r>
              <w:rPr>
                <w:color w:val="333333"/>
                <w:sz w:val="18"/>
                <w:szCs w:val="18"/>
              </w:rPr>
              <w:t>2 at a time maximum (different expiries)</w:t>
            </w:r>
          </w:p>
        </w:tc>
      </w:tr>
      <w:tr w:rsidR="007B6C7D" w14:paraId="0E38AC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69EDC" w14:textId="77777777" w:rsidR="007B6C7D" w:rsidRDefault="00000000">
            <w:r>
              <w:rPr>
                <w:color w:val="333333"/>
                <w:sz w:val="18"/>
                <w:szCs w:val="18"/>
              </w:rPr>
              <w:t>Net credit floor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0EC7" w14:textId="77777777" w:rsidR="007B6C7D" w:rsidRDefault="00000000">
            <w:r>
              <w:rPr>
                <w:color w:val="333333"/>
                <w:sz w:val="18"/>
                <w:szCs w:val="18"/>
              </w:rPr>
              <w:t>Minimum ₹1,500 net credit to justify the trade</w:t>
            </w:r>
          </w:p>
        </w:tc>
      </w:tr>
      <w:tr w:rsidR="007B6C7D" w14:paraId="4BEE1B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3509CA" w14:textId="77777777" w:rsidR="007B6C7D" w:rsidRDefault="00000000">
            <w:r>
              <w:rPr>
                <w:color w:val="333333"/>
                <w:sz w:val="18"/>
                <w:szCs w:val="18"/>
              </w:rPr>
              <w:t>Max loss per trade (stop loss)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54B7F" w14:textId="77777777" w:rsidR="007B6C7D" w:rsidRDefault="00000000">
            <w:r>
              <w:rPr>
                <w:color w:val="333333"/>
                <w:sz w:val="18"/>
                <w:szCs w:val="18"/>
              </w:rPr>
              <w:t>1.5× to 2× net credit collected</w:t>
            </w:r>
          </w:p>
        </w:tc>
      </w:tr>
      <w:tr w:rsidR="007B6C7D" w14:paraId="3D1870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0D2B6" w14:textId="77777777" w:rsidR="007B6C7D" w:rsidRDefault="00000000">
            <w:r>
              <w:rPr>
                <w:color w:val="333333"/>
                <w:sz w:val="18"/>
                <w:szCs w:val="18"/>
              </w:rPr>
              <w:t>Monthly target</w:t>
            </w:r>
          </w:p>
        </w:tc>
        <w:tc>
          <w:tcPr>
            <w:tcW w:w="5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055CD" w14:textId="77777777" w:rsidR="007B6C7D" w:rsidRDefault="00000000">
            <w:r>
              <w:rPr>
                <w:color w:val="333333"/>
                <w:sz w:val="18"/>
                <w:szCs w:val="18"/>
              </w:rPr>
              <w:t>2%–4% on deployed capital</w:t>
            </w:r>
          </w:p>
        </w:tc>
      </w:tr>
    </w:tbl>
    <w:p w14:paraId="6D9F5AA5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6F5A1488" w14:textId="77777777">
        <w:tc>
          <w:tcPr>
            <w:tcW w:w="9360" w:type="dxa"/>
            <w:tcBorders>
              <w:top w:val="single" w:sz="12" w:space="0" w:color="2E5FA3"/>
              <w:left w:val="single" w:sz="24" w:space="0" w:color="2E5FA3"/>
              <w:bottom w:val="single" w:sz="4" w:space="0" w:color="2E5FA3"/>
              <w:right w:val="single" w:sz="4" w:space="0" w:color="2E5FA3"/>
            </w:tcBorders>
            <w:shd w:val="clear" w:color="auto" w:fill="EBF2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656ED8" w14:textId="77777777" w:rsidR="007B6C7D" w:rsidRDefault="00000000">
            <w:r>
              <w:rPr>
                <w:b/>
                <w:bCs/>
                <w:color w:val="2E5FA3"/>
              </w:rPr>
              <w:t xml:space="preserve">SIZING RULE: </w:t>
            </w:r>
            <w:r>
              <w:t>If max loss would exceed 5% of total trading capital, reduce to 1 lot or skip. Never size up during a losing streak.</w:t>
            </w:r>
          </w:p>
        </w:tc>
      </w:tr>
    </w:tbl>
    <w:p w14:paraId="6DD28ADB" w14:textId="77777777" w:rsidR="007B6C7D" w:rsidRDefault="007B6C7D">
      <w:pPr>
        <w:spacing w:before="120"/>
      </w:pPr>
    </w:p>
    <w:p w14:paraId="4125F1AA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5. Greeks to Monitor Daily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000"/>
        <w:gridCol w:w="3360"/>
      </w:tblGrid>
      <w:tr w:rsidR="007B6C7D" w14:paraId="597D5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D535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Greek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32EA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FA9F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Healthy Range</w:t>
            </w:r>
          </w:p>
        </w:tc>
        <w:tc>
          <w:tcPr>
            <w:tcW w:w="3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87C6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if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Breached</w:t>
            </w:r>
            <w:proofErr w:type="gramEnd"/>
          </w:p>
        </w:tc>
      </w:tr>
      <w:tr w:rsidR="007B6C7D" w14:paraId="0F385E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684DF" w14:textId="77777777" w:rsidR="007B6C7D" w:rsidRDefault="00000000">
            <w:r>
              <w:rPr>
                <w:color w:val="333333"/>
                <w:sz w:val="18"/>
                <w:szCs w:val="18"/>
              </w:rPr>
              <w:t>Delta (Δ)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43B2C" w14:textId="77777777" w:rsidR="007B6C7D" w:rsidRDefault="00000000">
            <w:r>
              <w:rPr>
                <w:color w:val="333333"/>
                <w:sz w:val="18"/>
                <w:szCs w:val="18"/>
              </w:rPr>
              <w:t>Directional bias of position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EF0DB" w14:textId="77777777" w:rsidR="007B6C7D" w:rsidRDefault="00000000">
            <w:r>
              <w:rPr>
                <w:color w:val="333333"/>
                <w:sz w:val="18"/>
                <w:szCs w:val="18"/>
              </w:rPr>
              <w:t>−15 to +15</w:t>
            </w:r>
          </w:p>
        </w:tc>
        <w:tc>
          <w:tcPr>
            <w:tcW w:w="3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AF4A6" w14:textId="77777777" w:rsidR="007B6C7D" w:rsidRDefault="00000000">
            <w:r>
              <w:rPr>
                <w:color w:val="333333"/>
                <w:sz w:val="18"/>
                <w:szCs w:val="18"/>
              </w:rPr>
              <w:t>Re-</w:t>
            </w:r>
            <w:proofErr w:type="spellStart"/>
            <w:r>
              <w:rPr>
                <w:color w:val="333333"/>
                <w:sz w:val="18"/>
                <w:szCs w:val="18"/>
              </w:rPr>
              <w:t>center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the spread; roll the imbalanced side</w:t>
            </w:r>
          </w:p>
        </w:tc>
      </w:tr>
      <w:tr w:rsidR="007B6C7D" w14:paraId="3D8C1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0831E" w14:textId="77777777" w:rsidR="007B6C7D" w:rsidRDefault="00000000">
            <w:r>
              <w:rPr>
                <w:color w:val="333333"/>
                <w:sz w:val="18"/>
                <w:szCs w:val="18"/>
              </w:rPr>
              <w:t>Theta (Θ)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2C8EC" w14:textId="77777777" w:rsidR="007B6C7D" w:rsidRDefault="00000000">
            <w:r>
              <w:rPr>
                <w:color w:val="333333"/>
                <w:sz w:val="18"/>
                <w:szCs w:val="18"/>
              </w:rPr>
              <w:t>Daily time decay earned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2FA54" w14:textId="77777777" w:rsidR="007B6C7D" w:rsidRDefault="00000000">
            <w:r>
              <w:rPr>
                <w:color w:val="333333"/>
                <w:sz w:val="18"/>
                <w:szCs w:val="18"/>
              </w:rPr>
              <w:t>Positive always; aim &gt; ₹2,000/day</w:t>
            </w:r>
          </w:p>
        </w:tc>
        <w:tc>
          <w:tcPr>
            <w:tcW w:w="3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A195F" w14:textId="77777777" w:rsidR="007B6C7D" w:rsidRDefault="00000000">
            <w:r>
              <w:rPr>
                <w:color w:val="333333"/>
                <w:sz w:val="18"/>
                <w:szCs w:val="18"/>
              </w:rPr>
              <w:t>If theta drops &lt; ₹500, trade is overextended</w:t>
            </w:r>
          </w:p>
        </w:tc>
      </w:tr>
      <w:tr w:rsidR="007B6C7D" w14:paraId="2B0EA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0A182" w14:textId="77777777" w:rsidR="007B6C7D" w:rsidRDefault="00000000">
            <w:r>
              <w:rPr>
                <w:color w:val="333333"/>
                <w:sz w:val="18"/>
                <w:szCs w:val="18"/>
              </w:rPr>
              <w:t>Gamma (Γ)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0CB9E" w14:textId="77777777" w:rsidR="007B6C7D" w:rsidRDefault="00000000">
            <w:r>
              <w:rPr>
                <w:color w:val="333333"/>
                <w:sz w:val="18"/>
                <w:szCs w:val="18"/>
              </w:rPr>
              <w:t>Rate of delta change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072F8" w14:textId="77777777" w:rsidR="007B6C7D" w:rsidRDefault="00000000">
            <w:r>
              <w:rPr>
                <w:color w:val="333333"/>
                <w:sz w:val="18"/>
                <w:szCs w:val="18"/>
              </w:rPr>
              <w:t>&lt; 0.05 (keep small)</w:t>
            </w:r>
          </w:p>
        </w:tc>
        <w:tc>
          <w:tcPr>
            <w:tcW w:w="3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776A0" w14:textId="77777777" w:rsidR="007B6C7D" w:rsidRDefault="00000000">
            <w:r>
              <w:rPr>
                <w:color w:val="333333"/>
                <w:sz w:val="18"/>
                <w:szCs w:val="18"/>
              </w:rPr>
              <w:t>High gamma = avoid; position near expiry is dangerous</w:t>
            </w:r>
          </w:p>
        </w:tc>
      </w:tr>
      <w:tr w:rsidR="007B6C7D" w14:paraId="0C610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C4BD7" w14:textId="77777777" w:rsidR="007B6C7D" w:rsidRDefault="00000000">
            <w:r>
              <w:rPr>
                <w:color w:val="333333"/>
                <w:sz w:val="18"/>
                <w:szCs w:val="18"/>
              </w:rPr>
              <w:t>Vega (V)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670CA" w14:textId="77777777" w:rsidR="007B6C7D" w:rsidRDefault="00000000">
            <w:r>
              <w:rPr>
                <w:color w:val="333333"/>
                <w:sz w:val="18"/>
                <w:szCs w:val="18"/>
              </w:rPr>
              <w:t>Sensitivity to IV change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1CE9F" w14:textId="77777777" w:rsidR="007B6C7D" w:rsidRDefault="00000000">
            <w:r>
              <w:rPr>
                <w:color w:val="333333"/>
                <w:sz w:val="18"/>
                <w:szCs w:val="18"/>
              </w:rPr>
              <w:t>Negative (want IV to fall)</w:t>
            </w:r>
          </w:p>
        </w:tc>
        <w:tc>
          <w:tcPr>
            <w:tcW w:w="33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70906A" w14:textId="77777777" w:rsidR="007B6C7D" w:rsidRDefault="00000000">
            <w:r>
              <w:rPr>
                <w:color w:val="333333"/>
                <w:sz w:val="18"/>
                <w:szCs w:val="18"/>
              </w:rPr>
              <w:t>If IV spikes 15%+, hedge or exit early</w:t>
            </w:r>
          </w:p>
        </w:tc>
      </w:tr>
    </w:tbl>
    <w:p w14:paraId="01490DD6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446B31EE" w14:textId="77777777">
        <w:tc>
          <w:tcPr>
            <w:tcW w:w="9360" w:type="dxa"/>
            <w:tcBorders>
              <w:top w:val="single" w:sz="12" w:space="0" w:color="D35400"/>
              <w:left w:val="single" w:sz="24" w:space="0" w:color="D35400"/>
              <w:bottom w:val="single" w:sz="4" w:space="0" w:color="D35400"/>
              <w:right w:val="single" w:sz="4" w:space="0" w:color="D35400"/>
            </w:tcBorders>
            <w:shd w:val="clear" w:color="auto" w:fill="FEF3E2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AA4840F" w14:textId="77777777" w:rsidR="007B6C7D" w:rsidRDefault="00000000">
            <w:r>
              <w:rPr>
                <w:b/>
                <w:bCs/>
                <w:color w:val="D35400"/>
              </w:rPr>
              <w:t xml:space="preserve">DELTA RULE: </w:t>
            </w:r>
            <w:r>
              <w:t>If positional delta crosses ±20, you must act. Either roll the threatened side or add a directional hedge (buy a future or close the nearer short strike).</w:t>
            </w:r>
          </w:p>
        </w:tc>
      </w:tr>
    </w:tbl>
    <w:p w14:paraId="5F674DC7" w14:textId="77777777" w:rsidR="007B6C7D" w:rsidRDefault="007B6C7D">
      <w:pPr>
        <w:spacing w:before="120"/>
      </w:pPr>
    </w:p>
    <w:p w14:paraId="191FAEBA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6. Adjustment Rules — The Core of Survival</w:t>
      </w:r>
    </w:p>
    <w:p w14:paraId="6F7ECA78" w14:textId="77777777" w:rsidR="007B6C7D" w:rsidRDefault="00000000">
      <w:r>
        <w:rPr>
          <w:i/>
          <w:iCs/>
          <w:color w:val="1B3A6B"/>
        </w:rPr>
        <w:t>Adjustments are NOT optional. An unadjusted Iron Condor in a trending market can hit max loss in 2–3 days. This section defines EXACTLY when and how to adjust.</w:t>
      </w:r>
    </w:p>
    <w:p w14:paraId="6E2A4092" w14:textId="77777777" w:rsidR="007B6C7D" w:rsidRDefault="007B6C7D">
      <w:pPr>
        <w:spacing w:before="80"/>
      </w:pPr>
    </w:p>
    <w:p w14:paraId="65FC1F4B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Trigger Levels — When to Adjust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7B6C7D" w14:paraId="4241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5CA3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Trigger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8B44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966E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Urgency</w:t>
            </w:r>
          </w:p>
        </w:tc>
      </w:tr>
      <w:tr w:rsidR="007B6C7D" w14:paraId="2FD65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24F34" w14:textId="77777777" w:rsidR="007B6C7D" w:rsidRDefault="00000000">
            <w:r>
              <w:rPr>
                <w:color w:val="333333"/>
                <w:sz w:val="18"/>
                <w:szCs w:val="18"/>
              </w:rPr>
              <w:t>Short put breach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56630" w14:textId="77777777" w:rsidR="007B6C7D" w:rsidRDefault="00000000">
            <w:r>
              <w:rPr>
                <w:color w:val="333333"/>
                <w:sz w:val="18"/>
                <w:szCs w:val="18"/>
              </w:rPr>
              <w:t>Spot falls to within 50 pts of your short put strike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E39A5" w14:textId="77777777" w:rsidR="007B6C7D" w:rsidRDefault="00000000">
            <w:r>
              <w:rPr>
                <w:color w:val="333333"/>
                <w:sz w:val="18"/>
                <w:szCs w:val="18"/>
              </w:rPr>
              <w:t>IMMEDIATE — act same session</w:t>
            </w:r>
          </w:p>
        </w:tc>
      </w:tr>
      <w:tr w:rsidR="007B6C7D" w14:paraId="10C98E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E6155" w14:textId="77777777" w:rsidR="007B6C7D" w:rsidRDefault="00000000">
            <w:r>
              <w:rPr>
                <w:color w:val="333333"/>
                <w:sz w:val="18"/>
                <w:szCs w:val="18"/>
              </w:rPr>
              <w:t>Short call breach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8D358" w14:textId="77777777" w:rsidR="007B6C7D" w:rsidRDefault="00000000">
            <w:r>
              <w:rPr>
                <w:color w:val="333333"/>
                <w:sz w:val="18"/>
                <w:szCs w:val="18"/>
              </w:rPr>
              <w:t>Spot rises to within 50 pts of your short call strike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0AC2A" w14:textId="77777777" w:rsidR="007B6C7D" w:rsidRDefault="00000000">
            <w:r>
              <w:rPr>
                <w:color w:val="333333"/>
                <w:sz w:val="18"/>
                <w:szCs w:val="18"/>
              </w:rPr>
              <w:t>IMMEDIATE — act same session</w:t>
            </w:r>
          </w:p>
        </w:tc>
      </w:tr>
      <w:tr w:rsidR="007B6C7D" w14:paraId="31B57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B8D2F" w14:textId="77777777" w:rsidR="007B6C7D" w:rsidRDefault="00000000">
            <w:r>
              <w:rPr>
                <w:color w:val="333333"/>
                <w:sz w:val="18"/>
                <w:szCs w:val="18"/>
              </w:rPr>
              <w:t>Breakeven breach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3FB12" w14:textId="77777777" w:rsidR="007B6C7D" w:rsidRDefault="00000000">
            <w:r>
              <w:rPr>
                <w:color w:val="333333"/>
                <w:sz w:val="18"/>
                <w:szCs w:val="18"/>
              </w:rPr>
              <w:t>Spot moves outside either breakeven level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3C7D2" w14:textId="77777777" w:rsidR="007B6C7D" w:rsidRDefault="00000000">
            <w:r>
              <w:rPr>
                <w:color w:val="333333"/>
                <w:sz w:val="18"/>
                <w:szCs w:val="18"/>
              </w:rPr>
              <w:t>EMERGENCY — close or roll now</w:t>
            </w:r>
          </w:p>
        </w:tc>
      </w:tr>
      <w:tr w:rsidR="007B6C7D" w14:paraId="43BA0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0F2E4" w14:textId="77777777" w:rsidR="007B6C7D" w:rsidRDefault="00000000">
            <w:r>
              <w:rPr>
                <w:color w:val="333333"/>
                <w:sz w:val="18"/>
                <w:szCs w:val="18"/>
              </w:rPr>
              <w:t>Delta imbalance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2C528" w14:textId="77777777" w:rsidR="007B6C7D" w:rsidRDefault="00000000">
            <w:r>
              <w:rPr>
                <w:color w:val="333333"/>
                <w:sz w:val="18"/>
                <w:szCs w:val="18"/>
              </w:rPr>
              <w:t>Positional delta exceeds ±20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26F71" w14:textId="77777777" w:rsidR="007B6C7D" w:rsidRDefault="00000000">
            <w:r>
              <w:rPr>
                <w:color w:val="333333"/>
                <w:sz w:val="18"/>
                <w:szCs w:val="18"/>
              </w:rPr>
              <w:t>Within same day</w:t>
            </w:r>
          </w:p>
        </w:tc>
      </w:tr>
      <w:tr w:rsidR="007B6C7D" w14:paraId="7A2671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ECEC9B" w14:textId="77777777" w:rsidR="007B6C7D" w:rsidRDefault="00000000">
            <w:r>
              <w:rPr>
                <w:color w:val="333333"/>
                <w:sz w:val="18"/>
                <w:szCs w:val="18"/>
              </w:rPr>
              <w:t>Theta erosion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DE2E1" w14:textId="77777777" w:rsidR="007B6C7D" w:rsidRDefault="00000000">
            <w:r>
              <w:rPr>
                <w:color w:val="333333"/>
                <w:sz w:val="18"/>
                <w:szCs w:val="18"/>
              </w:rPr>
              <w:t>Daily theta drops below ₹800/day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5B324" w14:textId="77777777" w:rsidR="007B6C7D" w:rsidRDefault="00000000">
            <w:r>
              <w:rPr>
                <w:color w:val="333333"/>
                <w:sz w:val="18"/>
                <w:szCs w:val="18"/>
              </w:rPr>
              <w:t>Review and adjust next morning</w:t>
            </w:r>
          </w:p>
        </w:tc>
      </w:tr>
      <w:tr w:rsidR="007B6C7D" w14:paraId="708F9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84F1C" w14:textId="77777777" w:rsidR="007B6C7D" w:rsidRDefault="00000000">
            <w:r>
              <w:rPr>
                <w:color w:val="333333"/>
                <w:sz w:val="18"/>
                <w:szCs w:val="18"/>
              </w:rPr>
              <w:t>4 DTE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FB9EB" w14:textId="77777777" w:rsidR="007B6C7D" w:rsidRDefault="00000000">
            <w:r>
              <w:rPr>
                <w:color w:val="333333"/>
                <w:sz w:val="18"/>
                <w:szCs w:val="18"/>
              </w:rPr>
              <w:t>4 days to expiry with position at risk</w:t>
            </w:r>
          </w:p>
        </w:tc>
        <w:tc>
          <w:tcPr>
            <w:tcW w:w="2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308F" w14:textId="77777777" w:rsidR="007B6C7D" w:rsidRDefault="00000000">
            <w:r>
              <w:rPr>
                <w:color w:val="333333"/>
                <w:sz w:val="18"/>
                <w:szCs w:val="18"/>
              </w:rPr>
              <w:t>Consider closing — gamma risk too high</w:t>
            </w:r>
          </w:p>
        </w:tc>
      </w:tr>
    </w:tbl>
    <w:p w14:paraId="507A00DF" w14:textId="77777777" w:rsidR="007B6C7D" w:rsidRDefault="007B6C7D">
      <w:pPr>
        <w:spacing w:before="100"/>
      </w:pPr>
    </w:p>
    <w:p w14:paraId="7380400D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Adjustment 1 — Rolling the Threatened Side (Most Common)</w:t>
      </w:r>
    </w:p>
    <w:p w14:paraId="1A263926" w14:textId="77777777" w:rsidR="007B6C7D" w:rsidRDefault="00000000">
      <w:r>
        <w:rPr>
          <w:color w:val="5A6A7A"/>
        </w:rPr>
        <w:t>Use when: Market moves toward one side but has NOT breached the short strike yet.</w:t>
      </w:r>
    </w:p>
    <w:p w14:paraId="476B152F" w14:textId="77777777" w:rsidR="007B6C7D" w:rsidRDefault="007B6C7D">
      <w:pPr>
        <w:spacing w:before="60"/>
      </w:pPr>
    </w:p>
    <w:p w14:paraId="7218969F" w14:textId="77777777" w:rsidR="007B6C7D" w:rsidRDefault="00000000">
      <w:pPr>
        <w:pStyle w:val="ListParagraph"/>
        <w:numPr>
          <w:ilvl w:val="0"/>
          <w:numId w:val="3"/>
        </w:numPr>
      </w:pPr>
      <w:r>
        <w:t>Identify which side is under threat (call side or put side).</w:t>
      </w:r>
    </w:p>
    <w:p w14:paraId="345736D7" w14:textId="77777777" w:rsidR="007B6C7D" w:rsidRDefault="00000000">
      <w:pPr>
        <w:pStyle w:val="ListParagraph"/>
        <w:numPr>
          <w:ilvl w:val="0"/>
          <w:numId w:val="3"/>
        </w:numPr>
      </w:pPr>
      <w:r>
        <w:t>Close the short strike on the threatened side (buy it back).</w:t>
      </w:r>
    </w:p>
    <w:p w14:paraId="10DFB14C" w14:textId="77777777" w:rsidR="007B6C7D" w:rsidRDefault="00000000">
      <w:pPr>
        <w:pStyle w:val="ListParagraph"/>
        <w:numPr>
          <w:ilvl w:val="0"/>
          <w:numId w:val="3"/>
        </w:numPr>
      </w:pPr>
      <w:r>
        <w:t>Simultaneously close the long strike hedge on the same side.</w:t>
      </w:r>
    </w:p>
    <w:p w14:paraId="70A16641" w14:textId="77777777" w:rsidR="007B6C7D" w:rsidRDefault="00000000">
      <w:pPr>
        <w:pStyle w:val="ListParagraph"/>
        <w:numPr>
          <w:ilvl w:val="0"/>
          <w:numId w:val="3"/>
        </w:numPr>
      </w:pPr>
      <w:r>
        <w:t>Re-sell a new short strike 100–150 pts further away from current spot.</w:t>
      </w:r>
    </w:p>
    <w:p w14:paraId="7ADCCDE9" w14:textId="77777777" w:rsidR="007B6C7D" w:rsidRDefault="00000000">
      <w:pPr>
        <w:pStyle w:val="ListParagraph"/>
        <w:numPr>
          <w:ilvl w:val="0"/>
          <w:numId w:val="3"/>
        </w:numPr>
      </w:pPr>
      <w:r>
        <w:t>Re-buy a new long strike 150–200 pts further from the new short.</w:t>
      </w:r>
    </w:p>
    <w:p w14:paraId="03D45F0E" w14:textId="77777777" w:rsidR="007B6C7D" w:rsidRDefault="00000000">
      <w:pPr>
        <w:pStyle w:val="ListParagraph"/>
        <w:numPr>
          <w:ilvl w:val="0"/>
          <w:numId w:val="3"/>
        </w:numPr>
      </w:pPr>
      <w:r>
        <w:t>Net result: collect small premium or pay small debit (max ₹500 debit acceptable).</w:t>
      </w:r>
    </w:p>
    <w:p w14:paraId="054F55DC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6A6213C0" w14:textId="77777777">
        <w:tc>
          <w:tcPr>
            <w:tcW w:w="9360" w:type="dxa"/>
            <w:tcBorders>
              <w:top w:val="single" w:sz="12" w:space="0" w:color="C0392B"/>
              <w:left w:val="single" w:sz="2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9D8E1F" w14:textId="77777777" w:rsidR="007B6C7D" w:rsidRDefault="00000000">
            <w:r>
              <w:rPr>
                <w:b/>
                <w:bCs/>
                <w:color w:val="C0392B"/>
              </w:rPr>
              <w:t xml:space="preserve">ROLL RULE: </w:t>
            </w:r>
            <w:r>
              <w:t>Roll maximum ONCE per side per expiry. If after rolling the market continues and threatens the new short strike, do NOT roll again — EXIT the entire position instead.</w:t>
            </w:r>
          </w:p>
        </w:tc>
      </w:tr>
    </w:tbl>
    <w:p w14:paraId="4F9C9A72" w14:textId="77777777" w:rsidR="007B6C7D" w:rsidRDefault="007B6C7D">
      <w:pPr>
        <w:spacing w:before="80"/>
      </w:pPr>
    </w:p>
    <w:p w14:paraId="45DDDE42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Adjustment 2 — Converting to a Strangle (Aggressive Trend)</w:t>
      </w:r>
    </w:p>
    <w:p w14:paraId="6BA45175" w14:textId="77777777" w:rsidR="007B6C7D" w:rsidRDefault="00000000">
      <w:r>
        <w:rPr>
          <w:color w:val="5A6A7A"/>
        </w:rPr>
        <w:t>Use when: Market is trending slowly but consistently in one direction. Not an impulsive spike.</w:t>
      </w:r>
    </w:p>
    <w:p w14:paraId="19D5DA49" w14:textId="77777777" w:rsidR="007B6C7D" w:rsidRDefault="007B6C7D">
      <w:pPr>
        <w:spacing w:before="60"/>
      </w:pPr>
    </w:p>
    <w:p w14:paraId="3C23E1D6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Close the long hedge on the profitable (opposite) side — collect its remaining value</w:t>
      </w:r>
    </w:p>
    <w:p w14:paraId="479B94E0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Use that credit to re-sell the short strike further away on the threatened side</w:t>
      </w:r>
    </w:p>
    <w:p w14:paraId="36AB2FD0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This extends your range but reduces maximum protection — only do in slow-trending markets</w:t>
      </w:r>
    </w:p>
    <w:p w14:paraId="6056219E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Set a hard stop: if spot moves another 100 pts against you after this adjustment, close everything</w:t>
      </w:r>
    </w:p>
    <w:p w14:paraId="6354892E" w14:textId="77777777" w:rsidR="007B6C7D" w:rsidRDefault="007B6C7D">
      <w:pPr>
        <w:spacing w:before="80"/>
      </w:pPr>
    </w:p>
    <w:p w14:paraId="3D1FA14C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Adjustment 3 — Emergency Exit (Trending / Gap Move)</w:t>
      </w:r>
    </w:p>
    <w:p w14:paraId="017BB68E" w14:textId="77777777" w:rsidR="007B6C7D" w:rsidRDefault="00000000">
      <w:r>
        <w:rPr>
          <w:color w:val="5A6A7A"/>
        </w:rPr>
        <w:t>Use when: Spot gaps below/above your short strike at open, or market moves impulsively 200+ pts in one direction.</w:t>
      </w:r>
    </w:p>
    <w:p w14:paraId="0217262E" w14:textId="77777777" w:rsidR="007B6C7D" w:rsidRDefault="007B6C7D">
      <w:pPr>
        <w:spacing w:before="60"/>
      </w:pPr>
    </w:p>
    <w:p w14:paraId="4D2055DA" w14:textId="77777777" w:rsidR="007B6C7D" w:rsidRDefault="00000000">
      <w:pPr>
        <w:pStyle w:val="ListParagraph"/>
        <w:numPr>
          <w:ilvl w:val="0"/>
          <w:numId w:val="4"/>
        </w:numPr>
      </w:pPr>
      <w:r>
        <w:t>Do NOT wait for market to recover. Execute exit in first 15 minutes.</w:t>
      </w:r>
    </w:p>
    <w:p w14:paraId="6C8A78CD" w14:textId="77777777" w:rsidR="007B6C7D" w:rsidRDefault="00000000">
      <w:pPr>
        <w:pStyle w:val="ListParagraph"/>
        <w:numPr>
          <w:ilvl w:val="0"/>
          <w:numId w:val="4"/>
        </w:numPr>
      </w:pPr>
      <w:r>
        <w:t>Close the threatened spread (both legs) as a single order at market price.</w:t>
      </w:r>
    </w:p>
    <w:p w14:paraId="17493195" w14:textId="77777777" w:rsidR="007B6C7D" w:rsidRDefault="00000000">
      <w:pPr>
        <w:pStyle w:val="ListParagraph"/>
        <w:numPr>
          <w:ilvl w:val="0"/>
          <w:numId w:val="4"/>
        </w:numPr>
      </w:pPr>
      <w:r>
        <w:t>If the other side is profitable, close it too — collect remaining credit.</w:t>
      </w:r>
    </w:p>
    <w:p w14:paraId="6DFFE430" w14:textId="77777777" w:rsidR="007B6C7D" w:rsidRDefault="00000000">
      <w:pPr>
        <w:pStyle w:val="ListParagraph"/>
        <w:numPr>
          <w:ilvl w:val="0"/>
          <w:numId w:val="4"/>
        </w:numPr>
      </w:pPr>
      <w:r>
        <w:t>Record the loss. Analyse what went wrong. Re-enter only next week with fresh setup.</w:t>
      </w:r>
    </w:p>
    <w:p w14:paraId="0CE1F516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080D648C" w14:textId="77777777">
        <w:tc>
          <w:tcPr>
            <w:tcW w:w="9360" w:type="dxa"/>
            <w:tcBorders>
              <w:top w:val="single" w:sz="12" w:space="0" w:color="C0392B"/>
              <w:left w:val="single" w:sz="2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383F2FB" w14:textId="77777777" w:rsidR="007B6C7D" w:rsidRDefault="00000000">
            <w:r>
              <w:rPr>
                <w:b/>
                <w:bCs/>
                <w:color w:val="C0392B"/>
              </w:rPr>
              <w:t xml:space="preserve">EMERGENCY RULE: </w:t>
            </w:r>
            <w:r>
              <w:t>If at any point your MTM loss reaches 2× your net credit collected — CLOSE THE ENTIRE POSITION IMMEDIATELY. No exceptions. No 'hope trades'.</w:t>
            </w:r>
          </w:p>
        </w:tc>
      </w:tr>
    </w:tbl>
    <w:p w14:paraId="04D70EC7" w14:textId="77777777" w:rsidR="007B6C7D" w:rsidRDefault="007B6C7D">
      <w:pPr>
        <w:spacing w:before="80"/>
      </w:pPr>
    </w:p>
    <w:p w14:paraId="495E9972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Adjustment Decision Tree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7B6C7D" w14:paraId="1CE3A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8A3F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78F1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Spot vs Short Strike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97829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B6C7D" w14:paraId="6DD20E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AC7BF" w14:textId="77777777" w:rsidR="007B6C7D" w:rsidRDefault="00000000">
            <w:r>
              <w:rPr>
                <w:color w:val="333333"/>
                <w:sz w:val="18"/>
                <w:szCs w:val="18"/>
              </w:rPr>
              <w:t>Market drifting slowly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DD5E9" w14:textId="77777777" w:rsidR="007B6C7D" w:rsidRDefault="00000000">
            <w:r>
              <w:rPr>
                <w:color w:val="333333"/>
                <w:sz w:val="18"/>
                <w:szCs w:val="18"/>
              </w:rPr>
              <w:t>50–100 pts away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41838" w14:textId="77777777" w:rsidR="007B6C7D" w:rsidRDefault="00000000">
            <w:r>
              <w:rPr>
                <w:color w:val="333333"/>
                <w:sz w:val="18"/>
                <w:szCs w:val="18"/>
              </w:rPr>
              <w:t>Roll the spread 100 pts further out. Collect credit.</w:t>
            </w:r>
          </w:p>
        </w:tc>
      </w:tr>
      <w:tr w:rsidR="007B6C7D" w14:paraId="78FD7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75096" w14:textId="77777777" w:rsidR="007B6C7D" w:rsidRDefault="00000000">
            <w:r>
              <w:rPr>
                <w:color w:val="333333"/>
                <w:sz w:val="18"/>
                <w:szCs w:val="18"/>
              </w:rPr>
              <w:t>Market at your short strike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B6323" w14:textId="77777777" w:rsidR="007B6C7D" w:rsidRDefault="00000000">
            <w:r>
              <w:rPr>
                <w:color w:val="333333"/>
                <w:sz w:val="18"/>
                <w:szCs w:val="18"/>
              </w:rPr>
              <w:t>0–20 pts away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6E49E" w14:textId="77777777" w:rsidR="007B6C7D" w:rsidRDefault="00000000">
            <w:r>
              <w:rPr>
                <w:color w:val="333333"/>
                <w:sz w:val="18"/>
                <w:szCs w:val="18"/>
              </w:rPr>
              <w:t>Emergency roll or partial close. Act immediately.</w:t>
            </w:r>
          </w:p>
        </w:tc>
      </w:tr>
      <w:tr w:rsidR="007B6C7D" w14:paraId="7471E2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29604" w14:textId="77777777" w:rsidR="007B6C7D" w:rsidRDefault="00000000">
            <w:r>
              <w:rPr>
                <w:color w:val="333333"/>
                <w:sz w:val="18"/>
                <w:szCs w:val="18"/>
              </w:rPr>
              <w:t>Market breached short strike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1F531" w14:textId="77777777" w:rsidR="007B6C7D" w:rsidRDefault="00000000">
            <w:r>
              <w:rPr>
                <w:color w:val="333333"/>
                <w:sz w:val="18"/>
                <w:szCs w:val="18"/>
              </w:rPr>
              <w:t>ITM by any amount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81531" w14:textId="77777777" w:rsidR="007B6C7D" w:rsidRDefault="00000000">
            <w:r>
              <w:rPr>
                <w:color w:val="333333"/>
                <w:sz w:val="18"/>
                <w:szCs w:val="18"/>
              </w:rPr>
              <w:t>Close the breached spread. Decide on other side.</w:t>
            </w:r>
          </w:p>
        </w:tc>
      </w:tr>
      <w:tr w:rsidR="007B6C7D" w14:paraId="58EE90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AD49C" w14:textId="77777777" w:rsidR="007B6C7D" w:rsidRDefault="00000000">
            <w:r>
              <w:rPr>
                <w:color w:val="333333"/>
                <w:sz w:val="18"/>
                <w:szCs w:val="18"/>
              </w:rPr>
              <w:t>Market breached breakeven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B391D" w14:textId="77777777" w:rsidR="007B6C7D" w:rsidRDefault="00000000">
            <w:r>
              <w:rPr>
                <w:color w:val="333333"/>
                <w:sz w:val="18"/>
                <w:szCs w:val="18"/>
              </w:rPr>
              <w:t>Outside breakeven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B0292" w14:textId="77777777" w:rsidR="007B6C7D" w:rsidRDefault="00000000">
            <w:r>
              <w:rPr>
                <w:color w:val="333333"/>
                <w:sz w:val="18"/>
                <w:szCs w:val="18"/>
              </w:rPr>
              <w:t>Full position exit. Take defined loss. No more rolls.</w:t>
            </w:r>
          </w:p>
        </w:tc>
      </w:tr>
      <w:tr w:rsidR="007B6C7D" w14:paraId="686BD8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E3DA2" w14:textId="77777777" w:rsidR="007B6C7D" w:rsidRDefault="00000000">
            <w:r>
              <w:rPr>
                <w:color w:val="333333"/>
                <w:sz w:val="18"/>
                <w:szCs w:val="18"/>
              </w:rPr>
              <w:t>Gap open against you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F59F4" w14:textId="77777777" w:rsidR="007B6C7D" w:rsidRDefault="00000000">
            <w:r>
              <w:rPr>
                <w:color w:val="333333"/>
                <w:sz w:val="18"/>
                <w:szCs w:val="18"/>
              </w:rPr>
              <w:t>200+ pts gap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AA0E8" w14:textId="77777777" w:rsidR="007B6C7D" w:rsidRDefault="00000000">
            <w:r>
              <w:rPr>
                <w:color w:val="333333"/>
                <w:sz w:val="18"/>
                <w:szCs w:val="18"/>
              </w:rPr>
              <w:t>Close all. Do not attempt to adjust gap moves.</w:t>
            </w:r>
          </w:p>
        </w:tc>
      </w:tr>
      <w:tr w:rsidR="007B6C7D" w14:paraId="77C58C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EF036" w14:textId="77777777" w:rsidR="007B6C7D" w:rsidRDefault="00000000">
            <w:r>
              <w:rPr>
                <w:color w:val="333333"/>
                <w:sz w:val="18"/>
                <w:szCs w:val="18"/>
              </w:rPr>
              <w:t>Slow uptrend, call at risk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1FE04" w14:textId="77777777" w:rsidR="007B6C7D" w:rsidRDefault="00000000">
            <w:r>
              <w:rPr>
                <w:color w:val="333333"/>
                <w:sz w:val="18"/>
                <w:szCs w:val="18"/>
              </w:rPr>
              <w:t>Still 100+ pts away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5AB45A" w14:textId="77777777" w:rsidR="007B6C7D" w:rsidRDefault="00000000">
            <w:r>
              <w:rPr>
                <w:color w:val="333333"/>
                <w:sz w:val="18"/>
                <w:szCs w:val="18"/>
              </w:rPr>
              <w:t>Roll call spread up 100 pts. Re-collect premium.</w:t>
            </w:r>
          </w:p>
        </w:tc>
      </w:tr>
      <w:tr w:rsidR="007B6C7D" w14:paraId="66529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A1AF9" w14:textId="77777777" w:rsidR="007B6C7D" w:rsidRDefault="00000000">
            <w:r>
              <w:rPr>
                <w:color w:val="333333"/>
                <w:sz w:val="18"/>
                <w:szCs w:val="18"/>
              </w:rPr>
              <w:t>Slow downtrend, put at risk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9C4C2" w14:textId="77777777" w:rsidR="007B6C7D" w:rsidRDefault="00000000">
            <w:r>
              <w:rPr>
                <w:color w:val="333333"/>
                <w:sz w:val="18"/>
                <w:szCs w:val="18"/>
              </w:rPr>
              <w:t>Still 100+ pts away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E1B85" w14:textId="77777777" w:rsidR="007B6C7D" w:rsidRDefault="00000000">
            <w:r>
              <w:rPr>
                <w:color w:val="333333"/>
                <w:sz w:val="18"/>
                <w:szCs w:val="18"/>
              </w:rPr>
              <w:t>Roll put spread down 100 pts. Re-collect premium.</w:t>
            </w:r>
          </w:p>
        </w:tc>
      </w:tr>
      <w:tr w:rsidR="007B6C7D" w14:paraId="43B8A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C4079" w14:textId="77777777" w:rsidR="007B6C7D" w:rsidRDefault="00000000">
            <w:r>
              <w:rPr>
                <w:color w:val="333333"/>
                <w:sz w:val="18"/>
                <w:szCs w:val="18"/>
              </w:rPr>
              <w:t>4 DTE, position at risk</w:t>
            </w:r>
          </w:p>
        </w:tc>
        <w:tc>
          <w:tcPr>
            <w:tcW w:w="20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21834" w14:textId="77777777" w:rsidR="007B6C7D" w:rsidRDefault="00000000">
            <w:r>
              <w:rPr>
                <w:color w:val="333333"/>
                <w:sz w:val="18"/>
                <w:szCs w:val="18"/>
              </w:rPr>
              <w:t>Within 100 pts of short</w:t>
            </w:r>
          </w:p>
        </w:tc>
        <w:tc>
          <w:tcPr>
            <w:tcW w:w="4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77036" w14:textId="77777777" w:rsidR="007B6C7D" w:rsidRDefault="00000000">
            <w:r>
              <w:rPr>
                <w:color w:val="333333"/>
                <w:sz w:val="18"/>
                <w:szCs w:val="18"/>
              </w:rPr>
              <w:t>Close entire position. Gamma risk too high to manage.</w:t>
            </w:r>
          </w:p>
        </w:tc>
      </w:tr>
    </w:tbl>
    <w:p w14:paraId="1D2DD625" w14:textId="77777777" w:rsidR="007B6C7D" w:rsidRDefault="007B6C7D">
      <w:pPr>
        <w:spacing w:before="120"/>
      </w:pPr>
    </w:p>
    <w:p w14:paraId="027D01DE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7. Exit Rules — When to Take Profit or Cut Loss</w:t>
      </w:r>
    </w:p>
    <w:p w14:paraId="10BD4C83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Profit-Side Exits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B6C7D" w14:paraId="45EB5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ED2C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Profit Level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8893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B6C7D" w14:paraId="05AA4D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6EAD2" w14:textId="77777777" w:rsidR="007B6C7D" w:rsidRDefault="00000000">
            <w:r>
              <w:rPr>
                <w:color w:val="333333"/>
                <w:sz w:val="18"/>
                <w:szCs w:val="18"/>
              </w:rPr>
              <w:t>50% of max credit collected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B63A3" w14:textId="77777777" w:rsidR="007B6C7D" w:rsidRDefault="00000000">
            <w:r>
              <w:rPr>
                <w:color w:val="333333"/>
                <w:sz w:val="18"/>
                <w:szCs w:val="18"/>
              </w:rPr>
              <w:t>Exit is optional — hold if market is stable and &gt; 7 DTE</w:t>
            </w:r>
          </w:p>
        </w:tc>
      </w:tr>
      <w:tr w:rsidR="007B6C7D" w14:paraId="54240A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A56E4" w14:textId="77777777" w:rsidR="007B6C7D" w:rsidRDefault="00000000">
            <w:r>
              <w:rPr>
                <w:color w:val="333333"/>
                <w:sz w:val="18"/>
                <w:szCs w:val="18"/>
              </w:rPr>
              <w:t>60–70% of max credit collected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45600" w14:textId="77777777" w:rsidR="007B6C7D" w:rsidRDefault="00000000">
            <w:r>
              <w:rPr>
                <w:color w:val="333333"/>
                <w:sz w:val="18"/>
                <w:szCs w:val="18"/>
              </w:rPr>
              <w:t>RECOMMENDED exit — most risk/reward has been captured</w:t>
            </w:r>
          </w:p>
        </w:tc>
      </w:tr>
      <w:tr w:rsidR="007B6C7D" w14:paraId="1CA6E6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3BBCD" w14:textId="77777777" w:rsidR="007B6C7D" w:rsidRDefault="00000000">
            <w:r>
              <w:rPr>
                <w:color w:val="333333"/>
                <w:sz w:val="18"/>
                <w:szCs w:val="18"/>
              </w:rPr>
              <w:t>80%+ of max credit collected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85F25" w14:textId="77777777" w:rsidR="007B6C7D" w:rsidRDefault="00000000">
            <w:r>
              <w:rPr>
                <w:color w:val="333333"/>
                <w:sz w:val="18"/>
                <w:szCs w:val="18"/>
              </w:rPr>
              <w:t>EXIT without question — remaining premium not worth gamma risk</w:t>
            </w:r>
          </w:p>
        </w:tc>
      </w:tr>
      <w:tr w:rsidR="007B6C7D" w14:paraId="58FD70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D868B" w14:textId="77777777" w:rsidR="007B6C7D" w:rsidRDefault="00000000">
            <w:r>
              <w:rPr>
                <w:color w:val="333333"/>
                <w:sz w:val="18"/>
                <w:szCs w:val="18"/>
              </w:rPr>
              <w:t>Near expiry (2–3 DTE)</w:t>
            </w:r>
          </w:p>
        </w:tc>
        <w:tc>
          <w:tcPr>
            <w:tcW w:w="61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4F65B4" w14:textId="77777777" w:rsidR="007B6C7D" w:rsidRDefault="00000000">
            <w:r>
              <w:rPr>
                <w:color w:val="333333"/>
                <w:sz w:val="18"/>
                <w:szCs w:val="18"/>
              </w:rPr>
              <w:t>Close all positions regardless of profit — avoid pin risk</w:t>
            </w:r>
          </w:p>
        </w:tc>
      </w:tr>
    </w:tbl>
    <w:p w14:paraId="0DDB3EBC" w14:textId="77777777" w:rsidR="007B6C7D" w:rsidRDefault="007B6C7D">
      <w:pPr>
        <w:spacing w:before="80"/>
      </w:pPr>
    </w:p>
    <w:p w14:paraId="2F0262A1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Loss-Side Exits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B6C7D" w14:paraId="4068B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7409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Loss Level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43ED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B6C7D" w14:paraId="2C3652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8B9DA" w14:textId="77777777" w:rsidR="007B6C7D" w:rsidRDefault="00000000">
            <w:r>
              <w:rPr>
                <w:color w:val="333333"/>
                <w:sz w:val="18"/>
                <w:szCs w:val="18"/>
              </w:rPr>
              <w:t>MTM loss = 1× net credit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E9B3D" w14:textId="77777777" w:rsidR="007B6C7D" w:rsidRDefault="00000000">
            <w:r>
              <w:rPr>
                <w:color w:val="333333"/>
                <w:sz w:val="18"/>
                <w:szCs w:val="18"/>
              </w:rPr>
              <w:t>Yellow alert — monitor closely, consider partial hedge</w:t>
            </w:r>
          </w:p>
        </w:tc>
      </w:tr>
      <w:tr w:rsidR="007B6C7D" w14:paraId="76AA0A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841E1" w14:textId="77777777" w:rsidR="007B6C7D" w:rsidRDefault="00000000">
            <w:r>
              <w:rPr>
                <w:color w:val="333333"/>
                <w:sz w:val="18"/>
                <w:szCs w:val="18"/>
              </w:rPr>
              <w:t>MTM loss = 1.5× net credit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42270" w14:textId="77777777" w:rsidR="007B6C7D" w:rsidRDefault="00000000">
            <w:r>
              <w:rPr>
                <w:color w:val="333333"/>
                <w:sz w:val="18"/>
                <w:szCs w:val="18"/>
              </w:rPr>
              <w:t>ADJUST — roll the threatened side per Section 6</w:t>
            </w:r>
          </w:p>
        </w:tc>
      </w:tr>
      <w:tr w:rsidR="007B6C7D" w14:paraId="4E3677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D60C9" w14:textId="77777777" w:rsidR="007B6C7D" w:rsidRDefault="00000000">
            <w:r>
              <w:rPr>
                <w:color w:val="333333"/>
                <w:sz w:val="18"/>
                <w:szCs w:val="18"/>
              </w:rPr>
              <w:t>MTM loss = 2× net credit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703B8" w14:textId="77777777" w:rsidR="007B6C7D" w:rsidRDefault="00000000">
            <w:r>
              <w:rPr>
                <w:color w:val="333333"/>
                <w:sz w:val="18"/>
                <w:szCs w:val="18"/>
              </w:rPr>
              <w:t>HARD STOP — close entire position, no exceptions</w:t>
            </w:r>
          </w:p>
        </w:tc>
      </w:tr>
      <w:tr w:rsidR="007B6C7D" w14:paraId="21A965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AB6F1" w14:textId="77777777" w:rsidR="007B6C7D" w:rsidRDefault="00000000">
            <w:r>
              <w:rPr>
                <w:color w:val="333333"/>
                <w:sz w:val="18"/>
                <w:szCs w:val="18"/>
              </w:rPr>
              <w:t>Short strike breached (ITM)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8F5C5" w14:textId="77777777" w:rsidR="007B6C7D" w:rsidRDefault="00000000">
            <w:r>
              <w:rPr>
                <w:color w:val="333333"/>
                <w:sz w:val="18"/>
                <w:szCs w:val="18"/>
              </w:rPr>
              <w:t>Emergency close of that spread within 15 mins of open</w:t>
            </w:r>
          </w:p>
        </w:tc>
      </w:tr>
      <w:tr w:rsidR="007B6C7D" w14:paraId="0B16FB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A9E87" w14:textId="77777777" w:rsidR="007B6C7D" w:rsidRDefault="00000000">
            <w:r>
              <w:rPr>
                <w:color w:val="333333"/>
                <w:sz w:val="18"/>
                <w:szCs w:val="18"/>
              </w:rPr>
              <w:t>4 DTE with position at risk</w:t>
            </w:r>
          </w:p>
        </w:tc>
        <w:tc>
          <w:tcPr>
            <w:tcW w:w="59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090FB" w14:textId="77777777" w:rsidR="007B6C7D" w:rsidRDefault="00000000">
            <w:r>
              <w:rPr>
                <w:color w:val="333333"/>
                <w:sz w:val="18"/>
                <w:szCs w:val="18"/>
              </w:rPr>
              <w:t>Close entire trade — gamma is uncontrollable this close</w:t>
            </w:r>
          </w:p>
        </w:tc>
      </w:tr>
    </w:tbl>
    <w:p w14:paraId="0BC5A7E2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2B30C75B" w14:textId="77777777">
        <w:tc>
          <w:tcPr>
            <w:tcW w:w="9360" w:type="dxa"/>
            <w:tcBorders>
              <w:top w:val="single" w:sz="12" w:space="0" w:color="1A7A6E"/>
              <w:left w:val="single" w:sz="24" w:space="0" w:color="1A7A6E"/>
              <w:bottom w:val="single" w:sz="4" w:space="0" w:color="1A7A6E"/>
              <w:right w:val="single" w:sz="4" w:space="0" w:color="1A7A6E"/>
            </w:tcBorders>
            <w:shd w:val="clear" w:color="auto" w:fill="E9F7E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C6517C" w14:textId="77777777" w:rsidR="007B6C7D" w:rsidRDefault="00000000">
            <w:r>
              <w:rPr>
                <w:b/>
                <w:bCs/>
                <w:color w:val="1A7A6E"/>
              </w:rPr>
              <w:t xml:space="preserve">PROFIT RULE: </w:t>
            </w:r>
            <w:r>
              <w:t>The ideal exit window is between 50%–70% of max credit collected. Holding for the last 30% exposes you to gamma risk for minimal additional gain.</w:t>
            </w:r>
          </w:p>
        </w:tc>
      </w:tr>
    </w:tbl>
    <w:p w14:paraId="095CC893" w14:textId="77777777" w:rsidR="007B6C7D" w:rsidRDefault="007B6C7D">
      <w:pPr>
        <w:spacing w:before="120"/>
      </w:pPr>
    </w:p>
    <w:p w14:paraId="47877310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8. Weekly Execution Checklist</w:t>
      </w:r>
    </w:p>
    <w:p w14:paraId="3256077A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Before Entry (Every trade — no exceptions)</w:t>
      </w:r>
    </w:p>
    <w:p w14:paraId="2969A4EB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Check India VIX — must be 13–20</w:t>
      </w:r>
    </w:p>
    <w:p w14:paraId="54E89DCB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lastRenderedPageBreak/>
        <w:t>Check for events in next 5 days — no RBI, Fed, Budget, major results</w:t>
      </w:r>
    </w:p>
    <w:p w14:paraId="7AFA4717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Confirm ADX below 25 (range-bound market)</w:t>
      </w:r>
    </w:p>
    <w:p w14:paraId="6E862F18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Calculate net credit — must be &gt; ₹1,500 minimum</w:t>
      </w:r>
    </w:p>
    <w:p w14:paraId="2CC9A1BB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Confirm short strikes are outside ±1σ on payoff chart</w:t>
      </w:r>
    </w:p>
    <w:p w14:paraId="4E4E6012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Set price alerts at 50 pts from each short strike in your broker app</w:t>
      </w:r>
    </w:p>
    <w:p w14:paraId="2FC863EA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Pre-decide your stop loss level before placing the trade</w:t>
      </w:r>
    </w:p>
    <w:p w14:paraId="35ADC586" w14:textId="77777777" w:rsidR="007B6C7D" w:rsidRDefault="007B6C7D">
      <w:pPr>
        <w:spacing w:before="80"/>
      </w:pPr>
    </w:p>
    <w:p w14:paraId="667F8463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Daily Monitoring (During the Trade)</w:t>
      </w:r>
    </w:p>
    <w:p w14:paraId="4506BA95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Check delta at 9:30 AM — if |delta| &gt; 15, prepare for adjustment</w:t>
      </w:r>
    </w:p>
    <w:p w14:paraId="2E30C032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Check spot price vs short strikes — flag if within 100 pts</w:t>
      </w:r>
    </w:p>
    <w:p w14:paraId="1F49FE61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Review theta — confirm it is still positive and &gt; ₹1,500/day</w:t>
      </w:r>
    </w:p>
    <w:p w14:paraId="74B09C43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Check VIX change — if VIX spikes &gt; 20%, re-evaluate the position</w:t>
      </w:r>
    </w:p>
    <w:p w14:paraId="3667AC0E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Review MTM P&amp;L vs net credit — calculate if stop loss is near</w:t>
      </w:r>
    </w:p>
    <w:p w14:paraId="42405659" w14:textId="77777777" w:rsidR="007B6C7D" w:rsidRDefault="007B6C7D">
      <w:pPr>
        <w:spacing w:before="80"/>
      </w:pPr>
    </w:p>
    <w:p w14:paraId="393D7630" w14:textId="77777777" w:rsidR="007B6C7D" w:rsidRDefault="00000000">
      <w:pPr>
        <w:spacing w:before="180" w:after="60"/>
      </w:pPr>
      <w:r>
        <w:rPr>
          <w:b/>
          <w:bCs/>
          <w:color w:val="1A7A6E"/>
          <w:sz w:val="24"/>
          <w:szCs w:val="24"/>
        </w:rPr>
        <w:t>Before Market Close</w:t>
      </w:r>
    </w:p>
    <w:p w14:paraId="05EBF1D2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Note closing spot price and compare with short strikes</w:t>
      </w:r>
    </w:p>
    <w:p w14:paraId="47A8CBB9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Check next day calendar for events</w:t>
      </w:r>
    </w:p>
    <w:p w14:paraId="319C4828" w14:textId="77777777" w:rsidR="007B6C7D" w:rsidRDefault="00000000">
      <w:pPr>
        <w:pStyle w:val="ListParagraph"/>
        <w:numPr>
          <w:ilvl w:val="0"/>
          <w:numId w:val="2"/>
        </w:numPr>
      </w:pPr>
      <w:r>
        <w:rPr>
          <w:color w:val="1B3A6B"/>
        </w:rPr>
        <w:t>If position shows delta imbalance &gt; 15, plan adjustment for next morning open</w:t>
      </w:r>
    </w:p>
    <w:p w14:paraId="5388F91A" w14:textId="77777777" w:rsidR="007B6C7D" w:rsidRDefault="007B6C7D">
      <w:pPr>
        <w:spacing w:before="120"/>
      </w:pPr>
    </w:p>
    <w:p w14:paraId="48C93ABA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9. The 10 Golden Rules — Non-Negotiable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02871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ADEDB11" w14:textId="77777777" w:rsidR="007B6C7D" w:rsidRDefault="00000000">
            <w:r>
              <w:rPr>
                <w:b/>
                <w:bCs/>
                <w:color w:val="1B3A6B"/>
              </w:rPr>
              <w:t xml:space="preserve">Rule 1: </w:t>
            </w:r>
            <w:r>
              <w:t>NEVER hold an Iron Condor through a major scheduled event (RBI, Fed, Budget).</w:t>
            </w:r>
          </w:p>
        </w:tc>
      </w:tr>
      <w:tr w:rsidR="007B6C7D" w14:paraId="404C9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2C23A8B" w14:textId="77777777" w:rsidR="007B6C7D" w:rsidRDefault="00000000">
            <w:r>
              <w:rPr>
                <w:b/>
                <w:bCs/>
                <w:color w:val="1B3A6B"/>
              </w:rPr>
              <w:t xml:space="preserve">Rule 2: </w:t>
            </w:r>
            <w:r>
              <w:t>NEVER let your short strike go ITM without acting. If it goes ITM, close that spread immediately.</w:t>
            </w:r>
          </w:p>
        </w:tc>
      </w:tr>
      <w:tr w:rsidR="007B6C7D" w14:paraId="7798C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545F36F" w14:textId="77777777" w:rsidR="007B6C7D" w:rsidRDefault="00000000">
            <w:r>
              <w:rPr>
                <w:b/>
                <w:bCs/>
                <w:color w:val="1B3A6B"/>
              </w:rPr>
              <w:t xml:space="preserve">Rule 3: </w:t>
            </w:r>
            <w:r>
              <w:t xml:space="preserve">NEVER roll the same side twice. One </w:t>
            </w:r>
            <w:proofErr w:type="gramStart"/>
            <w:r>
              <w:t>roll</w:t>
            </w:r>
            <w:proofErr w:type="gramEnd"/>
            <w:r>
              <w:t xml:space="preserve"> maximum. If second roll needed — exit instead.</w:t>
            </w:r>
          </w:p>
        </w:tc>
      </w:tr>
      <w:tr w:rsidR="007B6C7D" w14:paraId="6932E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B69E996" w14:textId="77777777" w:rsidR="007B6C7D" w:rsidRDefault="00000000">
            <w:r>
              <w:rPr>
                <w:b/>
                <w:bCs/>
                <w:color w:val="1B3A6B"/>
              </w:rPr>
              <w:t xml:space="preserve">Rule 4: </w:t>
            </w:r>
            <w:r>
              <w:t>NEVER size up after a loss. Keep position sizing flat while recovering.</w:t>
            </w:r>
          </w:p>
        </w:tc>
      </w:tr>
      <w:tr w:rsidR="007B6C7D" w14:paraId="13A1A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01EAB62" w14:textId="77777777" w:rsidR="007B6C7D" w:rsidRDefault="00000000">
            <w:r>
              <w:rPr>
                <w:b/>
                <w:bCs/>
                <w:color w:val="1B3A6B"/>
              </w:rPr>
              <w:t xml:space="preserve">Rule 5: </w:t>
            </w:r>
            <w:r>
              <w:t>ALWAYS pre-define your stop loss before placing the trade.</w:t>
            </w:r>
          </w:p>
        </w:tc>
      </w:tr>
      <w:tr w:rsidR="007B6C7D" w14:paraId="58DFF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C3503CF" w14:textId="77777777" w:rsidR="007B6C7D" w:rsidRDefault="00000000">
            <w:r>
              <w:rPr>
                <w:b/>
                <w:bCs/>
                <w:color w:val="1B3A6B"/>
              </w:rPr>
              <w:t xml:space="preserve">Rule 6: </w:t>
            </w:r>
            <w:r>
              <w:t>ALWAYS exit at 70% of max credit if available. Do not be greedy for the last 30%.</w:t>
            </w:r>
          </w:p>
        </w:tc>
      </w:tr>
      <w:tr w:rsidR="007B6C7D" w14:paraId="0C944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264B584" w14:textId="77777777" w:rsidR="007B6C7D" w:rsidRDefault="00000000">
            <w:r>
              <w:rPr>
                <w:b/>
                <w:bCs/>
                <w:color w:val="1B3A6B"/>
              </w:rPr>
              <w:t xml:space="preserve">Rule 7: </w:t>
            </w:r>
            <w:r>
              <w:t>ALWAYS close 2–3 DTE if position is near the short strikes. Gamma is lethal near expiry.</w:t>
            </w:r>
          </w:p>
        </w:tc>
      </w:tr>
      <w:tr w:rsidR="007B6C7D" w14:paraId="4341D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EB3D010" w14:textId="77777777" w:rsidR="007B6C7D" w:rsidRDefault="00000000">
            <w:r>
              <w:rPr>
                <w:b/>
                <w:bCs/>
                <w:color w:val="1B3A6B"/>
              </w:rPr>
              <w:t xml:space="preserve">Rule 8: </w:t>
            </w:r>
            <w:r>
              <w:t>NEVER adjust a gap-down or gap-up move. Gaps require full exit, not adjustment.</w:t>
            </w:r>
          </w:p>
        </w:tc>
      </w:tr>
      <w:tr w:rsidR="007B6C7D" w14:paraId="08E82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EB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F0188C1" w14:textId="77777777" w:rsidR="007B6C7D" w:rsidRDefault="00000000">
            <w:r>
              <w:rPr>
                <w:b/>
                <w:bCs/>
                <w:color w:val="1B3A6B"/>
              </w:rPr>
              <w:t xml:space="preserve">Rule 9: </w:t>
            </w:r>
            <w:r>
              <w:t>ALWAYS keep both legs of a spread together. Never close only one leg of a spread.</w:t>
            </w:r>
          </w:p>
        </w:tc>
      </w:tr>
      <w:tr w:rsidR="007B6C7D" w14:paraId="788BDA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CCE4"/>
              <w:left w:val="single" w:sz="24" w:space="0" w:color="1B3A6B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D4C05EB" w14:textId="77777777" w:rsidR="007B6C7D" w:rsidRDefault="00000000">
            <w:r>
              <w:rPr>
                <w:b/>
                <w:bCs/>
                <w:color w:val="1B3A6B"/>
              </w:rPr>
              <w:t xml:space="preserve">Rule 10: </w:t>
            </w:r>
            <w:r>
              <w:t>TREAT the adjustment plan as part of the trade — not an afterthought.</w:t>
            </w:r>
          </w:p>
        </w:tc>
      </w:tr>
    </w:tbl>
    <w:p w14:paraId="284710BE" w14:textId="77777777" w:rsidR="007B6C7D" w:rsidRDefault="007B6C7D">
      <w:pPr>
        <w:spacing w:before="120"/>
      </w:pPr>
    </w:p>
    <w:p w14:paraId="495A02CB" w14:textId="77777777" w:rsidR="007B6C7D" w:rsidRDefault="00000000">
      <w:pPr>
        <w:pBdr>
          <w:bottom w:val="single" w:sz="12" w:space="4" w:color="2E5FA3"/>
        </w:pBdr>
        <w:spacing w:before="320" w:after="120"/>
      </w:pPr>
      <w:r>
        <w:rPr>
          <w:b/>
          <w:bCs/>
          <w:color w:val="1B3A6B"/>
          <w:sz w:val="28"/>
          <w:szCs w:val="28"/>
        </w:rPr>
        <w:t>10. Quick Reference Card — Print &amp; Keep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B6C7D" w14:paraId="44BD7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0150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0C30" w14:textId="77777777" w:rsidR="007B6C7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Rule</w:t>
            </w:r>
          </w:p>
        </w:tc>
      </w:tr>
      <w:tr w:rsidR="007B6C7D" w14:paraId="0413BD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9E32" w14:textId="77777777" w:rsidR="007B6C7D" w:rsidRDefault="00000000">
            <w:r>
              <w:rPr>
                <w:color w:val="333333"/>
                <w:sz w:val="18"/>
                <w:szCs w:val="18"/>
              </w:rPr>
              <w:t>Short Put placement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6ABA5" w14:textId="77777777" w:rsidR="007B6C7D" w:rsidRDefault="00000000">
            <w:r>
              <w:rPr>
                <w:color w:val="333333"/>
                <w:sz w:val="18"/>
                <w:szCs w:val="18"/>
              </w:rPr>
              <w:t>2–2.5% below spot; outside −1σ</w:t>
            </w:r>
          </w:p>
        </w:tc>
      </w:tr>
      <w:tr w:rsidR="007B6C7D" w14:paraId="6A99B71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22173" w14:textId="77777777" w:rsidR="007B6C7D" w:rsidRDefault="00000000">
            <w:r>
              <w:rPr>
                <w:color w:val="333333"/>
                <w:sz w:val="18"/>
                <w:szCs w:val="18"/>
              </w:rPr>
              <w:t>Short Call placement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9F7F1" w14:textId="77777777" w:rsidR="007B6C7D" w:rsidRDefault="00000000">
            <w:r>
              <w:rPr>
                <w:color w:val="333333"/>
                <w:sz w:val="18"/>
                <w:szCs w:val="18"/>
              </w:rPr>
              <w:t>2–2.5% above spot; outside +1σ</w:t>
            </w:r>
          </w:p>
        </w:tc>
      </w:tr>
      <w:tr w:rsidR="007B6C7D" w14:paraId="06BF94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28FDB" w14:textId="77777777" w:rsidR="007B6C7D" w:rsidRDefault="00000000">
            <w:r>
              <w:rPr>
                <w:color w:val="333333"/>
                <w:sz w:val="18"/>
                <w:szCs w:val="18"/>
              </w:rPr>
              <w:lastRenderedPageBreak/>
              <w:t>Hedge (long legs)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8081" w14:textId="77777777" w:rsidR="007B6C7D" w:rsidRDefault="00000000">
            <w:r>
              <w:rPr>
                <w:color w:val="333333"/>
                <w:sz w:val="18"/>
                <w:szCs w:val="18"/>
              </w:rPr>
              <w:t>150–200 pts beyond each short strike</w:t>
            </w:r>
          </w:p>
        </w:tc>
      </w:tr>
      <w:tr w:rsidR="007B6C7D" w14:paraId="1DD5FD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A2E95" w14:textId="77777777" w:rsidR="007B6C7D" w:rsidRDefault="00000000">
            <w:r>
              <w:rPr>
                <w:color w:val="333333"/>
                <w:sz w:val="18"/>
                <w:szCs w:val="18"/>
              </w:rPr>
              <w:t>Minimum net credit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A02B0" w14:textId="77777777" w:rsidR="007B6C7D" w:rsidRDefault="00000000">
            <w:r>
              <w:rPr>
                <w:color w:val="333333"/>
                <w:sz w:val="18"/>
                <w:szCs w:val="18"/>
              </w:rPr>
              <w:t>₹1,500 per lot minimum</w:t>
            </w:r>
          </w:p>
        </w:tc>
      </w:tr>
      <w:tr w:rsidR="007B6C7D" w14:paraId="0CC571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719A3" w14:textId="77777777" w:rsidR="007B6C7D" w:rsidRDefault="00000000">
            <w:r>
              <w:rPr>
                <w:color w:val="333333"/>
                <w:sz w:val="18"/>
                <w:szCs w:val="18"/>
              </w:rPr>
              <w:t>Stop loss trigger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F4C78" w14:textId="77777777" w:rsidR="007B6C7D" w:rsidRDefault="00000000">
            <w:r>
              <w:rPr>
                <w:color w:val="333333"/>
                <w:sz w:val="18"/>
                <w:szCs w:val="18"/>
              </w:rPr>
              <w:t>MTM loss = 2× net credit</w:t>
            </w:r>
          </w:p>
        </w:tc>
      </w:tr>
      <w:tr w:rsidR="007B6C7D" w14:paraId="13091B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6209D" w14:textId="77777777" w:rsidR="007B6C7D" w:rsidRDefault="00000000">
            <w:r>
              <w:rPr>
                <w:color w:val="333333"/>
                <w:sz w:val="18"/>
                <w:szCs w:val="18"/>
              </w:rPr>
              <w:t>Profit exit target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DCDB3" w14:textId="77777777" w:rsidR="007B6C7D" w:rsidRDefault="00000000">
            <w:r>
              <w:rPr>
                <w:color w:val="333333"/>
                <w:sz w:val="18"/>
                <w:szCs w:val="18"/>
              </w:rPr>
              <w:t>60–70% of net credit collected</w:t>
            </w:r>
          </w:p>
        </w:tc>
      </w:tr>
      <w:tr w:rsidR="007B6C7D" w14:paraId="2B2E8C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C196D" w14:textId="77777777" w:rsidR="007B6C7D" w:rsidRDefault="00000000">
            <w:r>
              <w:rPr>
                <w:color w:val="333333"/>
                <w:sz w:val="18"/>
                <w:szCs w:val="18"/>
              </w:rPr>
              <w:t>Adjustment trigger — price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8457C" w14:textId="77777777" w:rsidR="007B6C7D" w:rsidRDefault="00000000">
            <w:r>
              <w:rPr>
                <w:color w:val="333333"/>
                <w:sz w:val="18"/>
                <w:szCs w:val="18"/>
              </w:rPr>
              <w:t>Spot within 50 pts of short strike</w:t>
            </w:r>
          </w:p>
        </w:tc>
      </w:tr>
      <w:tr w:rsidR="007B6C7D" w14:paraId="3B7905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2C348" w14:textId="77777777" w:rsidR="007B6C7D" w:rsidRDefault="00000000">
            <w:r>
              <w:rPr>
                <w:color w:val="333333"/>
                <w:sz w:val="18"/>
                <w:szCs w:val="18"/>
              </w:rPr>
              <w:t>Adjustment trigger — delta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9A74A1" w14:textId="77777777" w:rsidR="007B6C7D" w:rsidRDefault="00000000">
            <w:r>
              <w:rPr>
                <w:color w:val="333333"/>
                <w:sz w:val="18"/>
                <w:szCs w:val="18"/>
              </w:rPr>
              <w:t>|Delta| &gt; 20</w:t>
            </w:r>
          </w:p>
        </w:tc>
      </w:tr>
      <w:tr w:rsidR="007B6C7D" w14:paraId="40E7CF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D3962" w14:textId="77777777" w:rsidR="007B6C7D" w:rsidRDefault="00000000">
            <w:r>
              <w:rPr>
                <w:color w:val="333333"/>
                <w:sz w:val="18"/>
                <w:szCs w:val="18"/>
              </w:rPr>
              <w:t>Max rolls per side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F3958" w14:textId="77777777" w:rsidR="007B6C7D" w:rsidRDefault="00000000">
            <w:r>
              <w:rPr>
                <w:color w:val="333333"/>
                <w:sz w:val="18"/>
                <w:szCs w:val="18"/>
              </w:rPr>
              <w:t>1 roll only. Second breach = exit.</w:t>
            </w:r>
          </w:p>
        </w:tc>
      </w:tr>
      <w:tr w:rsidR="007B6C7D" w14:paraId="7FDC8A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0E009" w14:textId="77777777" w:rsidR="007B6C7D" w:rsidRDefault="00000000">
            <w:r>
              <w:rPr>
                <w:color w:val="333333"/>
                <w:sz w:val="18"/>
                <w:szCs w:val="18"/>
              </w:rPr>
              <w:t>DTE to close (safety)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F6E05" w14:textId="77777777" w:rsidR="007B6C7D" w:rsidRDefault="00000000">
            <w:r>
              <w:rPr>
                <w:color w:val="333333"/>
                <w:sz w:val="18"/>
                <w:szCs w:val="18"/>
              </w:rPr>
              <w:t>Close at 2–3 DTE if at risk</w:t>
            </w:r>
          </w:p>
        </w:tc>
      </w:tr>
      <w:tr w:rsidR="007B6C7D" w14:paraId="1A20FC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7F9FB" w14:textId="77777777" w:rsidR="007B6C7D" w:rsidRDefault="00000000">
            <w:r>
              <w:rPr>
                <w:color w:val="333333"/>
                <w:sz w:val="18"/>
                <w:szCs w:val="18"/>
              </w:rPr>
              <w:t>VIX entry range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DE6ED" w14:textId="77777777" w:rsidR="007B6C7D" w:rsidRDefault="00000000">
            <w:r>
              <w:rPr>
                <w:color w:val="333333"/>
                <w:sz w:val="18"/>
                <w:szCs w:val="18"/>
              </w:rPr>
              <w:t>13–20 (avoid &lt; 12 and &gt; 22)</w:t>
            </w:r>
          </w:p>
        </w:tc>
      </w:tr>
      <w:tr w:rsidR="007B6C7D" w14:paraId="03FC087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92B2B" w14:textId="77777777" w:rsidR="007B6C7D" w:rsidRDefault="00000000">
            <w:r>
              <w:rPr>
                <w:color w:val="333333"/>
                <w:sz w:val="18"/>
                <w:szCs w:val="18"/>
              </w:rPr>
              <w:t>Max capital per trade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4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9F9AB" w14:textId="77777777" w:rsidR="007B6C7D" w:rsidRDefault="00000000">
            <w:r>
              <w:rPr>
                <w:color w:val="333333"/>
                <w:sz w:val="18"/>
                <w:szCs w:val="18"/>
              </w:rPr>
              <w:t>20% of trading capital</w:t>
            </w:r>
          </w:p>
        </w:tc>
      </w:tr>
      <w:tr w:rsidR="007B6C7D" w14:paraId="092C05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C7924" w14:textId="77777777" w:rsidR="007B6C7D" w:rsidRDefault="00000000">
            <w:r>
              <w:rPr>
                <w:color w:val="333333"/>
                <w:sz w:val="18"/>
                <w:szCs w:val="18"/>
              </w:rPr>
              <w:t>Max concurrent trades</w:t>
            </w:r>
          </w:p>
        </w:tc>
        <w:tc>
          <w:tcPr>
            <w:tcW w:w="5560" w:type="dxa"/>
            <w:tcBorders>
              <w:top w:val="single" w:sz="4" w:space="0" w:color="BBCCE4"/>
              <w:left w:val="single" w:sz="4" w:space="0" w:color="BBCCE4"/>
              <w:bottom w:val="single" w:sz="4" w:space="0" w:color="BBCCE4"/>
              <w:right w:val="single" w:sz="4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4CB9" w14:textId="77777777" w:rsidR="007B6C7D" w:rsidRDefault="00000000">
            <w:r>
              <w:rPr>
                <w:color w:val="333333"/>
                <w:sz w:val="18"/>
                <w:szCs w:val="18"/>
              </w:rPr>
              <w:t>2 Iron Condors at a time</w:t>
            </w:r>
          </w:p>
        </w:tc>
      </w:tr>
    </w:tbl>
    <w:p w14:paraId="78D778F0" w14:textId="77777777" w:rsidR="007B6C7D" w:rsidRDefault="007B6C7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C7D" w14:paraId="39637288" w14:textId="77777777">
        <w:tc>
          <w:tcPr>
            <w:tcW w:w="9360" w:type="dxa"/>
            <w:tcBorders>
              <w:top w:val="single" w:sz="12" w:space="0" w:color="1A7A6E"/>
              <w:left w:val="single" w:sz="24" w:space="0" w:color="1A7A6E"/>
              <w:bottom w:val="single" w:sz="4" w:space="0" w:color="1A7A6E"/>
              <w:right w:val="single" w:sz="4" w:space="0" w:color="1A7A6E"/>
            </w:tcBorders>
            <w:shd w:val="clear" w:color="auto" w:fill="E6F5F3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D477514" w14:textId="77777777" w:rsidR="007B6C7D" w:rsidRDefault="00000000">
            <w:r>
              <w:rPr>
                <w:b/>
                <w:bCs/>
                <w:color w:val="1A7A6E"/>
              </w:rPr>
              <w:t xml:space="preserve">REMEMBER: </w:t>
            </w:r>
            <w:r>
              <w:t>Iron Condor is not about finding a magic entry. It is about defending your position correctly when the market moves. The entry is 20% of the work. Management is 80%.</w:t>
            </w:r>
          </w:p>
        </w:tc>
      </w:tr>
    </w:tbl>
    <w:p w14:paraId="372DA565" w14:textId="77777777" w:rsidR="00D111BD" w:rsidRDefault="00D111BD"/>
    <w:sectPr w:rsidR="00D111B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71D4" w14:textId="77777777" w:rsidR="00D111BD" w:rsidRDefault="00D111BD">
      <w:r>
        <w:separator/>
      </w:r>
    </w:p>
  </w:endnote>
  <w:endnote w:type="continuationSeparator" w:id="0">
    <w:p w14:paraId="3D7DE577" w14:textId="77777777" w:rsidR="00D111BD" w:rsidRDefault="00D11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41EA" w14:textId="77777777" w:rsidR="007B6C7D" w:rsidRDefault="00000000">
    <w:pPr>
      <w:pBdr>
        <w:top w:val="single" w:sz="4" w:space="2" w:color="BBCCE4"/>
      </w:pBdr>
      <w:spacing w:before="80"/>
    </w:pPr>
    <w:r>
      <w:rPr>
        <w:color w:val="5A6A7A"/>
        <w:sz w:val="16"/>
        <w:szCs w:val="16"/>
      </w:rPr>
      <w:t>Confidential — For Personal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33B0" w14:textId="77777777" w:rsidR="00D111BD" w:rsidRDefault="00D111BD">
      <w:r>
        <w:separator/>
      </w:r>
    </w:p>
  </w:footnote>
  <w:footnote w:type="continuationSeparator" w:id="0">
    <w:p w14:paraId="66FEFD5E" w14:textId="77777777" w:rsidR="00D111BD" w:rsidRDefault="00D11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3D9D" w14:textId="77777777" w:rsidR="007B6C7D" w:rsidRDefault="00000000">
    <w:pPr>
      <w:pBdr>
        <w:bottom w:val="single" w:sz="6" w:space="2" w:color="2E5FA3"/>
      </w:pBdr>
      <w:spacing w:after="120"/>
    </w:pPr>
    <w:r>
      <w:rPr>
        <w:b/>
        <w:bCs/>
        <w:color w:val="1B3A6B"/>
        <w:sz w:val="18"/>
        <w:szCs w:val="18"/>
      </w:rPr>
      <w:t>IRON CONDOR RULEBOOK</w:t>
    </w:r>
    <w:r>
      <w:rPr>
        <w:color w:val="5A6A7A"/>
        <w:sz w:val="16"/>
        <w:szCs w:val="16"/>
      </w:rPr>
      <w:t xml:space="preserve">   |   Theta Gainers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CCC"/>
    <w:multiLevelType w:val="hybridMultilevel"/>
    <w:tmpl w:val="74E6109C"/>
    <w:lvl w:ilvl="0" w:tplc="A2B4651E">
      <w:start w:val="1"/>
      <w:numFmt w:val="decimal"/>
      <w:lvlText w:val="%1."/>
      <w:lvlJc w:val="left"/>
      <w:pPr>
        <w:spacing w:before="30" w:after="30"/>
        <w:ind w:left="560" w:hanging="280"/>
      </w:pPr>
    </w:lvl>
    <w:lvl w:ilvl="1" w:tplc="B7D279E0">
      <w:numFmt w:val="decimal"/>
      <w:lvlText w:val=""/>
      <w:lvlJc w:val="left"/>
    </w:lvl>
    <w:lvl w:ilvl="2" w:tplc="FC04CD10">
      <w:numFmt w:val="decimal"/>
      <w:lvlText w:val=""/>
      <w:lvlJc w:val="left"/>
    </w:lvl>
    <w:lvl w:ilvl="3" w:tplc="949A5B20">
      <w:numFmt w:val="decimal"/>
      <w:lvlText w:val=""/>
      <w:lvlJc w:val="left"/>
    </w:lvl>
    <w:lvl w:ilvl="4" w:tplc="5A7CAFB0">
      <w:numFmt w:val="decimal"/>
      <w:lvlText w:val=""/>
      <w:lvlJc w:val="left"/>
    </w:lvl>
    <w:lvl w:ilvl="5" w:tplc="6A9089CC">
      <w:numFmt w:val="decimal"/>
      <w:lvlText w:val=""/>
      <w:lvlJc w:val="left"/>
    </w:lvl>
    <w:lvl w:ilvl="6" w:tplc="B81CA9F4">
      <w:numFmt w:val="decimal"/>
      <w:lvlText w:val=""/>
      <w:lvlJc w:val="left"/>
    </w:lvl>
    <w:lvl w:ilvl="7" w:tplc="68BEDCEA">
      <w:numFmt w:val="decimal"/>
      <w:lvlText w:val=""/>
      <w:lvlJc w:val="left"/>
    </w:lvl>
    <w:lvl w:ilvl="8" w:tplc="A64C5364">
      <w:numFmt w:val="decimal"/>
      <w:lvlText w:val=""/>
      <w:lvlJc w:val="left"/>
    </w:lvl>
  </w:abstractNum>
  <w:abstractNum w:abstractNumId="1" w15:restartNumberingAfterBreak="0">
    <w:nsid w:val="12353FD1"/>
    <w:multiLevelType w:val="hybridMultilevel"/>
    <w:tmpl w:val="EB48C060"/>
    <w:lvl w:ilvl="0" w:tplc="CC86D368">
      <w:start w:val="1"/>
      <w:numFmt w:val="decimal"/>
      <w:lvlText w:val="%1."/>
      <w:lvlJc w:val="left"/>
      <w:pPr>
        <w:spacing w:before="30" w:after="30"/>
        <w:ind w:left="560" w:hanging="280"/>
      </w:pPr>
    </w:lvl>
    <w:lvl w:ilvl="1" w:tplc="E200AFF0">
      <w:numFmt w:val="decimal"/>
      <w:lvlText w:val=""/>
      <w:lvlJc w:val="left"/>
    </w:lvl>
    <w:lvl w:ilvl="2" w:tplc="16A2C88C">
      <w:numFmt w:val="decimal"/>
      <w:lvlText w:val=""/>
      <w:lvlJc w:val="left"/>
    </w:lvl>
    <w:lvl w:ilvl="3" w:tplc="327E72D6">
      <w:numFmt w:val="decimal"/>
      <w:lvlText w:val=""/>
      <w:lvlJc w:val="left"/>
    </w:lvl>
    <w:lvl w:ilvl="4" w:tplc="19CC1D66">
      <w:numFmt w:val="decimal"/>
      <w:lvlText w:val=""/>
      <w:lvlJc w:val="left"/>
    </w:lvl>
    <w:lvl w:ilvl="5" w:tplc="34482E7E">
      <w:numFmt w:val="decimal"/>
      <w:lvlText w:val=""/>
      <w:lvlJc w:val="left"/>
    </w:lvl>
    <w:lvl w:ilvl="6" w:tplc="090C80F0">
      <w:numFmt w:val="decimal"/>
      <w:lvlText w:val=""/>
      <w:lvlJc w:val="left"/>
    </w:lvl>
    <w:lvl w:ilvl="7" w:tplc="DDB85EB8">
      <w:numFmt w:val="decimal"/>
      <w:lvlText w:val=""/>
      <w:lvlJc w:val="left"/>
    </w:lvl>
    <w:lvl w:ilvl="8" w:tplc="4A4CA7F6">
      <w:numFmt w:val="decimal"/>
      <w:lvlText w:val=""/>
      <w:lvlJc w:val="left"/>
    </w:lvl>
  </w:abstractNum>
  <w:abstractNum w:abstractNumId="2" w15:restartNumberingAfterBreak="0">
    <w:nsid w:val="1ACA61E0"/>
    <w:multiLevelType w:val="hybridMultilevel"/>
    <w:tmpl w:val="09CA00F0"/>
    <w:lvl w:ilvl="0" w:tplc="3B349D22">
      <w:start w:val="1"/>
      <w:numFmt w:val="bullet"/>
      <w:lvlText w:val="●"/>
      <w:lvlJc w:val="left"/>
      <w:pPr>
        <w:ind w:left="720" w:hanging="360"/>
      </w:pPr>
    </w:lvl>
    <w:lvl w:ilvl="1" w:tplc="A23AF4EE">
      <w:start w:val="1"/>
      <w:numFmt w:val="bullet"/>
      <w:lvlText w:val="○"/>
      <w:lvlJc w:val="left"/>
      <w:pPr>
        <w:ind w:left="1440" w:hanging="360"/>
      </w:pPr>
    </w:lvl>
    <w:lvl w:ilvl="2" w:tplc="EEC80E94">
      <w:start w:val="1"/>
      <w:numFmt w:val="bullet"/>
      <w:lvlText w:val="■"/>
      <w:lvlJc w:val="left"/>
      <w:pPr>
        <w:ind w:left="2160" w:hanging="360"/>
      </w:pPr>
    </w:lvl>
    <w:lvl w:ilvl="3" w:tplc="A7EA62EE">
      <w:start w:val="1"/>
      <w:numFmt w:val="bullet"/>
      <w:lvlText w:val="●"/>
      <w:lvlJc w:val="left"/>
      <w:pPr>
        <w:ind w:left="2880" w:hanging="360"/>
      </w:pPr>
    </w:lvl>
    <w:lvl w:ilvl="4" w:tplc="CBC26C4C">
      <w:start w:val="1"/>
      <w:numFmt w:val="bullet"/>
      <w:lvlText w:val="○"/>
      <w:lvlJc w:val="left"/>
      <w:pPr>
        <w:ind w:left="3600" w:hanging="360"/>
      </w:pPr>
    </w:lvl>
    <w:lvl w:ilvl="5" w:tplc="15363D90">
      <w:start w:val="1"/>
      <w:numFmt w:val="bullet"/>
      <w:lvlText w:val="■"/>
      <w:lvlJc w:val="left"/>
      <w:pPr>
        <w:ind w:left="4320" w:hanging="360"/>
      </w:pPr>
    </w:lvl>
    <w:lvl w:ilvl="6" w:tplc="15E2C5E6">
      <w:start w:val="1"/>
      <w:numFmt w:val="bullet"/>
      <w:lvlText w:val="●"/>
      <w:lvlJc w:val="left"/>
      <w:pPr>
        <w:ind w:left="5040" w:hanging="360"/>
      </w:pPr>
    </w:lvl>
    <w:lvl w:ilvl="7" w:tplc="A9BC4438">
      <w:start w:val="1"/>
      <w:numFmt w:val="bullet"/>
      <w:lvlText w:val="●"/>
      <w:lvlJc w:val="left"/>
      <w:pPr>
        <w:ind w:left="5760" w:hanging="360"/>
      </w:pPr>
    </w:lvl>
    <w:lvl w:ilvl="8" w:tplc="667863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293491"/>
    <w:multiLevelType w:val="hybridMultilevel"/>
    <w:tmpl w:val="B672D728"/>
    <w:lvl w:ilvl="0" w:tplc="AE7E997C">
      <w:start w:val="1"/>
      <w:numFmt w:val="decimal"/>
      <w:lvlText w:val="%1."/>
      <w:lvlJc w:val="left"/>
      <w:pPr>
        <w:spacing w:before="30" w:after="30"/>
        <w:ind w:left="560" w:hanging="280"/>
      </w:pPr>
    </w:lvl>
    <w:lvl w:ilvl="1" w:tplc="B69C1388">
      <w:numFmt w:val="decimal"/>
      <w:lvlText w:val=""/>
      <w:lvlJc w:val="left"/>
    </w:lvl>
    <w:lvl w:ilvl="2" w:tplc="92EAA228">
      <w:numFmt w:val="decimal"/>
      <w:lvlText w:val=""/>
      <w:lvlJc w:val="left"/>
    </w:lvl>
    <w:lvl w:ilvl="3" w:tplc="8A844E22">
      <w:numFmt w:val="decimal"/>
      <w:lvlText w:val=""/>
      <w:lvlJc w:val="left"/>
    </w:lvl>
    <w:lvl w:ilvl="4" w:tplc="BECE6F4C">
      <w:numFmt w:val="decimal"/>
      <w:lvlText w:val=""/>
      <w:lvlJc w:val="left"/>
    </w:lvl>
    <w:lvl w:ilvl="5" w:tplc="178460EA">
      <w:numFmt w:val="decimal"/>
      <w:lvlText w:val=""/>
      <w:lvlJc w:val="left"/>
    </w:lvl>
    <w:lvl w:ilvl="6" w:tplc="7A2A17E2">
      <w:numFmt w:val="decimal"/>
      <w:lvlText w:val=""/>
      <w:lvlJc w:val="left"/>
    </w:lvl>
    <w:lvl w:ilvl="7" w:tplc="79F40204">
      <w:numFmt w:val="decimal"/>
      <w:lvlText w:val=""/>
      <w:lvlJc w:val="left"/>
    </w:lvl>
    <w:lvl w:ilvl="8" w:tplc="D17651E0">
      <w:numFmt w:val="decimal"/>
      <w:lvlText w:val=""/>
      <w:lvlJc w:val="left"/>
    </w:lvl>
  </w:abstractNum>
  <w:abstractNum w:abstractNumId="4" w15:restartNumberingAfterBreak="0">
    <w:nsid w:val="75AB69D1"/>
    <w:multiLevelType w:val="hybridMultilevel"/>
    <w:tmpl w:val="6A5606BC"/>
    <w:lvl w:ilvl="0" w:tplc="A024FC8A">
      <w:start w:val="1"/>
      <w:numFmt w:val="bullet"/>
      <w:lvlText w:val="•"/>
      <w:lvlJc w:val="left"/>
      <w:pPr>
        <w:spacing w:before="30" w:after="30"/>
        <w:ind w:left="560" w:hanging="280"/>
      </w:pPr>
    </w:lvl>
    <w:lvl w:ilvl="1" w:tplc="E438CAA4">
      <w:numFmt w:val="decimal"/>
      <w:lvlText w:val=""/>
      <w:lvlJc w:val="left"/>
    </w:lvl>
    <w:lvl w:ilvl="2" w:tplc="980C96DE">
      <w:numFmt w:val="decimal"/>
      <w:lvlText w:val=""/>
      <w:lvlJc w:val="left"/>
    </w:lvl>
    <w:lvl w:ilvl="3" w:tplc="58E00C68">
      <w:numFmt w:val="decimal"/>
      <w:lvlText w:val=""/>
      <w:lvlJc w:val="left"/>
    </w:lvl>
    <w:lvl w:ilvl="4" w:tplc="7382E48C">
      <w:numFmt w:val="decimal"/>
      <w:lvlText w:val=""/>
      <w:lvlJc w:val="left"/>
    </w:lvl>
    <w:lvl w:ilvl="5" w:tplc="55086C7C">
      <w:numFmt w:val="decimal"/>
      <w:lvlText w:val=""/>
      <w:lvlJc w:val="left"/>
    </w:lvl>
    <w:lvl w:ilvl="6" w:tplc="6F98AC10">
      <w:numFmt w:val="decimal"/>
      <w:lvlText w:val=""/>
      <w:lvlJc w:val="left"/>
    </w:lvl>
    <w:lvl w:ilvl="7" w:tplc="6BBC83B2">
      <w:numFmt w:val="decimal"/>
      <w:lvlText w:val=""/>
      <w:lvlJc w:val="left"/>
    </w:lvl>
    <w:lvl w:ilvl="8" w:tplc="C9C06212">
      <w:numFmt w:val="decimal"/>
      <w:lvlText w:val=""/>
      <w:lvlJc w:val="left"/>
    </w:lvl>
  </w:abstractNum>
  <w:num w:numId="1" w16cid:durableId="438329948">
    <w:abstractNumId w:val="2"/>
    <w:lvlOverride w:ilvl="0">
      <w:startOverride w:val="1"/>
    </w:lvlOverride>
  </w:num>
  <w:num w:numId="2" w16cid:durableId="1396780609">
    <w:abstractNumId w:val="4"/>
    <w:lvlOverride w:ilvl="0">
      <w:startOverride w:val="1"/>
    </w:lvlOverride>
  </w:num>
  <w:num w:numId="3" w16cid:durableId="1402631131">
    <w:abstractNumId w:val="3"/>
    <w:lvlOverride w:ilvl="0">
      <w:startOverride w:val="1"/>
    </w:lvlOverride>
  </w:num>
  <w:num w:numId="4" w16cid:durableId="1741782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C7D"/>
    <w:rsid w:val="0001010E"/>
    <w:rsid w:val="007B6C7D"/>
    <w:rsid w:val="007C1D72"/>
    <w:rsid w:val="00C167BD"/>
    <w:rsid w:val="00D1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D42B"/>
  <w15:docId w15:val="{24C847ED-FDAD-47BA-9380-0E9AC4A1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1729</Words>
  <Characters>9858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mrugesh bhatia</cp:lastModifiedBy>
  <cp:revision>3</cp:revision>
  <dcterms:created xsi:type="dcterms:W3CDTF">2026-05-21T10:21:00Z</dcterms:created>
  <dcterms:modified xsi:type="dcterms:W3CDTF">2026-05-21T12:09:00Z</dcterms:modified>
</cp:coreProperties>
</file>