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sz w:val="22"/>
          <w:szCs w:val="22"/>
        </w:rPr>
      </w:pPr>
      <w:bookmarkStart w:colFirst="0" w:colLast="0" w:name="_ugfzouax118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Name - Manaswi Shekokar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PRN - 22310637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Roll NO - 382024</w:t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36kvi16fjbf1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1. Bag of Words (BoW)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Bag of Words is a technique used in Natural Language Processing (NLP) to convert text into numerical vectors so that machine learning models can process text data.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 this approach:</w:t>
      </w:r>
    </w:p>
    <w:p w:rsidR="00000000" w:rsidDel="00000000" w:rsidP="00000000" w:rsidRDefault="00000000" w:rsidRPr="00000000" w14:paraId="00000007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order of words is ignored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Only the frequency of words in a document is considered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</w:p>
    <w:p w:rsidR="00000000" w:rsidDel="00000000" w:rsidP="00000000" w:rsidRDefault="00000000" w:rsidRPr="00000000" w14:paraId="0000000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Example: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Sentence 1: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"I love NLP"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Sentence 2: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"I love machine learning"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Vocabulary: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[I, love, NLP, machine, learning]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BoW Representation:</w:t>
      </w:r>
    </w:p>
    <w:tbl>
      <w:tblPr>
        <w:tblStyle w:val="Table1"/>
        <w:tblW w:w="502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130"/>
        <w:gridCol w:w="350"/>
        <w:gridCol w:w="650"/>
        <w:gridCol w:w="710"/>
        <w:gridCol w:w="1100"/>
        <w:gridCol w:w="1085"/>
        <w:tblGridChange w:id="0">
          <w:tblGrid>
            <w:gridCol w:w="1130"/>
            <w:gridCol w:w="350"/>
            <w:gridCol w:w="650"/>
            <w:gridCol w:w="710"/>
            <w:gridCol w:w="1100"/>
            <w:gridCol w:w="108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love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NLP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machine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learning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20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z36g2w6hsp7n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2. Count Occurrence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Count occurrence simply counts how many times a word appears in a document.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Formula: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Count(w)=Number of times word w appears in the documentCount(w) = \text{Number of times word } w \text{ appears in the document}Count(w)=Number of times word w appears in the document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Example: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Sentence: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"NLP is fun and NLP is powerful"</w:t>
      </w:r>
    </w:p>
    <w:tbl>
      <w:tblPr>
        <w:tblStyle w:val="Table2"/>
        <w:tblW w:w="197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100"/>
        <w:gridCol w:w="875"/>
        <w:tblGridChange w:id="0">
          <w:tblGrid>
            <w:gridCol w:w="1100"/>
            <w:gridCol w:w="87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NLP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fun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powerful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30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Advantages:</w:t>
      </w:r>
    </w:p>
    <w:p w:rsidR="00000000" w:rsidDel="00000000" w:rsidP="00000000" w:rsidRDefault="00000000" w:rsidRPr="00000000" w14:paraId="00000031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Simple to implement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Works well for basic text classification</w:t>
        <w:br w:type="textWrapping"/>
      </w:r>
    </w:p>
    <w:p w:rsidR="00000000" w:rsidDel="00000000" w:rsidP="00000000" w:rsidRDefault="00000000" w:rsidRPr="00000000" w14:paraId="0000003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Disadvantages: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Ignores word importance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Common words dominate</w:t>
      </w:r>
    </w:p>
    <w:p w:rsidR="00000000" w:rsidDel="00000000" w:rsidP="00000000" w:rsidRDefault="00000000" w:rsidRPr="00000000" w14:paraId="00000036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s56ohywcc6hi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3. Normalized Count Occurrence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Normalized count removes the bias caused by longer documents.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It divides the word count by the total number of words in the document.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Formula: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Normalized Count=Count of wordTotal words in documentNormalized\ Count = \frac{\text{Count of word}}{\text{Total words in document}}Normalized Count=Total words in documentCount of word​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Example: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Sentence: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"NLP is fun and NLP is powerful"</w:t>
      </w:r>
    </w:p>
    <w:p w:rsidR="00000000" w:rsidDel="00000000" w:rsidP="00000000" w:rsidRDefault="00000000" w:rsidRPr="00000000" w14:paraId="0000003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Total words = 6</w:t>
      </w:r>
    </w:p>
    <w:tbl>
      <w:tblPr>
        <w:tblStyle w:val="Table3"/>
        <w:tblW w:w="382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815"/>
        <w:gridCol w:w="875"/>
        <w:gridCol w:w="2135"/>
        <w:tblGridChange w:id="0">
          <w:tblGrid>
            <w:gridCol w:w="815"/>
            <w:gridCol w:w="875"/>
            <w:gridCol w:w="213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Normalized 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NLP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2/6 = 0.33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0.33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fun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0.16</w:t>
            </w:r>
          </w:p>
        </w:tc>
      </w:tr>
    </w:tbl>
    <w:p w:rsidR="00000000" w:rsidDel="00000000" w:rsidP="00000000" w:rsidRDefault="00000000" w:rsidRPr="00000000" w14:paraId="0000004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Advantages: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Reduces document length bias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Produces comparable values</w:t>
      </w:r>
    </w:p>
    <w:p w:rsidR="00000000" w:rsidDel="00000000" w:rsidP="00000000" w:rsidRDefault="00000000" w:rsidRPr="00000000" w14:paraId="0000004D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ezipmn247ub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4. TF-IDF (Term Frequency – Inverse Document Frequency)</w:t>
      </w:r>
    </w:p>
    <w:p w:rsidR="00000000" w:rsidDel="00000000" w:rsidP="00000000" w:rsidRDefault="00000000" w:rsidRPr="00000000" w14:paraId="0000004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TF-IDF is a statistical technique used to measure how important a word is in a document relative to a collection of documents (corpus).</w:t>
      </w:r>
    </w:p>
    <w:p w:rsidR="00000000" w:rsidDel="00000000" w:rsidP="00000000" w:rsidRDefault="00000000" w:rsidRPr="00000000" w14:paraId="0000004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It gives higher weight to rare but important words and lower weight to common words.</w:t>
      </w:r>
    </w:p>
    <w:p w:rsidR="00000000" w:rsidDel="00000000" w:rsidP="00000000" w:rsidRDefault="00000000" w:rsidRPr="00000000" w14:paraId="00000050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TF-IDF consists of two parts:</w:t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9w6z4wyuvv7r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Term Frequency (TF)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Measures how frequently a word appears in a document.</w:t>
      </w:r>
    </w:p>
    <w:p w:rsidR="00000000" w:rsidDel="00000000" w:rsidP="00000000" w:rsidRDefault="00000000" w:rsidRPr="00000000" w14:paraId="0000005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Formula: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TF=Number of times word appears in documentTotal words in documentTF = \frac{\text{Number of times word appears in document}}{\text{Total words in document}}TF=Total words in documentNumber of times word appears in document​</w:t>
      </w:r>
    </w:p>
    <w:p w:rsidR="00000000" w:rsidDel="00000000" w:rsidP="00000000" w:rsidRDefault="00000000" w:rsidRPr="00000000" w14:paraId="0000005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Example: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Document: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"NLP is fun and NLP is useful"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TF(NLP) = 2/6</w:t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ktd5w7j5hw8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Inverse Document Frequency (IDF)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Measures how important a word is across the entire dataset.</w:t>
      </w:r>
    </w:p>
    <w:p w:rsidR="00000000" w:rsidDel="00000000" w:rsidP="00000000" w:rsidRDefault="00000000" w:rsidRPr="00000000" w14:paraId="0000005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Formula:</w:t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IDF=log⁡(Total DocumentsNumber of Documents containing the word)IDF = \log \left(\frac{Total\ Documents}{Number\ of\ Documents\ containing\ the\ word}\right)IDF=log(Number of Documents containing the wordTotal Documents​)</w:t>
      </w:r>
    </w:p>
    <w:p w:rsidR="00000000" w:rsidDel="00000000" w:rsidP="00000000" w:rsidRDefault="00000000" w:rsidRPr="00000000" w14:paraId="0000005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Words appearing in many documents get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low IDF values.</w:t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17xo9qk9rmmi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TF-IDF Formula</w:t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TF-IDF=TF×IDFTF\text{-}IDF = TF \times IDFTF-IDF=TF×IDF</w:t>
      </w:r>
    </w:p>
    <w:p w:rsidR="00000000" w:rsidDel="00000000" w:rsidP="00000000" w:rsidRDefault="00000000" w:rsidRPr="00000000" w14:paraId="0000005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Advantages: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Highlights important words</w:t>
        <w:br w:type="textWrapping"/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Reduces impact of common words like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is, the, and</w:t>
        <w:br w:type="textWrapping"/>
      </w:r>
    </w:p>
    <w:p w:rsidR="00000000" w:rsidDel="00000000" w:rsidP="00000000" w:rsidRDefault="00000000" w:rsidRPr="00000000" w14:paraId="0000006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Applications:</w:t>
      </w:r>
    </w:p>
    <w:p w:rsidR="00000000" w:rsidDel="00000000" w:rsidP="00000000" w:rsidRDefault="00000000" w:rsidRPr="00000000" w14:paraId="00000063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Document classification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Search engines</w:t>
        <w:br w:type="textWrapping"/>
      </w:r>
    </w:p>
    <w:p w:rsidR="00000000" w:rsidDel="00000000" w:rsidP="00000000" w:rsidRDefault="00000000" w:rsidRPr="00000000" w14:paraId="00000065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Text mining</w:t>
      </w:r>
    </w:p>
    <w:p w:rsidR="00000000" w:rsidDel="00000000" w:rsidP="00000000" w:rsidRDefault="00000000" w:rsidRPr="00000000" w14:paraId="00000066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ozyshsiitdp9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5. Word Embeddings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Word embeddings represent words as dense numerical vectors that capture semantic meaning.</w:t>
      </w:r>
    </w:p>
    <w:p w:rsidR="00000000" w:rsidDel="00000000" w:rsidP="00000000" w:rsidRDefault="00000000" w:rsidRPr="00000000" w14:paraId="0000006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Unlike Bag of Words:</w:t>
      </w:r>
    </w:p>
    <w:p w:rsidR="00000000" w:rsidDel="00000000" w:rsidP="00000000" w:rsidRDefault="00000000" w:rsidRPr="00000000" w14:paraId="00000069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Captures word relationships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Words with similar meanings have similar vectors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br w:type="textWrapping"/>
      </w:r>
    </w:p>
    <w:p w:rsidR="00000000" w:rsidDel="00000000" w:rsidP="00000000" w:rsidRDefault="00000000" w:rsidRPr="00000000" w14:paraId="0000006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Example:</w:t>
      </w:r>
    </w:p>
    <w:p w:rsidR="00000000" w:rsidDel="00000000" w:rsidP="00000000" w:rsidRDefault="00000000" w:rsidRPr="00000000" w14:paraId="0000006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Vector representation:</w:t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King → [0.25, 0.67, 0.91, ...]</w:t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Queen → [0.27, 0.65, 0.89, ...]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vectors are mathematically close.</w:t>
      </w:r>
    </w:p>
    <w:p w:rsidR="00000000" w:rsidDel="00000000" w:rsidP="00000000" w:rsidRDefault="00000000" w:rsidRPr="00000000" w14:paraId="00000070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iftrsrs0353e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6. Word2Vec</w:t>
      </w:r>
    </w:p>
    <w:p w:rsidR="00000000" w:rsidDel="00000000" w:rsidP="00000000" w:rsidRDefault="00000000" w:rsidRPr="00000000" w14:paraId="0000007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Word2Vec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is a popular technique developed by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Google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 generate word embeddings using neural networks.</w:t>
      </w:r>
    </w:p>
    <w:p w:rsidR="00000000" w:rsidDel="00000000" w:rsidP="00000000" w:rsidRDefault="00000000" w:rsidRPr="00000000" w14:paraId="0000007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It converts words into continuous vector representations.</w:t>
      </w:r>
    </w:p>
    <w:p w:rsidR="00000000" w:rsidDel="00000000" w:rsidP="00000000" w:rsidRDefault="00000000" w:rsidRPr="00000000" w14:paraId="0000007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Words with similar meanings appear close together in vector space.</w:t>
      </w:r>
    </w:p>
    <w:p w:rsidR="00000000" w:rsidDel="00000000" w:rsidP="00000000" w:rsidRDefault="00000000" w:rsidRPr="00000000" w14:paraId="0000007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 relationships:</w:t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Gungsuh" w:cs="Gungsuh" w:eastAsia="Gungsuh" w:hAnsi="Gungsuh"/>
          <w:rtl w:val="0"/>
        </w:rPr>
        <w:t xml:space="preserve">King − Man + Woman ≈ Queen</w:t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7k3l8q3kg38j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Types of Word2Vec Models</w:t>
      </w:r>
    </w:p>
    <w:p w:rsidR="00000000" w:rsidDel="00000000" w:rsidP="00000000" w:rsidRDefault="00000000" w:rsidRPr="00000000" w14:paraId="00000077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6zbrcpbjebyx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1. CBOW (Continuous Bag of Words)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Predicts the target word from surrounding context words.</w:t>
        <w:br w:type="textWrapping"/>
      </w:r>
    </w:p>
    <w:p w:rsidR="00000000" w:rsidDel="00000000" w:rsidP="00000000" w:rsidRDefault="00000000" w:rsidRPr="00000000" w14:paraId="0000007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Example:</w:t>
      </w:r>
    </w:p>
    <w:p w:rsidR="00000000" w:rsidDel="00000000" w:rsidP="00000000" w:rsidRDefault="00000000" w:rsidRPr="00000000" w14:paraId="0000007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Sentence: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"I love natural language processing"</w:t>
      </w:r>
    </w:p>
    <w:p w:rsidR="00000000" w:rsidDel="00000000" w:rsidP="00000000" w:rsidRDefault="00000000" w:rsidRPr="00000000" w14:paraId="0000007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Context: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"I love ____ language"</w:t>
      </w:r>
    </w:p>
    <w:p w:rsidR="00000000" w:rsidDel="00000000" w:rsidP="00000000" w:rsidRDefault="00000000" w:rsidRPr="00000000" w14:paraId="0000007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Model predicts →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"natural"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bed6rh9euf6o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2. Skip-Gra</w:t>
      </w:r>
    </w:p>
    <w:p w:rsidR="00000000" w:rsidDel="00000000" w:rsidP="00000000" w:rsidRDefault="00000000" w:rsidRPr="00000000" w14:paraId="0000007E">
      <w:pPr>
        <w:numPr>
          <w:ilvl w:val="0"/>
          <w:numId w:val="1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Predicts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context words from a target word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7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Example:</w:t>
      </w:r>
    </w:p>
    <w:p w:rsidR="00000000" w:rsidDel="00000000" w:rsidP="00000000" w:rsidRDefault="00000000" w:rsidRPr="00000000" w14:paraId="00000080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Input word: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"natural"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Output: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"love", "language"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kmxez27bdk8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Advantages of Word2Vec</w:t>
      </w:r>
    </w:p>
    <w:p w:rsidR="00000000" w:rsidDel="00000000" w:rsidP="00000000" w:rsidRDefault="00000000" w:rsidRPr="00000000" w14:paraId="00000083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Captures semantic meaning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Handles large text datasets efficiently</w:t>
        <w:br w:type="textWrapping"/>
      </w:r>
    </w:p>
    <w:p w:rsidR="00000000" w:rsidDel="00000000" w:rsidP="00000000" w:rsidRDefault="00000000" w:rsidRPr="00000000" w14:paraId="00000085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Useful for deep learning models</w:t>
        <w:br w:type="textWrapping"/>
      </w:r>
    </w:p>
    <w:p w:rsidR="00000000" w:rsidDel="00000000" w:rsidP="00000000" w:rsidRDefault="00000000" w:rsidRPr="00000000" w14:paraId="0000008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Applications:</w:t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Machine translation</w:t>
        <w:br w:type="textWrapping"/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Sentiment analysis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Chatbots</w:t>
        <w:br w:type="textWrapping"/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Recommendation systems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