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849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BDCB26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D6389E" w14:textId="77777777" w:rsidR="00184372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EON Platform Data Model &amp; API Documentation</w:t>
      </w:r>
    </w:p>
    <w:p w14:paraId="7D46E5E7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A39F64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EECD53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User Schema</w:t>
      </w:r>
    </w:p>
    <w:p w14:paraId="1B47AD1D" w14:textId="77777777" w:rsidR="0018437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fullName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phoneNumber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 type: String, unique: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email: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rfid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profilePicture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country: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region: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block: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joinDate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{ type: Date, default: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externalID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 // For optional integrations/government 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status: { type: String,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['Active', 'Inactive'], default: 'Active'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passwordHash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 // If password-based login is used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7C901B6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br/>
        <w:t xml:space="preserve">Represents every end-user registered on the system. Designed to support both phone/OTP and external verification logins. </w:t>
      </w:r>
      <w:proofErr w:type="gramStart"/>
      <w:r>
        <w:rPr>
          <w:rFonts w:ascii="inter" w:eastAsia="inter" w:hAnsi="inter" w:cs="inter"/>
          <w:color w:val="000000"/>
        </w:rPr>
        <w:t>Stores</w:t>
      </w:r>
      <w:proofErr w:type="gramEnd"/>
      <w:r>
        <w:rPr>
          <w:rFonts w:ascii="inter" w:eastAsia="inter" w:hAnsi="inter" w:cs="inter"/>
          <w:color w:val="000000"/>
        </w:rPr>
        <w:t xml:space="preserve"> location for region/block-based segmentation.</w:t>
      </w:r>
    </w:p>
    <w:p w14:paraId="6553643A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0C0F20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38FF5A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Admin Schema</w:t>
      </w:r>
    </w:p>
    <w:p w14:paraId="64A90A51" w14:textId="43627ECC" w:rsidR="0018437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AdminSchema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firstName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email: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 unique: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phoneNumber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profilePicture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role: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String,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SuperAdmin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RegionAdmin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BlockAdmin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']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region: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block: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passwordHash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Date, default: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FDB179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br/>
        <w:t>For platform operators. Scope of access and CRUD rights are granted based on their hierarchical role (super, region, block). Region/block fields determine their data boundaries.</w:t>
      </w:r>
    </w:p>
    <w:p w14:paraId="768E45F2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A3FB8B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1E50B2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Session Schema</w:t>
      </w:r>
    </w:p>
    <w:p w14:paraId="650A9933" w14:textId="77777777" w:rsidR="0018437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SessionSchema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sessionId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 type: String, unique: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user: { type: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mongoose.Schema.Types.ObjectId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ref: 'User'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socketId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rfid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region: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block: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kwhUsed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Number,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totalCost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Number,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status: { type: String,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['Active', 'Completed']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2A41FE1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br/>
        <w:t>Tracks the energy usage per session. Used for history, live usage, and billing. Each session is tied to a socket and records its lifecycle.</w:t>
      </w:r>
    </w:p>
    <w:p w14:paraId="4D67D939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B4EF6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053B6C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Ticket/Support Schema</w:t>
      </w:r>
    </w:p>
    <w:p w14:paraId="0E84A9FF" w14:textId="77777777" w:rsidR="00846A9F" w:rsidRDefault="00000000" w:rsidP="00846A9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TicketSchema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ticketId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 unique: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mongoose.Schema.Types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.ObjectId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ref: 'User'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rfid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region: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reason: String,</w:t>
      </w:r>
    </w:p>
    <w:p w14:paraId="77A77375" w14:textId="2A3101A5" w:rsidR="00846A9F" w:rsidRDefault="00846A9F" w:rsidP="00846A9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email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</w:p>
    <w:p w14:paraId="67E3AD88" w14:textId="6CA3A6AE" w:rsidR="00846A9F" w:rsidRDefault="00846A9F" w:rsidP="00846A9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phone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description: String,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screenshotOrVideo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/attachment (whatever is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convinient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status: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String,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enum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['Open', 'Resolved'], default: 'Open' },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createdAt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Date, default: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Date.now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resolvedBy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name: String,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role: String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resolvedDescription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/resolution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whatever is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convinient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resolvedAt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</w:p>
    <w:p w14:paraId="77C55E4C" w14:textId="692CEA92" w:rsidR="00184372" w:rsidRPr="00846A9F" w:rsidRDefault="00846A9F" w:rsidP="00846A9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enums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accordingly]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9BF6F0F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br/>
        <w:t>Captures support/complaint tickets from users. Ties resolution, attachments, and admin handling for full traceability.</w:t>
      </w:r>
    </w:p>
    <w:p w14:paraId="7014908D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8972E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FA65F6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Invoice Schema</w:t>
      </w:r>
    </w:p>
    <w:p w14:paraId="24266835" w14:textId="77777777" w:rsidR="0018437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InvoiceSchema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invoiceId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 unique: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mongoose.Schema.Types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.ObjectId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ref: 'User'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billingPeriod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 // e.g., "Dec 2023"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kwhConsumed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Number,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totalCost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Number,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region: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invoiceFile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String,  /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PDF path/URL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Date, default: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788AEC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Description:</w:t>
      </w:r>
      <w:r>
        <w:rPr>
          <w:rFonts w:ascii="inter" w:eastAsia="inter" w:hAnsi="inter" w:cs="inter"/>
          <w:color w:val="000000"/>
        </w:rPr>
        <w:br/>
        <w:t>Stores monthly/periodic billing records for each user, summarizing sessions, usage, and costs. Supports download/view actions.</w:t>
      </w:r>
    </w:p>
    <w:p w14:paraId="5B767F7C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0BBD4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05ACB5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Announcement Schema</w:t>
      </w:r>
    </w:p>
    <w:p w14:paraId="30BF94D7" w14:textId="77777777" w:rsidR="0018437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AnnouncementSchema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title: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message: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attachment: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Date, default: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audience: [String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],   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// For targeting: regions, blocks, user IDs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status: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String,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['Published', 'Draft', 'Scheduled'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BDC3F6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br/>
        <w:t>System-wide, targeted, or region-specific notices/alerts possibly with attachments. Supports status and scheduling.</w:t>
      </w:r>
    </w:p>
    <w:p w14:paraId="4B1395A0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24AED8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5FEC1F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Tariff Schema</w:t>
      </w:r>
    </w:p>
    <w:p w14:paraId="7FF248A9" w14:textId="77777777" w:rsidR="0018437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TariffSchema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region: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 required: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lastPrice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Number, required: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currentPrice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Number, required: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priceChangedAt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Date, default: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effectiveDate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Date, required: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updatedBy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DA6EB6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br/>
        <w:t>Manages flexible energy rates per region/block with effectivity tracking and audit trails.</w:t>
      </w:r>
    </w:p>
    <w:p w14:paraId="32D60493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DFA37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7A47AE" w14:textId="77777777" w:rsidR="00184372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Socket Schema</w:t>
      </w:r>
    </w:p>
    <w:p w14:paraId="091CB49B" w14:textId="77777777" w:rsidR="0018437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const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SocketSchema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new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mongoose.Schema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socketId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String, unique: true, required: true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region: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location: String,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installationDate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status: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String,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['Active', 'Inactive', 'Warning']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sessions: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Number, default: 0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kWhConsumed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 type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Number, default: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496258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Description:</w:t>
      </w:r>
      <w:r>
        <w:rPr>
          <w:rFonts w:ascii="inter" w:eastAsia="inter" w:hAnsi="inter" w:cs="inter"/>
          <w:color w:val="000000"/>
        </w:rPr>
        <w:br/>
        <w:t>Metadata for each physical device/end-point. Tracks its health, activity, and usage summary.</w:t>
      </w:r>
    </w:p>
    <w:p w14:paraId="734EA11C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9030F3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879287" w14:textId="77777777" w:rsidR="00184372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API Patterns (for All Resources)</w:t>
      </w:r>
    </w:p>
    <w:p w14:paraId="2E0D197D" w14:textId="0BCE54F6" w:rsidR="0018437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POST </w:t>
      </w:r>
      <w:r w:rsidR="00B2606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/v1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/collection</w:t>
      </w:r>
    </w:p>
    <w:p w14:paraId="47979F16" w14:textId="2BD0CEB4" w:rsidR="0018437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List: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GET </w:t>
      </w:r>
      <w:r w:rsidR="00B2606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/v1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collection?filters</w:t>
      </w:r>
      <w:proofErr w:type="spellEnd"/>
      <w:proofErr w:type="gramEnd"/>
    </w:p>
    <w:p w14:paraId="1EBEDE32" w14:textId="0C0EFB4F" w:rsidR="0018437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Detail: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GET </w:t>
      </w:r>
      <w:r w:rsidR="00B2606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/v1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/collection/:id</w:t>
      </w:r>
    </w:p>
    <w:p w14:paraId="1B5ED76B" w14:textId="5274F5CA" w:rsidR="0018437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Update: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PUT </w:t>
      </w:r>
      <w:r w:rsidR="00B2606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/v1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/collection/:id</w:t>
      </w:r>
    </w:p>
    <w:p w14:paraId="207AE0A4" w14:textId="0A6D037D" w:rsidR="0018437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Delete: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DELETE </w:t>
      </w:r>
      <w:r w:rsidR="00B26061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/v1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/collection/:id</w:t>
      </w:r>
    </w:p>
    <w:p w14:paraId="2508B2F8" w14:textId="77777777" w:rsidR="0018437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Upload:</w:t>
      </w:r>
      <w:r>
        <w:rPr>
          <w:rFonts w:ascii="inter" w:eastAsia="inter" w:hAnsi="inter" w:cs="inter"/>
          <w:color w:val="000000"/>
        </w:rPr>
        <w:t xml:space="preserve"> For file/attachment endpoints,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/uploads</w:t>
      </w:r>
      <w:r>
        <w:rPr>
          <w:rFonts w:ascii="inter" w:eastAsia="inter" w:hAnsi="inter" w:cs="inter"/>
          <w:color w:val="000000"/>
        </w:rPr>
        <w:t xml:space="preserve"> and store returned URL in the relevant model field.</w:t>
      </w:r>
    </w:p>
    <w:p w14:paraId="59C6A132" w14:textId="77777777" w:rsidR="0018437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Role-Based Data Access:</w:t>
      </w:r>
      <w:r>
        <w:rPr>
          <w:rFonts w:ascii="inter" w:eastAsia="inter" w:hAnsi="inter" w:cs="inter"/>
          <w:color w:val="000000"/>
        </w:rPr>
        <w:br/>
        <w:t xml:space="preserve">Endpoints filter data by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region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block</w:t>
      </w:r>
      <w:r>
        <w:rPr>
          <w:rFonts w:ascii="inter" w:eastAsia="inter" w:hAnsi="inter" w:cs="inter"/>
          <w:color w:val="000000"/>
        </w:rPr>
        <w:t xml:space="preserve">, 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user</w:t>
      </w:r>
      <w:r>
        <w:rPr>
          <w:rFonts w:ascii="inter" w:eastAsia="inter" w:hAnsi="inter" w:cs="inter"/>
          <w:color w:val="000000"/>
        </w:rPr>
        <w:t xml:space="preserve"> depending on the role, enabling </w:t>
      </w:r>
      <w:proofErr w:type="spellStart"/>
      <w:r>
        <w:rPr>
          <w:rFonts w:ascii="inter" w:eastAsia="inter" w:hAnsi="inter" w:cs="inter"/>
          <w:color w:val="000000"/>
        </w:rPr>
        <w:t>superadmin</w:t>
      </w:r>
      <w:proofErr w:type="spellEnd"/>
      <w:r>
        <w:rPr>
          <w:rFonts w:ascii="inter" w:eastAsia="inter" w:hAnsi="inter" w:cs="inter"/>
          <w:color w:val="000000"/>
        </w:rPr>
        <w:t>, region admin, and block admin hierarchies as well as user-specific scope.</w:t>
      </w:r>
    </w:p>
    <w:p w14:paraId="3422D17C" w14:textId="77777777" w:rsidR="0018437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9515F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CB3F1D" w14:textId="77777777" w:rsidR="00184372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Relationships</w:t>
      </w:r>
    </w:p>
    <w:p w14:paraId="2E4116CD" w14:textId="77777777" w:rsidR="0018437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Users</w:t>
      </w:r>
      <w:r>
        <w:rPr>
          <w:rFonts w:ascii="inter" w:eastAsia="inter" w:hAnsi="inter" w:cs="inter"/>
          <w:color w:val="000000"/>
        </w:rPr>
        <w:t xml:space="preserve"> have many </w:t>
      </w:r>
      <w:r>
        <w:rPr>
          <w:rFonts w:ascii="inter" w:eastAsia="inter" w:hAnsi="inter" w:cs="inter"/>
          <w:b/>
          <w:color w:val="000000"/>
        </w:rPr>
        <w:t>Sessions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b/>
          <w:color w:val="000000"/>
        </w:rPr>
        <w:t>Invoices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b/>
          <w:color w:val="000000"/>
        </w:rPr>
        <w:t>Tickets</w:t>
      </w:r>
      <w:r>
        <w:rPr>
          <w:rFonts w:ascii="inter" w:eastAsia="inter" w:hAnsi="inter" w:cs="inter"/>
          <w:color w:val="000000"/>
        </w:rPr>
        <w:t>.</w:t>
      </w:r>
    </w:p>
    <w:p w14:paraId="12147318" w14:textId="77777777" w:rsidR="0018437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Admins</w:t>
      </w:r>
      <w:r>
        <w:rPr>
          <w:rFonts w:ascii="inter" w:eastAsia="inter" w:hAnsi="inter" w:cs="inter"/>
          <w:color w:val="000000"/>
        </w:rPr>
        <w:t xml:space="preserve"> (super/region/block) manage users, tariffs, sockets, tickets, announcements, and invoices based on scope.</w:t>
      </w:r>
    </w:p>
    <w:p w14:paraId="3590112C" w14:textId="77777777" w:rsidR="0018437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Sessions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Invoices</w:t>
      </w:r>
      <w:r>
        <w:rPr>
          <w:rFonts w:ascii="inter" w:eastAsia="inter" w:hAnsi="inter" w:cs="inter"/>
          <w:color w:val="000000"/>
        </w:rPr>
        <w:t xml:space="preserve"> tie to </w:t>
      </w:r>
      <w:r>
        <w:rPr>
          <w:rFonts w:ascii="inter" w:eastAsia="inter" w:hAnsi="inter" w:cs="inter"/>
          <w:b/>
          <w:color w:val="000000"/>
        </w:rPr>
        <w:t>Tariffs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Sockets</w:t>
      </w:r>
      <w:r>
        <w:rPr>
          <w:rFonts w:ascii="inter" w:eastAsia="inter" w:hAnsi="inter" w:cs="inter"/>
          <w:color w:val="000000"/>
        </w:rPr>
        <w:t xml:space="preserve"> by region/block and usage.</w:t>
      </w:r>
    </w:p>
    <w:p w14:paraId="72EF9A53" w14:textId="77777777" w:rsidR="0018437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Announcements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Tickets</w:t>
      </w:r>
      <w:r>
        <w:rPr>
          <w:rFonts w:ascii="inter" w:eastAsia="inter" w:hAnsi="inter" w:cs="inter"/>
          <w:color w:val="000000"/>
        </w:rPr>
        <w:t xml:space="preserve"> can be administered with optional attachments.</w:t>
      </w:r>
    </w:p>
    <w:p w14:paraId="50FF9E4A" w14:textId="46825558" w:rsidR="00184372" w:rsidRDefault="00000000" w:rsidP="00B26061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Extendability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Add fields, relationships, or features (e.g., reward systems, advanced preferences) as needed.</w:t>
      </w:r>
    </w:p>
    <w:sectPr w:rsidR="0018437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955"/>
    <w:multiLevelType w:val="hybridMultilevel"/>
    <w:tmpl w:val="B2981CBE"/>
    <w:lvl w:ilvl="0" w:tplc="092059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5AA946">
      <w:numFmt w:val="decimal"/>
      <w:lvlText w:val=""/>
      <w:lvlJc w:val="left"/>
    </w:lvl>
    <w:lvl w:ilvl="2" w:tplc="66CE70CE">
      <w:numFmt w:val="decimal"/>
      <w:lvlText w:val=""/>
      <w:lvlJc w:val="left"/>
    </w:lvl>
    <w:lvl w:ilvl="3" w:tplc="1A68566C">
      <w:numFmt w:val="decimal"/>
      <w:lvlText w:val=""/>
      <w:lvlJc w:val="left"/>
    </w:lvl>
    <w:lvl w:ilvl="4" w:tplc="C3B698E4">
      <w:numFmt w:val="decimal"/>
      <w:lvlText w:val=""/>
      <w:lvlJc w:val="left"/>
    </w:lvl>
    <w:lvl w:ilvl="5" w:tplc="E73EE284">
      <w:numFmt w:val="decimal"/>
      <w:lvlText w:val=""/>
      <w:lvlJc w:val="left"/>
    </w:lvl>
    <w:lvl w:ilvl="6" w:tplc="A300C680">
      <w:numFmt w:val="decimal"/>
      <w:lvlText w:val=""/>
      <w:lvlJc w:val="left"/>
    </w:lvl>
    <w:lvl w:ilvl="7" w:tplc="DACA1F64">
      <w:numFmt w:val="decimal"/>
      <w:lvlText w:val=""/>
      <w:lvlJc w:val="left"/>
    </w:lvl>
    <w:lvl w:ilvl="8" w:tplc="A56211FA">
      <w:numFmt w:val="decimal"/>
      <w:lvlText w:val=""/>
      <w:lvlJc w:val="left"/>
    </w:lvl>
  </w:abstractNum>
  <w:abstractNum w:abstractNumId="1" w15:restartNumberingAfterBreak="0">
    <w:nsid w:val="1D6E3100"/>
    <w:multiLevelType w:val="hybridMultilevel"/>
    <w:tmpl w:val="AAC00B12"/>
    <w:lvl w:ilvl="0" w:tplc="FA38E5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4A5988">
      <w:numFmt w:val="decimal"/>
      <w:lvlText w:val=""/>
      <w:lvlJc w:val="left"/>
    </w:lvl>
    <w:lvl w:ilvl="2" w:tplc="237E212A">
      <w:numFmt w:val="decimal"/>
      <w:lvlText w:val=""/>
      <w:lvlJc w:val="left"/>
    </w:lvl>
    <w:lvl w:ilvl="3" w:tplc="97CC0D3A">
      <w:numFmt w:val="decimal"/>
      <w:lvlText w:val=""/>
      <w:lvlJc w:val="left"/>
    </w:lvl>
    <w:lvl w:ilvl="4" w:tplc="B448CFF6">
      <w:numFmt w:val="decimal"/>
      <w:lvlText w:val=""/>
      <w:lvlJc w:val="left"/>
    </w:lvl>
    <w:lvl w:ilvl="5" w:tplc="9B161536">
      <w:numFmt w:val="decimal"/>
      <w:lvlText w:val=""/>
      <w:lvlJc w:val="left"/>
    </w:lvl>
    <w:lvl w:ilvl="6" w:tplc="FE12B9D2">
      <w:numFmt w:val="decimal"/>
      <w:lvlText w:val=""/>
      <w:lvlJc w:val="left"/>
    </w:lvl>
    <w:lvl w:ilvl="7" w:tplc="321CB788">
      <w:numFmt w:val="decimal"/>
      <w:lvlText w:val=""/>
      <w:lvlJc w:val="left"/>
    </w:lvl>
    <w:lvl w:ilvl="8" w:tplc="7D967DE2">
      <w:numFmt w:val="decimal"/>
      <w:lvlText w:val=""/>
      <w:lvlJc w:val="left"/>
    </w:lvl>
  </w:abstractNum>
  <w:abstractNum w:abstractNumId="2" w15:restartNumberingAfterBreak="0">
    <w:nsid w:val="1FE71922"/>
    <w:multiLevelType w:val="hybridMultilevel"/>
    <w:tmpl w:val="BADE6D74"/>
    <w:lvl w:ilvl="0" w:tplc="654ECC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02A6B8">
      <w:numFmt w:val="decimal"/>
      <w:lvlText w:val=""/>
      <w:lvlJc w:val="left"/>
    </w:lvl>
    <w:lvl w:ilvl="2" w:tplc="90A0F118">
      <w:numFmt w:val="decimal"/>
      <w:lvlText w:val=""/>
      <w:lvlJc w:val="left"/>
    </w:lvl>
    <w:lvl w:ilvl="3" w:tplc="A4724AE6">
      <w:numFmt w:val="decimal"/>
      <w:lvlText w:val=""/>
      <w:lvlJc w:val="left"/>
    </w:lvl>
    <w:lvl w:ilvl="4" w:tplc="AA20FA52">
      <w:numFmt w:val="decimal"/>
      <w:lvlText w:val=""/>
      <w:lvlJc w:val="left"/>
    </w:lvl>
    <w:lvl w:ilvl="5" w:tplc="DEDAF57E">
      <w:numFmt w:val="decimal"/>
      <w:lvlText w:val=""/>
      <w:lvlJc w:val="left"/>
    </w:lvl>
    <w:lvl w:ilvl="6" w:tplc="A8BE142A">
      <w:numFmt w:val="decimal"/>
      <w:lvlText w:val=""/>
      <w:lvlJc w:val="left"/>
    </w:lvl>
    <w:lvl w:ilvl="7" w:tplc="03FE765A">
      <w:numFmt w:val="decimal"/>
      <w:lvlText w:val=""/>
      <w:lvlJc w:val="left"/>
    </w:lvl>
    <w:lvl w:ilvl="8" w:tplc="FA02A0B2">
      <w:numFmt w:val="decimal"/>
      <w:lvlText w:val=""/>
      <w:lvlJc w:val="left"/>
    </w:lvl>
  </w:abstractNum>
  <w:num w:numId="1" w16cid:durableId="1043755237">
    <w:abstractNumId w:val="1"/>
  </w:num>
  <w:num w:numId="2" w16cid:durableId="986934869">
    <w:abstractNumId w:val="0"/>
  </w:num>
  <w:num w:numId="3" w16cid:durableId="218634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372"/>
    <w:rsid w:val="00184372"/>
    <w:rsid w:val="002C3B7F"/>
    <w:rsid w:val="00846A9F"/>
    <w:rsid w:val="0088529E"/>
    <w:rsid w:val="00B2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E8CBD84"/>
  <w15:docId w15:val="{BA0BD73A-62C5-47F7-BE2B-A7A2A8E4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Mrutunjay panda</cp:lastModifiedBy>
  <cp:revision>3</cp:revision>
  <cp:lastPrinted>2025-08-24T11:08:00Z</cp:lastPrinted>
  <dcterms:created xsi:type="dcterms:W3CDTF">2025-08-23T10:07:00Z</dcterms:created>
  <dcterms:modified xsi:type="dcterms:W3CDTF">2025-08-24T11:19:00Z</dcterms:modified>
</cp:coreProperties>
</file>