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4B27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>QR Validation &amp; Access Decision – Detailed Workflow</w:t>
      </w:r>
    </w:p>
    <w:p w14:paraId="6CA7E1F2" w14:textId="3CE53614" w:rsidR="00805F77" w:rsidRPr="00805F77" w:rsidRDefault="00805F77" w:rsidP="00805F77">
      <w:pPr>
        <w:spacing w:after="0"/>
        <w:rPr>
          <w:sz w:val="18"/>
          <w:szCs w:val="18"/>
        </w:rPr>
      </w:pPr>
    </w:p>
    <w:p w14:paraId="7F93E564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>1. QR Scan Initiation</w:t>
      </w:r>
    </w:p>
    <w:p w14:paraId="67D41D7E" w14:textId="77777777" w:rsidR="00805F77" w:rsidRPr="00805F77" w:rsidRDefault="00805F77" w:rsidP="00805F7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The security guard initiates the process by using the mobile app’s built-in QR scanner to scan the trainee’s QR code at the designated gate or entry checkpoint.</w:t>
      </w:r>
    </w:p>
    <w:p w14:paraId="4F7C67D4" w14:textId="77777777" w:rsidR="00805F77" w:rsidRPr="00805F77" w:rsidRDefault="00805F77" w:rsidP="00805F77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The app may capture additional metadata, such as the exact time of scan and the gate/location identifier for audit purposes.</w:t>
      </w:r>
    </w:p>
    <w:p w14:paraId="72A80FEC" w14:textId="40586160" w:rsidR="00805F77" w:rsidRPr="00805F77" w:rsidRDefault="00805F77" w:rsidP="00805F77">
      <w:pPr>
        <w:spacing w:after="0"/>
        <w:rPr>
          <w:sz w:val="18"/>
          <w:szCs w:val="18"/>
        </w:rPr>
      </w:pPr>
    </w:p>
    <w:p w14:paraId="3477BDC2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>2. Data Transmission to Backend</w:t>
      </w:r>
    </w:p>
    <w:p w14:paraId="70B77A0A" w14:textId="77777777" w:rsidR="00805F77" w:rsidRPr="00805F77" w:rsidRDefault="00805F77" w:rsidP="00805F7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Upon a successful scan, the mobile app compiles the following into a secure HTTPS (REST) request to the custom backend server:</w:t>
      </w:r>
    </w:p>
    <w:p w14:paraId="49D1C52C" w14:textId="77777777" w:rsidR="00805F77" w:rsidRPr="00805F77" w:rsidRDefault="00805F77" w:rsidP="00805F77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Scanned QR code data (raw value or token)</w:t>
      </w:r>
    </w:p>
    <w:p w14:paraId="0F86066C" w14:textId="77777777" w:rsidR="00805F77" w:rsidRPr="00805F77" w:rsidRDefault="00805F77" w:rsidP="00805F77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Trainee’s unique identifier (ID from the QR or additional user input)</w:t>
      </w:r>
    </w:p>
    <w:p w14:paraId="23B1241E" w14:textId="77777777" w:rsidR="00805F77" w:rsidRPr="00805F77" w:rsidRDefault="00805F77" w:rsidP="00805F77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Location or gate identifier (automatically captured or selected)</w:t>
      </w:r>
    </w:p>
    <w:p w14:paraId="5DC3664B" w14:textId="77777777" w:rsidR="00805F77" w:rsidRPr="00805F77" w:rsidRDefault="00805F77" w:rsidP="00805F77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Timestamp</w:t>
      </w:r>
    </w:p>
    <w:p w14:paraId="2C382B75" w14:textId="77777777" w:rsidR="00805F77" w:rsidRPr="00805F77" w:rsidRDefault="00805F77" w:rsidP="00805F77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This encrypted transmission helps secure sensitive access information and ensures data integrity.</w:t>
      </w:r>
    </w:p>
    <w:p w14:paraId="01E7E3AD" w14:textId="199C7DFD" w:rsidR="00805F77" w:rsidRPr="00805F77" w:rsidRDefault="00805F77" w:rsidP="00805F77">
      <w:pPr>
        <w:spacing w:after="0"/>
        <w:rPr>
          <w:sz w:val="18"/>
          <w:szCs w:val="18"/>
        </w:rPr>
      </w:pPr>
    </w:p>
    <w:p w14:paraId="381611DB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>3. Backend Preliminary Checks</w:t>
      </w:r>
    </w:p>
    <w:p w14:paraId="41B7C644" w14:textId="77777777" w:rsidR="00805F77" w:rsidRPr="00805F77" w:rsidRDefault="00805F77" w:rsidP="00805F77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The backend server receives the scan data and performs preliminary (optional but recommended) validation:</w:t>
      </w:r>
    </w:p>
    <w:p w14:paraId="423E0907" w14:textId="77777777" w:rsidR="00805F77" w:rsidRPr="00805F77" w:rsidRDefault="00805F77" w:rsidP="00805F77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Checks its own application database to verify trainee’s active status.</w:t>
      </w:r>
    </w:p>
    <w:p w14:paraId="60ED21B7" w14:textId="77777777" w:rsidR="00805F77" w:rsidRPr="00805F77" w:rsidRDefault="00805F77" w:rsidP="00805F77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Looks for any app-specific rules, such as:</w:t>
      </w:r>
    </w:p>
    <w:p w14:paraId="043350F6" w14:textId="77777777" w:rsidR="00805F77" w:rsidRPr="00805F77" w:rsidRDefault="00805F77" w:rsidP="00805F77">
      <w:pPr>
        <w:numPr>
          <w:ilvl w:val="2"/>
          <w:numId w:val="3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Blacklist/whitelist flags (e.g., trainee suspended/terminated)</w:t>
      </w:r>
    </w:p>
    <w:p w14:paraId="3FB59AED" w14:textId="77777777" w:rsidR="00805F77" w:rsidRPr="00805F77" w:rsidRDefault="00805F77" w:rsidP="00805F77">
      <w:pPr>
        <w:numPr>
          <w:ilvl w:val="2"/>
          <w:numId w:val="3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Training completion requirements</w:t>
      </w:r>
    </w:p>
    <w:p w14:paraId="35053A5C" w14:textId="77777777" w:rsidR="00805F77" w:rsidRPr="00805F77" w:rsidRDefault="00805F77" w:rsidP="00805F77">
      <w:pPr>
        <w:numPr>
          <w:ilvl w:val="2"/>
          <w:numId w:val="3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Validity windows (temporary/expired access passes)</w:t>
      </w:r>
    </w:p>
    <w:p w14:paraId="249CA11B" w14:textId="77777777" w:rsidR="00805F77" w:rsidRPr="00805F77" w:rsidRDefault="00805F77" w:rsidP="00805F77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 xml:space="preserve">The backend may log this scan attempt—even before final </w:t>
      </w: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evaluation—for internal audit trails, analytics, or diagnostic purposes.</w:t>
      </w:r>
    </w:p>
    <w:p w14:paraId="27DD5FCD" w14:textId="239A0BC8" w:rsidR="00805F77" w:rsidRPr="00805F77" w:rsidRDefault="00805F77" w:rsidP="00805F77">
      <w:pPr>
        <w:spacing w:after="0"/>
        <w:rPr>
          <w:sz w:val="18"/>
          <w:szCs w:val="18"/>
        </w:rPr>
      </w:pPr>
    </w:p>
    <w:p w14:paraId="72B110E3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 xml:space="preserve">4. API Query to </w:t>
      </w:r>
      <w:proofErr w:type="spellStart"/>
      <w:r w:rsidRPr="00805F77">
        <w:rPr>
          <w:b/>
          <w:bCs/>
          <w:sz w:val="18"/>
          <w:szCs w:val="18"/>
        </w:rPr>
        <w:t>BioStar</w:t>
      </w:r>
      <w:proofErr w:type="spellEnd"/>
      <w:r w:rsidRPr="00805F77">
        <w:rPr>
          <w:b/>
          <w:bCs/>
          <w:sz w:val="18"/>
          <w:szCs w:val="18"/>
        </w:rPr>
        <w:t xml:space="preserve"> 2 (Credential Verification)</w:t>
      </w:r>
    </w:p>
    <w:p w14:paraId="0DE1D75E" w14:textId="77777777" w:rsidR="00805F77" w:rsidRPr="00805F77" w:rsidRDefault="00805F77" w:rsidP="00805F7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 xml:space="preserve">The backend prepares and sends a request to the </w:t>
      </w: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2 API, using relevant endpoints:</w:t>
      </w:r>
    </w:p>
    <w:p w14:paraId="2C0FF137" w14:textId="18985440" w:rsidR="00805F77" w:rsidRPr="00805F77" w:rsidRDefault="00805F77" w:rsidP="00805F77">
      <w:pPr>
        <w:numPr>
          <w:ilvl w:val="1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Which </w:t>
      </w:r>
      <w:r w:rsidRPr="00805F77">
        <w:rPr>
          <w:sz w:val="18"/>
          <w:szCs w:val="18"/>
        </w:rPr>
        <w:t>Verifies the QR code is registered to the trainee and is currently active.</w:t>
      </w:r>
    </w:p>
    <w:p w14:paraId="7AA58A11" w14:textId="0A3A7437" w:rsidR="00805F77" w:rsidRPr="00805F77" w:rsidRDefault="00805F77" w:rsidP="00805F77">
      <w:pPr>
        <w:numPr>
          <w:ilvl w:val="1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Which </w:t>
      </w:r>
      <w:r w:rsidRPr="00805F77">
        <w:rPr>
          <w:sz w:val="18"/>
          <w:szCs w:val="18"/>
        </w:rPr>
        <w:t xml:space="preserve">Checks trainee’s user record is active in the </w:t>
      </w: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system.</w:t>
      </w:r>
    </w:p>
    <w:p w14:paraId="3BAEAC21" w14:textId="27A6966A" w:rsidR="00805F77" w:rsidRPr="00805F77" w:rsidRDefault="00805F77" w:rsidP="00805F77">
      <w:pPr>
        <w:numPr>
          <w:ilvl w:val="1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Which </w:t>
      </w:r>
      <w:r w:rsidRPr="00805F77">
        <w:rPr>
          <w:sz w:val="18"/>
          <w:szCs w:val="18"/>
        </w:rPr>
        <w:t xml:space="preserve">Confirms gate/time-specific access permissions (that this trainee is allowed to enter this door at this time, as per schedules, groups, or other rules in </w:t>
      </w: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>).</w:t>
      </w:r>
    </w:p>
    <w:p w14:paraId="370E54DE" w14:textId="77777777" w:rsidR="00805F77" w:rsidRPr="00805F77" w:rsidRDefault="00805F77" w:rsidP="00805F7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 xml:space="preserve">The consolidated API request ensures validation is done against the official access control logic and up-to-date schedules configured in </w:t>
      </w: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>.</w:t>
      </w:r>
    </w:p>
    <w:p w14:paraId="3BDA8B2F" w14:textId="77777777" w:rsidR="00805F77" w:rsidRPr="00805F77" w:rsidRDefault="00805F77" w:rsidP="00805F77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 xml:space="preserve">All requests are authenticated, and each transaction is logged in </w:t>
      </w: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automatically.</w:t>
      </w:r>
    </w:p>
    <w:p w14:paraId="4A1A6F4D" w14:textId="67C2CC53" w:rsidR="00805F77" w:rsidRPr="00805F77" w:rsidRDefault="00805F77" w:rsidP="00805F77">
      <w:pPr>
        <w:spacing w:after="0"/>
        <w:rPr>
          <w:sz w:val="18"/>
          <w:szCs w:val="18"/>
        </w:rPr>
      </w:pPr>
    </w:p>
    <w:p w14:paraId="732CC605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 xml:space="preserve">5. </w:t>
      </w:r>
      <w:proofErr w:type="spellStart"/>
      <w:r w:rsidRPr="00805F77">
        <w:rPr>
          <w:b/>
          <w:bCs/>
          <w:sz w:val="18"/>
          <w:szCs w:val="18"/>
        </w:rPr>
        <w:t>BioStar</w:t>
      </w:r>
      <w:proofErr w:type="spellEnd"/>
      <w:r w:rsidRPr="00805F77">
        <w:rPr>
          <w:b/>
          <w:bCs/>
          <w:sz w:val="18"/>
          <w:szCs w:val="18"/>
        </w:rPr>
        <w:t xml:space="preserve"> 2: Official Access Decision</w:t>
      </w:r>
    </w:p>
    <w:p w14:paraId="17B5A0FC" w14:textId="77777777" w:rsidR="00805F77" w:rsidRPr="00805F77" w:rsidRDefault="00805F77" w:rsidP="00805F77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 xml:space="preserve">The </w:t>
      </w: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2 server aggregates all relevant access policies and evaluates the request:</w:t>
      </w:r>
    </w:p>
    <w:p w14:paraId="2DED9E11" w14:textId="77777777" w:rsidR="00805F77" w:rsidRPr="00805F77" w:rsidRDefault="00805F77" w:rsidP="00805F77">
      <w:pPr>
        <w:numPr>
          <w:ilvl w:val="1"/>
          <w:numId w:val="5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Is the QR code both valid (not expired or revoked) and correctly assigned to the trainee?</w:t>
      </w:r>
    </w:p>
    <w:p w14:paraId="0FD5C6B3" w14:textId="77777777" w:rsidR="00805F77" w:rsidRPr="00805F77" w:rsidRDefault="00805F77" w:rsidP="00805F77">
      <w:pPr>
        <w:numPr>
          <w:ilvl w:val="1"/>
          <w:numId w:val="5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Is the trainee’s account currently active?</w:t>
      </w:r>
    </w:p>
    <w:p w14:paraId="1734704F" w14:textId="77777777" w:rsidR="00805F77" w:rsidRPr="00805F77" w:rsidRDefault="00805F77" w:rsidP="00805F77">
      <w:pPr>
        <w:numPr>
          <w:ilvl w:val="1"/>
          <w:numId w:val="5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 xml:space="preserve">Is the trainee permitted to enter this specific gate, at this specific time, according to their roles, schedules, or group assignments in </w:t>
      </w: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>?</w:t>
      </w:r>
    </w:p>
    <w:p w14:paraId="51C551C7" w14:textId="77777777" w:rsidR="00805F77" w:rsidRPr="00805F77" w:rsidRDefault="00805F77" w:rsidP="00805F77">
      <w:pPr>
        <w:numPr>
          <w:ilvl w:val="0"/>
          <w:numId w:val="5"/>
        </w:numPr>
        <w:spacing w:after="0"/>
        <w:rPr>
          <w:sz w:val="18"/>
          <w:szCs w:val="18"/>
        </w:rPr>
      </w:pP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logs this access attempt as an event in its secure audit trail, regardless of outcome (compliance and traceability).</w:t>
      </w:r>
    </w:p>
    <w:p w14:paraId="19DF1949" w14:textId="77777777" w:rsidR="00805F77" w:rsidRPr="00805F77" w:rsidRDefault="00805F77" w:rsidP="00805F77">
      <w:pPr>
        <w:numPr>
          <w:ilvl w:val="0"/>
          <w:numId w:val="5"/>
        </w:numPr>
        <w:spacing w:after="0"/>
        <w:rPr>
          <w:sz w:val="18"/>
          <w:szCs w:val="18"/>
        </w:rPr>
      </w:pP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returns a structured decision to the backend:</w:t>
      </w:r>
    </w:p>
    <w:p w14:paraId="1ED9BEC4" w14:textId="77777777" w:rsidR="00805F77" w:rsidRPr="00805F77" w:rsidRDefault="00805F77" w:rsidP="00805F77">
      <w:pPr>
        <w:numPr>
          <w:ilvl w:val="1"/>
          <w:numId w:val="5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ACCESS_GRANTED (with gate, time, and user details), or</w:t>
      </w:r>
    </w:p>
    <w:p w14:paraId="2278365A" w14:textId="77777777" w:rsidR="00805F77" w:rsidRPr="00805F77" w:rsidRDefault="00805F77" w:rsidP="00805F77">
      <w:pPr>
        <w:numPr>
          <w:ilvl w:val="1"/>
          <w:numId w:val="5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lastRenderedPageBreak/>
        <w:t>ACCESS_DENIED (plus a denial reason, such as expired code, permission denied, or user inactive)</w:t>
      </w:r>
    </w:p>
    <w:p w14:paraId="78C9E9AB" w14:textId="37256FBC" w:rsidR="00805F77" w:rsidRPr="00805F77" w:rsidRDefault="00805F77" w:rsidP="00805F77">
      <w:pPr>
        <w:spacing w:after="0"/>
        <w:rPr>
          <w:sz w:val="18"/>
          <w:szCs w:val="18"/>
        </w:rPr>
      </w:pPr>
    </w:p>
    <w:p w14:paraId="75163031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>6. Result Handling in Backend</w:t>
      </w:r>
    </w:p>
    <w:p w14:paraId="6F43B75E" w14:textId="77777777" w:rsidR="00805F77" w:rsidRPr="00805F77" w:rsidRDefault="00805F77" w:rsidP="00805F7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 xml:space="preserve">The backend receives </w:t>
      </w:r>
      <w:proofErr w:type="spellStart"/>
      <w:r w:rsidRPr="00805F77">
        <w:rPr>
          <w:sz w:val="18"/>
          <w:szCs w:val="18"/>
        </w:rPr>
        <w:t>BioStar’s</w:t>
      </w:r>
      <w:proofErr w:type="spellEnd"/>
      <w:r w:rsidRPr="00805F77">
        <w:rPr>
          <w:sz w:val="18"/>
          <w:szCs w:val="18"/>
        </w:rPr>
        <w:t xml:space="preserve"> decision and processes the response:</w:t>
      </w:r>
    </w:p>
    <w:p w14:paraId="13DE7CD3" w14:textId="77777777" w:rsidR="00805F77" w:rsidRPr="00805F77" w:rsidRDefault="00805F77" w:rsidP="00805F77">
      <w:pPr>
        <w:numPr>
          <w:ilvl w:val="1"/>
          <w:numId w:val="6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If access granted, it prepares an authorized entry message for the mobile app and may log a “success” in its own database.</w:t>
      </w:r>
    </w:p>
    <w:p w14:paraId="59675EE0" w14:textId="77777777" w:rsidR="00805F77" w:rsidRPr="00805F77" w:rsidRDefault="00805F77" w:rsidP="00805F77">
      <w:pPr>
        <w:numPr>
          <w:ilvl w:val="1"/>
          <w:numId w:val="6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If access denied, it prepares a denied message and optionally includes the denial reason for guard awareness, records a denied audit event, and may increment alerts/counters for repeated failed attempts.</w:t>
      </w:r>
    </w:p>
    <w:p w14:paraId="6DAFA85D" w14:textId="77777777" w:rsidR="00805F77" w:rsidRPr="00805F77" w:rsidRDefault="00805F77" w:rsidP="00805F77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Additional custom analytics, dashboards, and monitoring features can be built at this stage using backend data.</w:t>
      </w:r>
    </w:p>
    <w:p w14:paraId="06DAF4B2" w14:textId="323C4222" w:rsidR="00805F77" w:rsidRPr="00805F77" w:rsidRDefault="00805F77" w:rsidP="00805F77">
      <w:pPr>
        <w:spacing w:after="0"/>
        <w:rPr>
          <w:sz w:val="18"/>
          <w:szCs w:val="18"/>
        </w:rPr>
      </w:pPr>
    </w:p>
    <w:p w14:paraId="18E9FC5A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>7. Immediate Feedback to User</w:t>
      </w:r>
    </w:p>
    <w:p w14:paraId="6382B833" w14:textId="77777777" w:rsidR="00805F77" w:rsidRPr="00805F77" w:rsidRDefault="00805F77" w:rsidP="00805F77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The decision—granted or denied—is instantly relayed from the backend to the mobile app.</w:t>
      </w:r>
    </w:p>
    <w:p w14:paraId="28E15C83" w14:textId="77777777" w:rsidR="00805F77" w:rsidRPr="00805F77" w:rsidRDefault="00805F77" w:rsidP="00805F77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The app provides immediate visual and/or audio feedback to the user (e.g., green check mark with “Access Granted,” or red cross with “Access Denied” and the denial reason), improving workflow clarity and incident reporting.</w:t>
      </w:r>
    </w:p>
    <w:p w14:paraId="68A6DB37" w14:textId="4CC1ED17" w:rsidR="00805F77" w:rsidRPr="00805F77" w:rsidRDefault="00805F77" w:rsidP="00805F77">
      <w:pPr>
        <w:spacing w:after="0"/>
        <w:rPr>
          <w:sz w:val="18"/>
          <w:szCs w:val="18"/>
        </w:rPr>
      </w:pPr>
    </w:p>
    <w:p w14:paraId="6434ADB6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>8. Gate Operation (Physical Access)</w:t>
      </w:r>
    </w:p>
    <w:p w14:paraId="53F90C10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 xml:space="preserve">Automatic Door Control Managed by </w:t>
      </w:r>
      <w:proofErr w:type="spellStart"/>
      <w:r w:rsidRPr="00805F77">
        <w:rPr>
          <w:b/>
          <w:bCs/>
          <w:sz w:val="18"/>
          <w:szCs w:val="18"/>
        </w:rPr>
        <w:t>BioStar</w:t>
      </w:r>
      <w:proofErr w:type="spellEnd"/>
      <w:r w:rsidRPr="00805F77">
        <w:rPr>
          <w:b/>
          <w:bCs/>
          <w:sz w:val="18"/>
          <w:szCs w:val="18"/>
        </w:rPr>
        <w:t xml:space="preserve"> 2</w:t>
      </w:r>
    </w:p>
    <w:p w14:paraId="14509FB3" w14:textId="77777777" w:rsidR="00805F77" w:rsidRPr="00805F77" w:rsidRDefault="00805F77" w:rsidP="00805F77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If access granted:</w:t>
      </w:r>
    </w:p>
    <w:p w14:paraId="740B605A" w14:textId="77777777" w:rsidR="00805F77" w:rsidRPr="00805F77" w:rsidRDefault="00805F77" w:rsidP="00805F77">
      <w:pPr>
        <w:numPr>
          <w:ilvl w:val="1"/>
          <w:numId w:val="8"/>
        </w:numPr>
        <w:spacing w:after="0"/>
        <w:rPr>
          <w:sz w:val="18"/>
          <w:szCs w:val="18"/>
        </w:rPr>
      </w:pP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2, upon accepting the QR and rules, instantly sends a secure, real-time control signal over the local network to the correct Suprema hardware (door reader/controller).</w:t>
      </w:r>
    </w:p>
    <w:p w14:paraId="737C6417" w14:textId="77777777" w:rsidR="00805F77" w:rsidRPr="00805F77" w:rsidRDefault="00805F77" w:rsidP="00805F77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 xml:space="preserve">No custom backend action is needed for the physical relay—it’s managed by </w:t>
      </w: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2’s secure device management protocol.</w:t>
      </w:r>
    </w:p>
    <w:p w14:paraId="0618A8E4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>Physical Gate Unlock Event</w:t>
      </w:r>
    </w:p>
    <w:p w14:paraId="7B13E0E8" w14:textId="77777777" w:rsidR="00805F77" w:rsidRPr="00805F77" w:rsidRDefault="00805F77" w:rsidP="00805F77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The Suprema device receives the unlock command, energizes its relay, and unlocks the door/gate for a pre-configured duration (e.g., 5 seconds).</w:t>
      </w:r>
    </w:p>
    <w:p w14:paraId="44A81952" w14:textId="77777777" w:rsidR="00805F77" w:rsidRPr="00805F77" w:rsidRDefault="00805F77" w:rsidP="00805F77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The trainee can now enter; after the set time, the door/gate automatically relocks.</w:t>
      </w:r>
    </w:p>
    <w:p w14:paraId="7FE02E22" w14:textId="77777777" w:rsidR="00805F77" w:rsidRPr="00805F77" w:rsidRDefault="00805F77" w:rsidP="00805F77">
      <w:pPr>
        <w:spacing w:after="0"/>
        <w:rPr>
          <w:b/>
          <w:bCs/>
          <w:sz w:val="18"/>
          <w:szCs w:val="18"/>
        </w:rPr>
      </w:pPr>
      <w:r w:rsidRPr="00805F77">
        <w:rPr>
          <w:b/>
          <w:bCs/>
          <w:sz w:val="18"/>
          <w:szCs w:val="18"/>
        </w:rPr>
        <w:t>Event Logging and Monitoring</w:t>
      </w:r>
    </w:p>
    <w:p w14:paraId="5656DC44" w14:textId="77777777" w:rsidR="00805F77" w:rsidRPr="00805F77" w:rsidRDefault="00805F77" w:rsidP="00805F77">
      <w:pPr>
        <w:numPr>
          <w:ilvl w:val="0"/>
          <w:numId w:val="10"/>
        </w:numPr>
        <w:spacing w:after="0"/>
        <w:rPr>
          <w:sz w:val="18"/>
          <w:szCs w:val="18"/>
        </w:rPr>
      </w:pP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2 logs the full context: user, credential, gate, time, outcome (granted/denied), and related device info for compliance and future audits.</w:t>
      </w:r>
    </w:p>
    <w:p w14:paraId="5D4CF7BD" w14:textId="77777777" w:rsidR="00805F77" w:rsidRPr="00805F77" w:rsidRDefault="00805F77" w:rsidP="00805F77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>Your backend (if desired) can log this outcome as well for custom dashboards or to correlate multi-source events.</w:t>
      </w:r>
    </w:p>
    <w:p w14:paraId="6CC90219" w14:textId="77777777" w:rsidR="00805F77" w:rsidRPr="00805F77" w:rsidRDefault="00805F77" w:rsidP="00805F77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805F77">
        <w:rPr>
          <w:sz w:val="18"/>
          <w:szCs w:val="18"/>
        </w:rPr>
        <w:t xml:space="preserve">Both </w:t>
      </w:r>
      <w:proofErr w:type="spellStart"/>
      <w:r w:rsidRPr="00805F77">
        <w:rPr>
          <w:sz w:val="18"/>
          <w:szCs w:val="18"/>
        </w:rPr>
        <w:t>BioStar</w:t>
      </w:r>
      <w:proofErr w:type="spellEnd"/>
      <w:r w:rsidRPr="00805F77">
        <w:rPr>
          <w:sz w:val="18"/>
          <w:szCs w:val="18"/>
        </w:rPr>
        <w:t xml:space="preserve"> 2’s own web portal and your admin/guard dashboards can retrieve and display these events in real time or historical queries.</w:t>
      </w:r>
    </w:p>
    <w:p w14:paraId="1A30AD9F" w14:textId="77777777" w:rsidR="007D2742" w:rsidRPr="00805F77" w:rsidRDefault="007D2742" w:rsidP="00805F77">
      <w:pPr>
        <w:spacing w:after="0"/>
        <w:rPr>
          <w:sz w:val="18"/>
          <w:szCs w:val="18"/>
        </w:rPr>
      </w:pPr>
    </w:p>
    <w:sectPr w:rsidR="007D2742" w:rsidRPr="00805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28E"/>
    <w:multiLevelType w:val="multilevel"/>
    <w:tmpl w:val="0F5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BE2417"/>
    <w:multiLevelType w:val="multilevel"/>
    <w:tmpl w:val="8A0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157253"/>
    <w:multiLevelType w:val="multilevel"/>
    <w:tmpl w:val="31E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076EEC"/>
    <w:multiLevelType w:val="multilevel"/>
    <w:tmpl w:val="4FF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223CC5"/>
    <w:multiLevelType w:val="multilevel"/>
    <w:tmpl w:val="288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A33F51"/>
    <w:multiLevelType w:val="multilevel"/>
    <w:tmpl w:val="A3AC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7918D9"/>
    <w:multiLevelType w:val="multilevel"/>
    <w:tmpl w:val="01B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991A86"/>
    <w:multiLevelType w:val="multilevel"/>
    <w:tmpl w:val="63F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BC2B63"/>
    <w:multiLevelType w:val="multilevel"/>
    <w:tmpl w:val="56C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5C7976"/>
    <w:multiLevelType w:val="multilevel"/>
    <w:tmpl w:val="0B24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0508016">
    <w:abstractNumId w:val="5"/>
  </w:num>
  <w:num w:numId="2" w16cid:durableId="700472876">
    <w:abstractNumId w:val="7"/>
  </w:num>
  <w:num w:numId="3" w16cid:durableId="1966883971">
    <w:abstractNumId w:val="9"/>
  </w:num>
  <w:num w:numId="4" w16cid:durableId="494305180">
    <w:abstractNumId w:val="0"/>
  </w:num>
  <w:num w:numId="5" w16cid:durableId="1094594283">
    <w:abstractNumId w:val="4"/>
  </w:num>
  <w:num w:numId="6" w16cid:durableId="748232711">
    <w:abstractNumId w:val="1"/>
  </w:num>
  <w:num w:numId="7" w16cid:durableId="575750099">
    <w:abstractNumId w:val="8"/>
  </w:num>
  <w:num w:numId="8" w16cid:durableId="1620448769">
    <w:abstractNumId w:val="3"/>
  </w:num>
  <w:num w:numId="9" w16cid:durableId="985087879">
    <w:abstractNumId w:val="2"/>
  </w:num>
  <w:num w:numId="10" w16cid:durableId="1843085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77"/>
    <w:rsid w:val="007D2742"/>
    <w:rsid w:val="00805F77"/>
    <w:rsid w:val="009D4C6E"/>
    <w:rsid w:val="00C8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6302"/>
  <w15:chartTrackingRefBased/>
  <w15:docId w15:val="{D4933FE7-2F0F-40BC-A48E-1B138DB8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Mrutunjay panda</dc:creator>
  <cp:keywords/>
  <dc:description/>
  <cp:lastModifiedBy>Mrutunjay panda</cp:lastModifiedBy>
  <cp:revision>1</cp:revision>
  <dcterms:created xsi:type="dcterms:W3CDTF">2025-08-20T18:15:00Z</dcterms:created>
  <dcterms:modified xsi:type="dcterms:W3CDTF">2025-08-20T18:17:00Z</dcterms:modified>
</cp:coreProperties>
</file>