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E1B81" w:rsidRDefault="003F37A9">
      <w:pPr>
        <w:pStyle w:val="Titel"/>
        <w:contextualSpacing w:val="0"/>
      </w:pPr>
      <w:bookmarkStart w:id="0" w:name="_fnf1d0lrtfqm" w:colFirst="0" w:colLast="0"/>
      <w:bookmarkEnd w:id="0"/>
      <w:r>
        <w:t>Motivatie Code</w:t>
      </w:r>
    </w:p>
    <w:p w:rsidR="006E1B81" w:rsidRDefault="006E1B81"/>
    <w:p w:rsidR="006E1B81" w:rsidRDefault="00BF2CA7">
      <w:r>
        <w:rPr>
          <w:noProof/>
          <w:lang w:val="en-GB" w:eastAsia="en-GB"/>
        </w:rPr>
        <w:drawing>
          <wp:inline distT="0" distB="0" distL="0" distR="0">
            <wp:extent cx="6645910" cy="4937760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81" w:rsidRPr="00BF2CA7" w:rsidRDefault="003F37A9">
      <w:r>
        <w:t>(Klassendiagram: model.jpg)</w:t>
      </w:r>
      <w:r w:rsidR="00BF2CA7">
        <w:t xml:space="preserve"> (</w:t>
      </w:r>
      <w:proofErr w:type="spellStart"/>
      <w:r w:rsidR="00BF2CA7" w:rsidRPr="00BF2CA7">
        <w:rPr>
          <w:b/>
        </w:rPr>
        <w:t>note</w:t>
      </w:r>
      <w:proofErr w:type="spellEnd"/>
      <w:r w:rsidR="00BF2CA7" w:rsidRPr="00BF2CA7">
        <w:rPr>
          <w:b/>
        </w:rPr>
        <w:t>:</w:t>
      </w:r>
      <w:r w:rsidR="00BF2CA7">
        <w:rPr>
          <w:b/>
        </w:rPr>
        <w:t xml:space="preserve"> </w:t>
      </w:r>
      <w:r w:rsidR="00BF2CA7">
        <w:t xml:space="preserve">receiver geeft </w:t>
      </w:r>
      <w:proofErr w:type="spellStart"/>
      <w:r w:rsidR="00BF2CA7">
        <w:t>static</w:t>
      </w:r>
      <w:proofErr w:type="spellEnd"/>
      <w:r w:rsidR="00BF2CA7">
        <w:t xml:space="preserve"> commando’s aan wagonmanager en trainmanager, verder is er geen kennis over het domeinmodel bekend bij de receiver)</w:t>
      </w:r>
    </w:p>
    <w:p w:rsidR="006E1B81" w:rsidRDefault="006E1B81"/>
    <w:p w:rsidR="006E1B81" w:rsidRDefault="003F37A9">
      <w:r>
        <w:rPr>
          <w:b/>
        </w:rPr>
        <w:t>Voor een beter kwaliteit en inzoomen, zie model.jpg.</w:t>
      </w:r>
    </w:p>
    <w:p w:rsidR="006E1B81" w:rsidRDefault="003F37A9">
      <w:pPr>
        <w:pStyle w:val="Kop1"/>
        <w:contextualSpacing w:val="0"/>
      </w:pPr>
      <w:bookmarkStart w:id="1" w:name="_a0bjysb9bwcd" w:colFirst="0" w:colLast="0"/>
      <w:bookmarkEnd w:id="1"/>
      <w:r>
        <w:t>GUI</w:t>
      </w:r>
    </w:p>
    <w:p w:rsidR="00912D96" w:rsidRDefault="00912D96">
      <w:r>
        <w:t>IG</w:t>
      </w:r>
      <w:r w:rsidR="003F37A9">
        <w:t>UI</w:t>
      </w:r>
      <w:r>
        <w:t xml:space="preserve"> vormt een laag tussen de GUI’s en de back-end applicatie. Hierdoor kunnen er verschillende GUI’s simpel op de applicatie gebouwd worden door de interface te implementeren, er zijn dan geen aanpassingen in de applicatie meer nodig.</w:t>
      </w:r>
    </w:p>
    <w:p w:rsidR="00912D96" w:rsidRDefault="00912D96">
      <w:r>
        <w:t>Door</w:t>
      </w:r>
      <w:r w:rsidR="00B9090E">
        <w:t xml:space="preserve"> </w:t>
      </w:r>
      <w:r>
        <w:t xml:space="preserve">middel van een </w:t>
      </w:r>
      <w:proofErr w:type="spellStart"/>
      <w:r>
        <w:t>observer</w:t>
      </w:r>
      <w:proofErr w:type="spellEnd"/>
      <w:r>
        <w:t xml:space="preserve"> pattern vanuit ‘Textmanager’ en ‘Objectmanager’ wordt de tekst in de gemaakte GUI actueel gehouden</w:t>
      </w:r>
      <w:r w:rsidR="007E74DE">
        <w:t>. Als de informatie anders weergegeven moet worden kan dit aan GUItext of GUIobject gehangen worden. (Strategy pattern</w:t>
      </w:r>
      <w:r w:rsidR="001A58A4">
        <w:t xml:space="preserve"> &amp; open-close principle</w:t>
      </w:r>
      <w:r w:rsidR="007E74DE">
        <w:t>)</w:t>
      </w:r>
    </w:p>
    <w:p w:rsidR="00B9090E" w:rsidRPr="00B9090E" w:rsidRDefault="003F37A9" w:rsidP="00B9090E">
      <w:pPr>
        <w:pStyle w:val="Kop1"/>
        <w:contextualSpacing w:val="0"/>
      </w:pPr>
      <w:bookmarkStart w:id="2" w:name="_i5pepoy4y5f3" w:colFirst="0" w:colLast="0"/>
      <w:bookmarkEnd w:id="2"/>
      <w:r>
        <w:t>Controller</w:t>
      </w:r>
    </w:p>
    <w:p w:rsidR="001A58A4" w:rsidRDefault="001A58A4">
      <w:r>
        <w:t>Als een gebruiker in de GUI een command geeft (new/add/delete etc.) dan krijgt de ‘Receiver’ klasse deze binnen. De commando’s worden dan door deze klasse gedecodeerd en door</w:t>
      </w:r>
      <w:r w:rsidR="00B9090E">
        <w:t>gestuurd</w:t>
      </w:r>
      <w:r>
        <w:t xml:space="preserve"> naar de verantwoordelijke domeinklasse.</w:t>
      </w:r>
    </w:p>
    <w:p w:rsidR="00B9090E" w:rsidRPr="00B9090E" w:rsidRDefault="003F37A9" w:rsidP="00B9090E">
      <w:pPr>
        <w:pStyle w:val="Kop1"/>
        <w:contextualSpacing w:val="0"/>
      </w:pPr>
      <w:bookmarkStart w:id="3" w:name="_4j71tyozktx7" w:colFirst="0" w:colLast="0"/>
      <w:bookmarkEnd w:id="3"/>
      <w:r>
        <w:lastRenderedPageBreak/>
        <w:t>Domain</w:t>
      </w:r>
    </w:p>
    <w:p w:rsidR="006E1B81" w:rsidRDefault="001A58A4">
      <w:r>
        <w:t xml:space="preserve">Het </w:t>
      </w:r>
      <w:proofErr w:type="spellStart"/>
      <w:r>
        <w:t>factory-pattern</w:t>
      </w:r>
      <w:proofErr w:type="spellEnd"/>
      <w:r>
        <w:t xml:space="preserve"> wordt </w:t>
      </w:r>
      <w:r w:rsidR="00B9090E">
        <w:t xml:space="preserve">o.a. </w:t>
      </w:r>
      <w:r>
        <w:t>gebruikt door ‘</w:t>
      </w:r>
      <w:proofErr w:type="spellStart"/>
      <w:r>
        <w:t>TrainManager</w:t>
      </w:r>
      <w:proofErr w:type="spellEnd"/>
      <w:r>
        <w:t>’ en ‘WagonManager’, zodat het beheren van de treinen en wagons</w:t>
      </w:r>
      <w:r w:rsidR="000C22AE">
        <w:t xml:space="preserve"> gescheiden is van de objecten. Hierdoor hebben de klassen maar één taak (Single-responsibility Principle)</w:t>
      </w:r>
    </w:p>
    <w:p w:rsidR="000C22AE" w:rsidRDefault="000C22AE">
      <w:r>
        <w:t xml:space="preserve">De overzichten worden </w:t>
      </w:r>
      <w:r w:rsidR="00B9090E">
        <w:t>ge-u</w:t>
      </w:r>
      <w:r w:rsidR="003F37A9">
        <w:t>pd</w:t>
      </w:r>
      <w:r w:rsidR="00B9090E">
        <w:t>ate</w:t>
      </w:r>
      <w:r>
        <w:t xml:space="preserve"> door</w:t>
      </w:r>
      <w:r w:rsidR="00B9090E">
        <w:t xml:space="preserve"> </w:t>
      </w:r>
      <w:r>
        <w:t xml:space="preserve">middel van </w:t>
      </w:r>
      <w:r w:rsidR="00753CC1">
        <w:t>commando’s naar de logger die de overzichten bijwerkt.</w:t>
      </w:r>
    </w:p>
    <w:p w:rsidR="00B9090E" w:rsidRPr="0079411A" w:rsidRDefault="003F37A9" w:rsidP="0079411A">
      <w:pPr>
        <w:pStyle w:val="Kop1"/>
        <w:contextualSpacing w:val="0"/>
      </w:pPr>
      <w:bookmarkStart w:id="4" w:name="_nbuq4bnisam9" w:colFirst="0" w:colLast="0"/>
      <w:bookmarkEnd w:id="4"/>
      <w:r>
        <w:t>Logger</w:t>
      </w:r>
    </w:p>
    <w:p w:rsidR="004351A3" w:rsidRDefault="00B9090E">
      <w:r>
        <w:t>De l</w:t>
      </w:r>
      <w:r w:rsidR="004351A3">
        <w:t xml:space="preserve">ogger krijgt </w:t>
      </w:r>
      <w:proofErr w:type="spellStart"/>
      <w:r w:rsidR="004351A3">
        <w:t>Textoutputs</w:t>
      </w:r>
      <w:proofErr w:type="spellEnd"/>
      <w:r w:rsidR="004351A3">
        <w:t xml:space="preserve"> binnen, deze worden door</w:t>
      </w:r>
      <w:r>
        <w:t>gestuurd</w:t>
      </w:r>
      <w:r w:rsidR="004351A3">
        <w:t xml:space="preserve"> naar de ‘</w:t>
      </w:r>
      <w:proofErr w:type="spellStart"/>
      <w:r w:rsidR="004351A3">
        <w:t>TextManager</w:t>
      </w:r>
      <w:proofErr w:type="spellEnd"/>
      <w:r w:rsidR="004351A3">
        <w:t xml:space="preserve">’. </w:t>
      </w:r>
      <w:proofErr w:type="spellStart"/>
      <w:r w:rsidR="004351A3">
        <w:t>Objectoutputs</w:t>
      </w:r>
      <w:proofErr w:type="spellEnd"/>
      <w:r w:rsidR="004351A3">
        <w:t xml:space="preserve"> worden door</w:t>
      </w:r>
      <w:r>
        <w:t xml:space="preserve">gestuurd </w:t>
      </w:r>
      <w:r w:rsidR="004351A3">
        <w:t xml:space="preserve">naar </w:t>
      </w:r>
      <w:r>
        <w:t xml:space="preserve">de </w:t>
      </w:r>
      <w:r w:rsidR="004351A3">
        <w:t>‘</w:t>
      </w:r>
      <w:proofErr w:type="spellStart"/>
      <w:r w:rsidR="004351A3">
        <w:t>ObjectManager</w:t>
      </w:r>
      <w:proofErr w:type="spellEnd"/>
      <w:r w:rsidR="004351A3">
        <w:t>’. Ook de geregistreerde observer GUI’s worden naar beide managers meegestuurd. Alles samen zorgt ervoor dat ‘Logger’ het enige aanspreekpunt is voor buitenaf en de aansturing van de</w:t>
      </w:r>
      <w:r w:rsidR="0079411A">
        <w:t>ze</w:t>
      </w:r>
      <w:r w:rsidR="004351A3">
        <w:t xml:space="preserve"> </w:t>
      </w:r>
      <w:proofErr w:type="spellStart"/>
      <w:r w:rsidR="0079411A">
        <w:t>layer</w:t>
      </w:r>
      <w:proofErr w:type="spellEnd"/>
      <w:r w:rsidR="004351A3">
        <w:t xml:space="preserve"> verzorgt.</w:t>
      </w:r>
    </w:p>
    <w:p w:rsidR="00B9090E" w:rsidRPr="003F37A9" w:rsidRDefault="00B9090E">
      <w:pPr>
        <w:rPr>
          <w:i/>
        </w:rPr>
      </w:pPr>
    </w:p>
    <w:p w:rsidR="0079411A" w:rsidRDefault="0079411A">
      <w:r>
        <w:t xml:space="preserve">Doordat </w:t>
      </w:r>
      <w:proofErr w:type="spellStart"/>
      <w:r>
        <w:t>TextGUI’s</w:t>
      </w:r>
      <w:proofErr w:type="spellEnd"/>
      <w:r>
        <w:t xml:space="preserve"> en externe </w:t>
      </w:r>
      <w:proofErr w:type="spellStart"/>
      <w:r>
        <w:t>Textbestanden</w:t>
      </w:r>
      <w:proofErr w:type="spellEnd"/>
      <w:r>
        <w:t xml:space="preserve"> dezelfde kennis van informatie mogen gebruiken, erven ze dezelfde interface en kunnen dus hierdoor gezamenlijk door de </w:t>
      </w:r>
      <w:proofErr w:type="spellStart"/>
      <w:r>
        <w:t>Textmanager</w:t>
      </w:r>
      <w:proofErr w:type="spellEnd"/>
      <w:r>
        <w:t xml:space="preserve"> beheerd worden. Ditzelfde geldt voor </w:t>
      </w:r>
      <w:proofErr w:type="spellStart"/>
      <w:r>
        <w:t>ObjectGUI’s</w:t>
      </w:r>
      <w:proofErr w:type="spellEnd"/>
      <w:r>
        <w:t xml:space="preserve"> en externe Objectbestanden met de Objectmanager. Ook deze erven de interface die be</w:t>
      </w:r>
      <w:r w:rsidR="00BF2CA7">
        <w:t>heerd wordt door Objectmanager.</w:t>
      </w:r>
    </w:p>
    <w:p w:rsidR="00BF2CA7" w:rsidRDefault="00BF2CA7"/>
    <w:p w:rsidR="00BF2CA7" w:rsidRDefault="00BF2CA7">
      <w:r>
        <w:t xml:space="preserve">omdat GUI-logs intern opslaan om </w:t>
      </w:r>
      <w:r>
        <w:t xml:space="preserve">hun informatie </w:t>
      </w:r>
      <w:r>
        <w:t xml:space="preserve">door te sturen </w:t>
      </w:r>
      <w:r>
        <w:t xml:space="preserve">naar de </w:t>
      </w:r>
      <w:proofErr w:type="spellStart"/>
      <w:r>
        <w:t>GUI’s</w:t>
      </w:r>
      <w:proofErr w:type="spellEnd"/>
      <w:r>
        <w:t xml:space="preserve"> en externe log-schrijvers hun informatie </w:t>
      </w:r>
      <w:r>
        <w:t>direct wegschrijven</w:t>
      </w:r>
      <w:r>
        <w:t xml:space="preserve">, onderscheiden de </w:t>
      </w:r>
      <w:proofErr w:type="spellStart"/>
      <w:r>
        <w:t>GUI’s</w:t>
      </w:r>
      <w:proofErr w:type="spellEnd"/>
      <w:r>
        <w:t xml:space="preserve"> zich van de externe </w:t>
      </w:r>
      <w:proofErr w:type="spellStart"/>
      <w:r>
        <w:t>log’s</w:t>
      </w:r>
      <w:proofErr w:type="spellEnd"/>
      <w:r>
        <w:t xml:space="preserve"> d.m.v. een extra interface (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&amp;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&amp;</w:t>
      </w:r>
      <w:r w:rsidRPr="00BF2CA7">
        <w:rPr>
          <w:strike/>
        </w:rPr>
        <w:t xml:space="preserve"> </w:t>
      </w:r>
      <w:proofErr w:type="spellStart"/>
      <w:r w:rsidRPr="00BF2CA7">
        <w:t>Dependency</w:t>
      </w:r>
      <w:proofErr w:type="spellEnd"/>
      <w:r w:rsidRPr="00BF2CA7">
        <w:t xml:space="preserve"> </w:t>
      </w:r>
      <w:proofErr w:type="spellStart"/>
      <w:r w:rsidRPr="00BF2CA7">
        <w:t>Inversion</w:t>
      </w:r>
      <w:proofErr w:type="spellEnd"/>
      <w:r w:rsidRPr="00BF2CA7">
        <w:t xml:space="preserve"> </w:t>
      </w:r>
      <w:proofErr w:type="spellStart"/>
      <w:r w:rsidRPr="00BF2CA7">
        <w:t>principle</w:t>
      </w:r>
      <w:proofErr w:type="spellEnd"/>
      <w:r>
        <w:t xml:space="preserve"> &amp; Interface </w:t>
      </w:r>
      <w:proofErr w:type="spellStart"/>
      <w:r>
        <w:t>segregation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).</w:t>
      </w:r>
    </w:p>
    <w:p w:rsidR="00F35C5D" w:rsidRDefault="003F37A9">
      <w:r>
        <w:t>De manager stuurt nieuwe outputs ook gelijk door naar de subscribed GUI’s. Dit gebeurt met het in “GUI” uitgelegde observer pattern.</w:t>
      </w:r>
    </w:p>
    <w:p w:rsidR="00B9090E" w:rsidRPr="003F37A9" w:rsidRDefault="00B9090E">
      <w:pPr>
        <w:rPr>
          <w:i/>
        </w:rPr>
      </w:pPr>
    </w:p>
    <w:p w:rsidR="006E1B81" w:rsidRDefault="003F37A9">
      <w:r>
        <w:t xml:space="preserve">IObjectLog en ITextLog volgen een adapter pattern om de ontvangen informatie op de juiste manier weg te schrijven of door te </w:t>
      </w:r>
      <w:r w:rsidR="00BF2CA7">
        <w:t>geven</w:t>
      </w:r>
      <w:r>
        <w:t xml:space="preserve"> aan de GUI. (Open-close principle)</w:t>
      </w:r>
      <w:bookmarkStart w:id="5" w:name="_GoBack"/>
      <w:bookmarkEnd w:id="5"/>
    </w:p>
    <w:p w:rsidR="006E1B81" w:rsidRDefault="006E1B81"/>
    <w:p w:rsidR="006E1B81" w:rsidRDefault="003F37A9">
      <w:r>
        <w:rPr>
          <w:b/>
        </w:rPr>
        <w:t>De SOLID Principles zijn vaak meerdere keren op dezelfde plekken terug te vinden.</w:t>
      </w:r>
    </w:p>
    <w:p w:rsidR="006E1B81" w:rsidRDefault="006E1B81"/>
    <w:p w:rsidR="006E1B81" w:rsidRDefault="006E1B81"/>
    <w:p w:rsidR="006E1B81" w:rsidRDefault="006E1B81"/>
    <w:sectPr w:rsidR="006E1B81"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E1B81"/>
    <w:rsid w:val="000C22AE"/>
    <w:rsid w:val="001A58A4"/>
    <w:rsid w:val="003F37A9"/>
    <w:rsid w:val="004351A3"/>
    <w:rsid w:val="006E1B81"/>
    <w:rsid w:val="00753CC1"/>
    <w:rsid w:val="0079411A"/>
    <w:rsid w:val="007E6C9E"/>
    <w:rsid w:val="007E74DE"/>
    <w:rsid w:val="00912D96"/>
    <w:rsid w:val="00B9090E"/>
    <w:rsid w:val="00BF2CA7"/>
    <w:rsid w:val="00F3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DE32"/>
  <w15:docId w15:val="{2C823E51-C79E-4E2B-B775-9A4B5E8C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000000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b/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  <w:jc w:val="center"/>
    </w:pPr>
    <w:rPr>
      <w:b/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Mitchell van Ek</cp:lastModifiedBy>
  <cp:revision>3</cp:revision>
  <dcterms:created xsi:type="dcterms:W3CDTF">2017-01-08T09:52:00Z</dcterms:created>
  <dcterms:modified xsi:type="dcterms:W3CDTF">2017-01-08T14:52:00Z</dcterms:modified>
</cp:coreProperties>
</file>