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4F910" w14:textId="7F12C23D" w:rsidR="00E06F57" w:rsidRDefault="00E06F57" w:rsidP="00E06F57">
      <w:pPr>
        <w:pStyle w:val="1"/>
        <w:jc w:val="center"/>
      </w:pPr>
      <w:r>
        <w:rPr>
          <w:rFonts w:hint="eastAsia"/>
        </w:rPr>
        <w:t>敏捷冲刺</w:t>
      </w:r>
      <w:r>
        <w:t>—</w:t>
      </w:r>
      <w:r>
        <w:rPr>
          <w:rFonts w:hint="eastAsia"/>
        </w:rPr>
        <w:t>beta阶段报告（</w:t>
      </w:r>
      <w:r>
        <w:rPr>
          <w:rFonts w:hint="eastAsia"/>
        </w:rPr>
        <w:t>四</w:t>
      </w:r>
      <w:r>
        <w:rPr>
          <w:rFonts w:hint="eastAsia"/>
        </w:rPr>
        <w:t>）</w:t>
      </w:r>
    </w:p>
    <w:p w14:paraId="3A3FBE88" w14:textId="3DB9E6DD" w:rsidR="007B55FD" w:rsidRDefault="00E06F57" w:rsidP="00E06F57">
      <w:pPr>
        <w:pStyle w:val="2"/>
      </w:pPr>
      <w:r>
        <w:rPr>
          <w:rFonts w:hint="eastAsia"/>
        </w:rPr>
        <w:t>会议：</w:t>
      </w:r>
    </w:p>
    <w:p w14:paraId="2EAFF207" w14:textId="36DAD8AD" w:rsidR="00E06F57" w:rsidRPr="00E06F57" w:rsidRDefault="00AE0EE3" w:rsidP="00E06F57">
      <w:pPr>
        <w:rPr>
          <w:rFonts w:hint="eastAsia"/>
        </w:rPr>
      </w:pPr>
      <w:r w:rsidRPr="00AE0EE3">
        <w:drawing>
          <wp:inline distT="0" distB="0" distL="0" distR="0" wp14:anchorId="04B72EA8" wp14:editId="57B35A6C">
            <wp:extent cx="5274310" cy="3091815"/>
            <wp:effectExtent l="0" t="0" r="2540" b="0"/>
            <wp:docPr id="327744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449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D944" w14:textId="2D073521" w:rsidR="00E06F57" w:rsidRDefault="00E06F57" w:rsidP="00E06F57">
      <w:pPr>
        <w:pStyle w:val="2"/>
      </w:pPr>
      <w:r>
        <w:rPr>
          <w:rFonts w:hint="eastAsia"/>
        </w:rPr>
        <w:t>昨天做了什么：</w:t>
      </w:r>
    </w:p>
    <w:p w14:paraId="53E59FD5" w14:textId="77777777" w:rsidR="00E06F57" w:rsidRDefault="00E06F57" w:rsidP="00E06F57">
      <w:r>
        <w:rPr>
          <w:rFonts w:hint="eastAsia"/>
        </w:rPr>
        <w:t>聂闽鹭：发现注册无法实现后，开始尝试恢复个人设置点开死机的问题</w:t>
      </w:r>
    </w:p>
    <w:p w14:paraId="2B319BB3" w14:textId="77777777" w:rsidR="00E06F57" w:rsidRDefault="00E06F57" w:rsidP="00E06F57">
      <w:r>
        <w:rPr>
          <w:rFonts w:hint="eastAsia"/>
        </w:rPr>
        <w:t>苏凯昕：布局设置</w:t>
      </w:r>
    </w:p>
    <w:p w14:paraId="292EFC65" w14:textId="77777777" w:rsidR="00E06F57" w:rsidRDefault="00E06F57" w:rsidP="00E06F57">
      <w:r>
        <w:rPr>
          <w:rFonts w:hint="eastAsia"/>
        </w:rPr>
        <w:t>郑钧：对应的java代码</w:t>
      </w:r>
    </w:p>
    <w:p w14:paraId="0A95646B" w14:textId="77777777" w:rsidR="00E06F57" w:rsidRDefault="00E06F57" w:rsidP="00E06F57">
      <w:r>
        <w:rPr>
          <w:rFonts w:hint="eastAsia"/>
        </w:rPr>
        <w:t>林仕峰：信息修改尝试</w:t>
      </w:r>
    </w:p>
    <w:p w14:paraId="74EA199D" w14:textId="6FEDC85A" w:rsidR="00E06F57" w:rsidRPr="00E06F57" w:rsidRDefault="00E06F57" w:rsidP="00E06F57">
      <w:pPr>
        <w:rPr>
          <w:rFonts w:hint="eastAsia"/>
        </w:rPr>
      </w:pPr>
      <w:r>
        <w:rPr>
          <w:rFonts w:hint="eastAsia"/>
        </w:rPr>
        <w:t>林伟涛：写报告</w:t>
      </w:r>
    </w:p>
    <w:p w14:paraId="488FA0BA" w14:textId="0EDEF85C" w:rsidR="00E06F57" w:rsidRDefault="00E06F57" w:rsidP="00E06F57">
      <w:pPr>
        <w:pStyle w:val="2"/>
      </w:pPr>
      <w:r>
        <w:rPr>
          <w:rFonts w:hint="eastAsia"/>
        </w:rPr>
        <w:t>今天做了什么：</w:t>
      </w:r>
    </w:p>
    <w:p w14:paraId="18199E2C" w14:textId="5955C923" w:rsidR="00E06F57" w:rsidRDefault="00E06F57" w:rsidP="00E06F57">
      <w:r>
        <w:rPr>
          <w:rFonts w:hint="eastAsia"/>
        </w:rPr>
        <w:t>聂闽鹭：</w:t>
      </w:r>
      <w:r>
        <w:t xml:space="preserve"> </w:t>
      </w:r>
      <w:r w:rsidR="00AE0EE3">
        <w:rPr>
          <w:rFonts w:hint="eastAsia"/>
        </w:rPr>
        <w:t>没找到原因，最后就是对项目汇总</w:t>
      </w:r>
    </w:p>
    <w:p w14:paraId="29D5BD4D" w14:textId="77777777" w:rsidR="00E06F57" w:rsidRDefault="00E06F57" w:rsidP="00E06F57">
      <w:r>
        <w:rPr>
          <w:rFonts w:hint="eastAsia"/>
        </w:rPr>
        <w:t>苏凯昕 ：一样</w:t>
      </w:r>
    </w:p>
    <w:p w14:paraId="07CBF91C" w14:textId="77777777" w:rsidR="00E06F57" w:rsidRDefault="00E06F57" w:rsidP="00E06F57">
      <w:r>
        <w:rPr>
          <w:rFonts w:hint="eastAsia"/>
        </w:rPr>
        <w:t>郑钧：一样</w:t>
      </w:r>
    </w:p>
    <w:p w14:paraId="37205B3F" w14:textId="354D215F" w:rsidR="00E06F57" w:rsidRDefault="00E06F57" w:rsidP="00E06F57">
      <w:r>
        <w:rPr>
          <w:rFonts w:hint="eastAsia"/>
        </w:rPr>
        <w:t>林仕峰：</w:t>
      </w:r>
      <w:r w:rsidR="00AE0EE3">
        <w:rPr>
          <w:rFonts w:hint="eastAsia"/>
        </w:rPr>
        <w:t>信息修改失败，没连上数据库</w:t>
      </w:r>
      <w:r w:rsidR="00AE0EE3">
        <w:t xml:space="preserve"> </w:t>
      </w:r>
    </w:p>
    <w:p w14:paraId="6F5962F0" w14:textId="2D3AFA0D" w:rsidR="00E06F57" w:rsidRPr="00344566" w:rsidRDefault="00E06F57" w:rsidP="00E06F57">
      <w:r>
        <w:rPr>
          <w:rFonts w:hint="eastAsia"/>
        </w:rPr>
        <w:t>林伟涛：</w:t>
      </w:r>
      <w:r w:rsidR="00AE0EE3">
        <w:rPr>
          <w:rFonts w:hint="eastAsia"/>
        </w:rPr>
        <w:t>写报告</w:t>
      </w:r>
      <w:r w:rsidR="00AE0EE3" w:rsidRPr="00344566">
        <w:t xml:space="preserve"> </w:t>
      </w:r>
    </w:p>
    <w:p w14:paraId="2946B1A4" w14:textId="77777777" w:rsidR="00E06F57" w:rsidRPr="00E06F57" w:rsidRDefault="00E06F57" w:rsidP="00E06F57">
      <w:pPr>
        <w:rPr>
          <w:rFonts w:hint="eastAsia"/>
        </w:rPr>
      </w:pPr>
    </w:p>
    <w:p w14:paraId="333F9A29" w14:textId="329A658F" w:rsidR="00E06F57" w:rsidRDefault="00E06F57" w:rsidP="00E06F57">
      <w:pPr>
        <w:pStyle w:val="2"/>
      </w:pPr>
      <w:r>
        <w:rPr>
          <w:rFonts w:hint="eastAsia"/>
        </w:rPr>
        <w:lastRenderedPageBreak/>
        <w:t>遇到的问题：</w:t>
      </w:r>
    </w:p>
    <w:p w14:paraId="7C47ADB2" w14:textId="77E885A1" w:rsidR="00676752" w:rsidRPr="00676752" w:rsidRDefault="00676752" w:rsidP="00676752">
      <w:pPr>
        <w:rPr>
          <w:rFonts w:hint="eastAsia"/>
        </w:rPr>
      </w:pPr>
      <w:r>
        <w:rPr>
          <w:rFonts w:hint="eastAsia"/>
        </w:rPr>
        <w:t>部分alpha阶段</w:t>
      </w:r>
      <w:proofErr w:type="gramStart"/>
      <w:r>
        <w:rPr>
          <w:rFonts w:hint="eastAsia"/>
        </w:rPr>
        <w:t>没完善</w:t>
      </w:r>
      <w:proofErr w:type="gramEnd"/>
      <w:r>
        <w:rPr>
          <w:rFonts w:hint="eastAsia"/>
        </w:rPr>
        <w:t>的做完了，但是主要的</w:t>
      </w:r>
      <w:proofErr w:type="gramStart"/>
      <w:r>
        <w:rPr>
          <w:rFonts w:hint="eastAsia"/>
        </w:rPr>
        <w:t>那些还是</w:t>
      </w:r>
      <w:proofErr w:type="gramEnd"/>
      <w:r>
        <w:rPr>
          <w:rFonts w:hint="eastAsia"/>
        </w:rPr>
        <w:t>没有完善</w:t>
      </w:r>
    </w:p>
    <w:p w14:paraId="4067B0E5" w14:textId="48A9BBE7" w:rsidR="00E06F57" w:rsidRDefault="00E06F57" w:rsidP="00E06F57">
      <w:pPr>
        <w:pStyle w:val="2"/>
      </w:pPr>
      <w:r>
        <w:rPr>
          <w:rFonts w:hint="eastAsia"/>
        </w:rPr>
        <w:t>燃尽图：</w:t>
      </w:r>
    </w:p>
    <w:p w14:paraId="02AD0181" w14:textId="4611FE2E" w:rsidR="00676752" w:rsidRPr="00676752" w:rsidRDefault="00676752" w:rsidP="00676752">
      <w:pPr>
        <w:rPr>
          <w:rFonts w:hint="eastAsia"/>
        </w:rPr>
      </w:pPr>
      <w:r>
        <w:rPr>
          <w:noProof/>
        </w:rPr>
        <w:drawing>
          <wp:inline distT="0" distB="0" distL="0" distR="0" wp14:anchorId="3B510E67" wp14:editId="2FA265ED">
            <wp:extent cx="4572000" cy="2743200"/>
            <wp:effectExtent l="0" t="0" r="0" b="0"/>
            <wp:docPr id="1598516421" name="图表 1">
              <a:extLst xmlns:a="http://schemas.openxmlformats.org/drawingml/2006/main">
                <a:ext uri="{FF2B5EF4-FFF2-40B4-BE49-F238E27FC236}">
                  <a16:creationId xmlns:a16="http://schemas.microsoft.com/office/drawing/2014/main" id="{7E2A9D16-F659-3D2D-1B33-8A2B71032D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1F43D6F2" w14:textId="223418DF" w:rsidR="00E06F57" w:rsidRDefault="00E06F57" w:rsidP="00E06F57">
      <w:pPr>
        <w:pStyle w:val="2"/>
      </w:pPr>
      <w:r>
        <w:rPr>
          <w:rFonts w:hint="eastAsia"/>
        </w:rPr>
        <w:t>代码量：</w:t>
      </w:r>
    </w:p>
    <w:p w14:paraId="0BB61E38" w14:textId="4F274690" w:rsidR="0094291A" w:rsidRPr="0094291A" w:rsidRDefault="0094291A" w:rsidP="0094291A">
      <w:pPr>
        <w:rPr>
          <w:rFonts w:hint="eastAsia"/>
        </w:rPr>
      </w:pPr>
      <w:r w:rsidRPr="0094291A">
        <w:drawing>
          <wp:inline distT="0" distB="0" distL="0" distR="0" wp14:anchorId="30CAE944" wp14:editId="5CD8F51C">
            <wp:extent cx="5274310" cy="1117600"/>
            <wp:effectExtent l="0" t="0" r="2540" b="6350"/>
            <wp:docPr id="823822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22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C7D9" w14:textId="158F4967" w:rsidR="00AE0EE3" w:rsidRDefault="00AE0EE3" w:rsidP="00AE0EE3">
      <w:pPr>
        <w:pStyle w:val="2"/>
      </w:pPr>
      <w:r>
        <w:rPr>
          <w:rFonts w:hint="eastAsia"/>
        </w:rPr>
        <w:t>总结：</w:t>
      </w:r>
    </w:p>
    <w:p w14:paraId="32B53C51" w14:textId="77777777" w:rsidR="005A1DED" w:rsidRDefault="005A1DED" w:rsidP="005A1DED">
      <w:pPr>
        <w:pStyle w:val="a3"/>
      </w:pPr>
      <w:r>
        <w:t>在软件开发过程中，我们常常会遇到许多不解和困难。这时，我们需要从整体概念上更好地理解和把握软件工程的核心思想。学习软件工程不仅仅是阅读教材，还需要多实践、多思考，并结合实际问题进行深入探讨。面对错误时，不要一遇到问题就询问别人，应该尝试自己解决问题。一口吃不成一个胖子，学习软件工程需要循序渐进，精益求精。集中精力主攻一个领域，有助于深入理解并掌握相关知识。</w:t>
      </w:r>
    </w:p>
    <w:p w14:paraId="6DD7B748" w14:textId="77777777" w:rsidR="005A1DED" w:rsidRDefault="005A1DED" w:rsidP="005A1DED">
      <w:pPr>
        <w:pStyle w:val="a3"/>
      </w:pPr>
      <w:r>
        <w:lastRenderedPageBreak/>
        <w:t>学习软件工程首先要明确自己的目标，根据自身的实际情况制定针对性的学习计划，并付诸实践。制定详细的学习规划有助于我们更高效地学习和掌握软件工程知识。</w:t>
      </w:r>
    </w:p>
    <w:p w14:paraId="079F266B" w14:textId="77777777" w:rsidR="005A1DED" w:rsidRDefault="005A1DED" w:rsidP="005A1DED">
      <w:pPr>
        <w:pStyle w:val="a3"/>
      </w:pPr>
      <w:r>
        <w:t>通过学习软件工程，我还深刻体会到团队合作的重要性。团队成员之间的分工与协调对于项目的成功至关重要。对于我们在校学生来说，这种合作学习模式能让我们在未来的工作中少走弯路。通过软件工程的学习，我不仅学到了书本上的理论知识，更重要的是理解了许多实践中的道理。软件工程强调概念和知识的理解与掌握，侧重于软件项目的分析、设计、实现和维护的基本技能。理论和实践相结合的学习方法对于掌握这门学科至关重要。</w:t>
      </w:r>
    </w:p>
    <w:p w14:paraId="59F49315" w14:textId="77777777" w:rsidR="0094291A" w:rsidRPr="005A1DED" w:rsidRDefault="0094291A" w:rsidP="0094291A">
      <w:pPr>
        <w:rPr>
          <w:rFonts w:hint="eastAsia"/>
        </w:rPr>
      </w:pPr>
    </w:p>
    <w:sectPr w:rsidR="0094291A" w:rsidRPr="005A1D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F57"/>
    <w:rsid w:val="001356C2"/>
    <w:rsid w:val="005A1DED"/>
    <w:rsid w:val="00676752"/>
    <w:rsid w:val="00764D22"/>
    <w:rsid w:val="007B55FD"/>
    <w:rsid w:val="0094291A"/>
    <w:rsid w:val="00AE0EE3"/>
    <w:rsid w:val="00AE2C20"/>
    <w:rsid w:val="00E0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61E20"/>
  <w15:chartTrackingRefBased/>
  <w15:docId w15:val="{B1C41B2D-C835-49DA-96BE-B9E16AAAF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06F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06F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06F5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06F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5A1D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chart" Target="charts/chart1.xml"/><Relationship Id="rId4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oftwork\software-engineering-homework\alpha&#38454;&#27573;&#25253;&#21578;\&#29123;&#23613;&#2227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燃尽图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Sheet1!$A$8</c:f>
              <c:strCache>
                <c:ptCount val="1"/>
                <c:pt idx="0">
                  <c:v>期待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Sheet1!$B$7:$F$7</c:f>
              <c:numCache>
                <c:formatCode>General</c:formatCode>
                <c:ptCount val="5"/>
                <c:pt idx="0">
                  <c:v>5.31</c:v>
                </c:pt>
                <c:pt idx="1">
                  <c:v>6.1</c:v>
                </c:pt>
                <c:pt idx="2">
                  <c:v>6.2</c:v>
                </c:pt>
                <c:pt idx="3">
                  <c:v>6.3</c:v>
                </c:pt>
                <c:pt idx="4">
                  <c:v>6.4</c:v>
                </c:pt>
              </c:numCache>
            </c:numRef>
          </c:cat>
          <c:val>
            <c:numRef>
              <c:f>Sheet1!$B$8:$F$8</c:f>
              <c:numCache>
                <c:formatCode>General</c:formatCode>
                <c:ptCount val="5"/>
                <c:pt idx="0">
                  <c:v>50</c:v>
                </c:pt>
                <c:pt idx="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C1-4502-875E-3881EF16775F}"/>
            </c:ext>
          </c:extLst>
        </c:ser>
        <c:ser>
          <c:idx val="1"/>
          <c:order val="1"/>
          <c:tx>
            <c:strRef>
              <c:f>Sheet1!$A$9</c:f>
              <c:strCache>
                <c:ptCount val="1"/>
                <c:pt idx="0">
                  <c:v>实际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Sheet1!$B$7:$F$7</c:f>
              <c:numCache>
                <c:formatCode>General</c:formatCode>
                <c:ptCount val="5"/>
                <c:pt idx="0">
                  <c:v>5.31</c:v>
                </c:pt>
                <c:pt idx="1">
                  <c:v>6.1</c:v>
                </c:pt>
                <c:pt idx="2">
                  <c:v>6.2</c:v>
                </c:pt>
                <c:pt idx="3">
                  <c:v>6.3</c:v>
                </c:pt>
                <c:pt idx="4">
                  <c:v>6.4</c:v>
                </c:pt>
              </c:numCache>
            </c:numRef>
          </c:cat>
          <c:val>
            <c:numRef>
              <c:f>Sheet1!$B$9:$F$9</c:f>
              <c:numCache>
                <c:formatCode>General</c:formatCode>
                <c:ptCount val="5"/>
                <c:pt idx="0">
                  <c:v>50</c:v>
                </c:pt>
                <c:pt idx="1">
                  <c:v>45</c:v>
                </c:pt>
                <c:pt idx="2">
                  <c:v>37</c:v>
                </c:pt>
                <c:pt idx="3">
                  <c:v>27</c:v>
                </c:pt>
                <c:pt idx="4">
                  <c:v>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C1-4502-875E-3881EF1677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30026176"/>
        <c:axId val="1330032896"/>
      </c:lineChart>
      <c:catAx>
        <c:axId val="1330026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30032896"/>
        <c:crosses val="autoZero"/>
        <c:auto val="1"/>
        <c:lblAlgn val="ctr"/>
        <c:lblOffset val="100"/>
        <c:noMultiLvlLbl val="0"/>
      </c:catAx>
      <c:valAx>
        <c:axId val="1330032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330026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闽鹭 聂</dc:creator>
  <cp:keywords/>
  <dc:description/>
  <cp:lastModifiedBy>闽鹭 聂</cp:lastModifiedBy>
  <cp:revision>1</cp:revision>
  <dcterms:created xsi:type="dcterms:W3CDTF">2024-06-07T09:08:00Z</dcterms:created>
  <dcterms:modified xsi:type="dcterms:W3CDTF">2024-06-07T10:06:00Z</dcterms:modified>
</cp:coreProperties>
</file>