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5"/>
        <w:gridCol w:w="3975"/>
        <w:gridCol w:w="1682"/>
        <w:gridCol w:w="3073"/>
      </w:tblGrid>
      <w:tr w:rsidR="00774CFA" w:rsidRPr="00774CFA" w14:paraId="18D8919C" w14:textId="77777777" w:rsidTr="00774CFA">
        <w:tc>
          <w:tcPr>
            <w:tcW w:w="615" w:type="dxa"/>
            <w:hideMark/>
          </w:tcPr>
          <w:p w14:paraId="46379D8B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№ п/п</w:t>
            </w:r>
          </w:p>
        </w:tc>
        <w:tc>
          <w:tcPr>
            <w:tcW w:w="3975" w:type="dxa"/>
            <w:hideMark/>
          </w:tcPr>
          <w:p w14:paraId="5EA3A893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Содержание этапов работы</w:t>
            </w:r>
          </w:p>
        </w:tc>
        <w:tc>
          <w:tcPr>
            <w:tcW w:w="0" w:type="auto"/>
            <w:hideMark/>
          </w:tcPr>
          <w:p w14:paraId="4786F4DB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Сроки исполнения</w:t>
            </w:r>
          </w:p>
        </w:tc>
        <w:tc>
          <w:tcPr>
            <w:tcW w:w="0" w:type="auto"/>
            <w:hideMark/>
          </w:tcPr>
          <w:p w14:paraId="1F6C4D27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Научно-техническая продукция</w:t>
            </w:r>
          </w:p>
        </w:tc>
      </w:tr>
      <w:tr w:rsidR="00774CFA" w:rsidRPr="00774CFA" w14:paraId="59792492" w14:textId="77777777" w:rsidTr="00774CFA">
        <w:tc>
          <w:tcPr>
            <w:tcW w:w="615" w:type="dxa"/>
            <w:hideMark/>
          </w:tcPr>
          <w:p w14:paraId="4756C93D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1</w:t>
            </w:r>
          </w:p>
        </w:tc>
        <w:tc>
          <w:tcPr>
            <w:tcW w:w="3975" w:type="dxa"/>
            <w:hideMark/>
          </w:tcPr>
          <w:p w14:paraId="67731282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Инфраструктурный этап: Развертывание стека технологий в </w:t>
            </w:r>
            <w:proofErr w:type="spellStart"/>
            <w:r w:rsidRPr="00774CFA">
              <w:rPr>
                <w:lang w:val="ru-RU"/>
              </w:rPr>
              <w:t>Docker</w:t>
            </w:r>
            <w:proofErr w:type="spellEnd"/>
            <w:r w:rsidRPr="00774CFA">
              <w:rPr>
                <w:lang w:val="ru-RU"/>
              </w:rPr>
              <w:t xml:space="preserve">. Настройка сетевого взаимодействия между </w:t>
            </w:r>
            <w:proofErr w:type="spellStart"/>
            <w:r w:rsidRPr="00774CFA">
              <w:rPr>
                <w:lang w:val="ru-RU"/>
              </w:rPr>
              <w:t>Airflow</w:t>
            </w:r>
            <w:proofErr w:type="spellEnd"/>
            <w:r w:rsidRPr="00774CFA">
              <w:rPr>
                <w:lang w:val="ru-RU"/>
              </w:rPr>
              <w:t xml:space="preserve">, </w:t>
            </w:r>
            <w:proofErr w:type="spellStart"/>
            <w:r w:rsidRPr="00774CFA">
              <w:rPr>
                <w:lang w:val="ru-RU"/>
              </w:rPr>
              <w:t>PostgreSQL</w:t>
            </w:r>
            <w:proofErr w:type="spellEnd"/>
            <w:r w:rsidRPr="00774CFA">
              <w:rPr>
                <w:lang w:val="ru-RU"/>
              </w:rPr>
              <w:t xml:space="preserve"> (OLTP/DWH), </w:t>
            </w:r>
            <w:proofErr w:type="spellStart"/>
            <w:r w:rsidRPr="00774CFA">
              <w:rPr>
                <w:lang w:val="ru-RU"/>
              </w:rPr>
              <w:t>ClickHouse</w:t>
            </w:r>
            <w:proofErr w:type="spellEnd"/>
            <w:r w:rsidRPr="00774CFA">
              <w:rPr>
                <w:lang w:val="ru-RU"/>
              </w:rPr>
              <w:t xml:space="preserve">, </w:t>
            </w:r>
            <w:proofErr w:type="spellStart"/>
            <w:r w:rsidRPr="00774CFA">
              <w:rPr>
                <w:lang w:val="ru-RU"/>
              </w:rPr>
              <w:t>MinIO</w:t>
            </w:r>
            <w:proofErr w:type="spellEnd"/>
            <w:r w:rsidRPr="00774CFA">
              <w:rPr>
                <w:lang w:val="ru-RU"/>
              </w:rPr>
              <w:t xml:space="preserve"> (S3) и </w:t>
            </w:r>
            <w:proofErr w:type="spellStart"/>
            <w:r w:rsidRPr="00774CFA">
              <w:rPr>
                <w:lang w:val="ru-RU"/>
              </w:rPr>
              <w:t>DataLens</w:t>
            </w:r>
            <w:proofErr w:type="spellEnd"/>
            <w:r w:rsidRPr="00774CFA">
              <w:rPr>
                <w:lang w:val="ru-RU"/>
              </w:rPr>
              <w:t>.</w:t>
            </w:r>
          </w:p>
        </w:tc>
        <w:tc>
          <w:tcPr>
            <w:tcW w:w="0" w:type="auto"/>
            <w:hideMark/>
          </w:tcPr>
          <w:p w14:paraId="4499EDE7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22 </w:t>
            </w:r>
            <w:proofErr w:type="spellStart"/>
            <w:r w:rsidRPr="00774CFA">
              <w:rPr>
                <w:lang w:val="ru-RU"/>
              </w:rPr>
              <w:t>фев</w:t>
            </w:r>
            <w:proofErr w:type="spellEnd"/>
            <w:r w:rsidRPr="00774CFA">
              <w:rPr>
                <w:lang w:val="ru-RU"/>
              </w:rPr>
              <w:t xml:space="preserve"> – 01 марта</w:t>
            </w:r>
          </w:p>
        </w:tc>
        <w:tc>
          <w:tcPr>
            <w:tcW w:w="0" w:type="auto"/>
            <w:hideMark/>
          </w:tcPr>
          <w:p w14:paraId="6048873D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Файл </w:t>
            </w:r>
            <w:proofErr w:type="spellStart"/>
            <w:r w:rsidRPr="00774CFA">
              <w:rPr>
                <w:lang w:val="ru-RU"/>
              </w:rPr>
              <w:t>docker-</w:t>
            </w:r>
            <w:proofErr w:type="gramStart"/>
            <w:r w:rsidRPr="00774CFA">
              <w:rPr>
                <w:lang w:val="ru-RU"/>
              </w:rPr>
              <w:t>compose.yaml</w:t>
            </w:r>
            <w:proofErr w:type="spellEnd"/>
            <w:proofErr w:type="gramEnd"/>
            <w:r w:rsidRPr="00774CFA">
              <w:rPr>
                <w:lang w:val="ru-RU"/>
              </w:rPr>
              <w:t xml:space="preserve">, настроенные Connection в </w:t>
            </w:r>
            <w:proofErr w:type="spellStart"/>
            <w:r w:rsidRPr="00774CFA">
              <w:rPr>
                <w:lang w:val="ru-RU"/>
              </w:rPr>
              <w:t>Airflow</w:t>
            </w:r>
            <w:proofErr w:type="spellEnd"/>
            <w:r w:rsidRPr="00774CFA">
              <w:rPr>
                <w:lang w:val="ru-RU"/>
              </w:rPr>
              <w:t>, доступ к UI всех сервисов.</w:t>
            </w:r>
          </w:p>
        </w:tc>
      </w:tr>
      <w:tr w:rsidR="00774CFA" w:rsidRPr="00774CFA" w14:paraId="46057793" w14:textId="77777777" w:rsidTr="00774CFA">
        <w:tc>
          <w:tcPr>
            <w:tcW w:w="615" w:type="dxa"/>
            <w:hideMark/>
          </w:tcPr>
          <w:p w14:paraId="177CE715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2</w:t>
            </w:r>
          </w:p>
        </w:tc>
        <w:tc>
          <w:tcPr>
            <w:tcW w:w="3975" w:type="dxa"/>
            <w:hideMark/>
          </w:tcPr>
          <w:p w14:paraId="2DB9D5A4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Проектирование и наполнение: Создание схем таблиц в OLTP. Написание и запуск скриптов генерации синтетических данных (транзакции, пользователи). Разработка парсера курсов валют API ЦБ РФ.</w:t>
            </w:r>
          </w:p>
        </w:tc>
        <w:tc>
          <w:tcPr>
            <w:tcW w:w="0" w:type="auto"/>
            <w:hideMark/>
          </w:tcPr>
          <w:p w14:paraId="4D45B338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02 марта – 08 марта</w:t>
            </w:r>
          </w:p>
        </w:tc>
        <w:tc>
          <w:tcPr>
            <w:tcW w:w="0" w:type="auto"/>
            <w:hideMark/>
          </w:tcPr>
          <w:p w14:paraId="05F93F7E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SQL-скрипты DDL, Python-скрипты генерации данных, база OLTP с историческими данными.</w:t>
            </w:r>
          </w:p>
        </w:tc>
      </w:tr>
      <w:tr w:rsidR="00774CFA" w:rsidRPr="00774CFA" w14:paraId="24A5CE0B" w14:textId="77777777" w:rsidTr="00774CFA">
        <w:tc>
          <w:tcPr>
            <w:tcW w:w="615" w:type="dxa"/>
            <w:hideMark/>
          </w:tcPr>
          <w:p w14:paraId="5AC92216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3</w:t>
            </w:r>
          </w:p>
        </w:tc>
        <w:tc>
          <w:tcPr>
            <w:tcW w:w="3975" w:type="dxa"/>
            <w:hideMark/>
          </w:tcPr>
          <w:p w14:paraId="712D7E1B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Разработка </w:t>
            </w:r>
            <w:proofErr w:type="spellStart"/>
            <w:r w:rsidRPr="00774CFA">
              <w:rPr>
                <w:lang w:val="ru-RU"/>
              </w:rPr>
              <w:t>Extraction</w:t>
            </w:r>
            <w:proofErr w:type="spellEnd"/>
            <w:r w:rsidRPr="00774CFA">
              <w:rPr>
                <w:lang w:val="ru-RU"/>
              </w:rPr>
              <w:t xml:space="preserve"> слоя (S3): Создание </w:t>
            </w:r>
            <w:proofErr w:type="spellStart"/>
            <w:r w:rsidRPr="00774CFA">
              <w:rPr>
                <w:lang w:val="ru-RU"/>
              </w:rPr>
              <w:t>Airflow</w:t>
            </w:r>
            <w:proofErr w:type="spellEnd"/>
            <w:r w:rsidRPr="00774CFA">
              <w:rPr>
                <w:lang w:val="ru-RU"/>
              </w:rPr>
              <w:t xml:space="preserve"> DAG для выгрузки данных из OLTP и API ЦБ в </w:t>
            </w:r>
            <w:proofErr w:type="spellStart"/>
            <w:r w:rsidRPr="00774CFA">
              <w:rPr>
                <w:lang w:val="ru-RU"/>
              </w:rPr>
              <w:t>MinIO</w:t>
            </w:r>
            <w:proofErr w:type="spellEnd"/>
            <w:r w:rsidRPr="00774CFA">
              <w:rPr>
                <w:lang w:val="ru-RU"/>
              </w:rPr>
              <w:t xml:space="preserve">. Реализация сохранения в формате </w:t>
            </w:r>
            <w:proofErr w:type="spellStart"/>
            <w:r w:rsidRPr="00774CFA">
              <w:rPr>
                <w:lang w:val="ru-RU"/>
              </w:rPr>
              <w:t>Parquet</w:t>
            </w:r>
            <w:proofErr w:type="spellEnd"/>
            <w:r w:rsidRPr="00774CFA">
              <w:rPr>
                <w:lang w:val="ru-RU"/>
              </w:rPr>
              <w:t xml:space="preserve"> с разбивкой по датам (</w:t>
            </w:r>
            <w:proofErr w:type="spellStart"/>
            <w:r w:rsidRPr="00774CFA">
              <w:rPr>
                <w:lang w:val="ru-RU"/>
              </w:rPr>
              <w:t>Snapshot</w:t>
            </w:r>
            <w:proofErr w:type="spellEnd"/>
            <w:r w:rsidRPr="00774CFA">
              <w:rPr>
                <w:lang w:val="ru-RU"/>
              </w:rPr>
              <w:t xml:space="preserve"> и </w:t>
            </w:r>
            <w:proofErr w:type="spellStart"/>
            <w:r w:rsidRPr="00774CFA">
              <w:rPr>
                <w:lang w:val="ru-RU"/>
              </w:rPr>
              <w:t>Incremental</w:t>
            </w:r>
            <w:proofErr w:type="spellEnd"/>
            <w:r w:rsidRPr="00774CFA">
              <w:rPr>
                <w:lang w:val="ru-RU"/>
              </w:rPr>
              <w:t>).</w:t>
            </w:r>
          </w:p>
        </w:tc>
        <w:tc>
          <w:tcPr>
            <w:tcW w:w="0" w:type="auto"/>
            <w:hideMark/>
          </w:tcPr>
          <w:p w14:paraId="794BC306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09 марта – 15 марта</w:t>
            </w:r>
          </w:p>
        </w:tc>
        <w:tc>
          <w:tcPr>
            <w:tcW w:w="0" w:type="auto"/>
            <w:hideMark/>
          </w:tcPr>
          <w:p w14:paraId="6A85A8B3" w14:textId="77777777" w:rsidR="00774CFA" w:rsidRPr="00774CFA" w:rsidRDefault="00774CFA" w:rsidP="00774CFA">
            <w:pPr>
              <w:rPr>
                <w:lang w:val="ru-RU"/>
              </w:rPr>
            </w:pPr>
            <w:proofErr w:type="spellStart"/>
            <w:r w:rsidRPr="00774CFA">
              <w:rPr>
                <w:lang w:val="ru-RU"/>
              </w:rPr>
              <w:t>Airflow</w:t>
            </w:r>
            <w:proofErr w:type="spellEnd"/>
            <w:r w:rsidRPr="00774CFA">
              <w:rPr>
                <w:lang w:val="ru-RU"/>
              </w:rPr>
              <w:t xml:space="preserve"> DAG (</w:t>
            </w:r>
            <w:proofErr w:type="spellStart"/>
            <w:r w:rsidRPr="00774CFA">
              <w:rPr>
                <w:lang w:val="ru-RU"/>
              </w:rPr>
              <w:t>Extract</w:t>
            </w:r>
            <w:proofErr w:type="spellEnd"/>
            <w:r w:rsidRPr="00774CFA">
              <w:rPr>
                <w:lang w:val="ru-RU"/>
              </w:rPr>
              <w:t xml:space="preserve">), набор </w:t>
            </w:r>
            <w:proofErr w:type="gramStart"/>
            <w:r w:rsidRPr="00774CFA">
              <w:rPr>
                <w:lang w:val="ru-RU"/>
              </w:rPr>
              <w:t>файлов .</w:t>
            </w:r>
            <w:proofErr w:type="spellStart"/>
            <w:r w:rsidRPr="00774CFA">
              <w:rPr>
                <w:lang w:val="ru-RU"/>
              </w:rPr>
              <w:t>parquet</w:t>
            </w:r>
            <w:proofErr w:type="spellEnd"/>
            <w:proofErr w:type="gramEnd"/>
            <w:r w:rsidRPr="00774CFA">
              <w:rPr>
                <w:lang w:val="ru-RU"/>
              </w:rPr>
              <w:t xml:space="preserve"> в </w:t>
            </w:r>
            <w:proofErr w:type="spellStart"/>
            <w:r w:rsidRPr="00774CFA">
              <w:rPr>
                <w:lang w:val="ru-RU"/>
              </w:rPr>
              <w:t>бакетах</w:t>
            </w:r>
            <w:proofErr w:type="spellEnd"/>
            <w:r w:rsidRPr="00774CFA">
              <w:rPr>
                <w:lang w:val="ru-RU"/>
              </w:rPr>
              <w:t xml:space="preserve"> </w:t>
            </w:r>
            <w:proofErr w:type="spellStart"/>
            <w:r w:rsidRPr="00774CFA">
              <w:rPr>
                <w:lang w:val="ru-RU"/>
              </w:rPr>
              <w:t>MinIO</w:t>
            </w:r>
            <w:proofErr w:type="spellEnd"/>
            <w:r w:rsidRPr="00774CFA">
              <w:rPr>
                <w:lang w:val="ru-RU"/>
              </w:rPr>
              <w:t>, лог успешных выгрузок.</w:t>
            </w:r>
          </w:p>
        </w:tc>
      </w:tr>
      <w:tr w:rsidR="00774CFA" w:rsidRPr="00774CFA" w14:paraId="4EB33F17" w14:textId="77777777" w:rsidTr="00774CFA">
        <w:tc>
          <w:tcPr>
            <w:tcW w:w="615" w:type="dxa"/>
            <w:hideMark/>
          </w:tcPr>
          <w:p w14:paraId="07DE4EDF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4</w:t>
            </w:r>
          </w:p>
        </w:tc>
        <w:tc>
          <w:tcPr>
            <w:tcW w:w="3975" w:type="dxa"/>
            <w:hideMark/>
          </w:tcPr>
          <w:p w14:paraId="76847070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Разработка DWH (</w:t>
            </w:r>
            <w:proofErr w:type="spellStart"/>
            <w:r w:rsidRPr="00774CFA">
              <w:rPr>
                <w:lang w:val="ru-RU"/>
              </w:rPr>
              <w:t>Staging</w:t>
            </w:r>
            <w:proofErr w:type="spellEnd"/>
            <w:r w:rsidRPr="00774CFA">
              <w:rPr>
                <w:lang w:val="ru-RU"/>
              </w:rPr>
              <w:t xml:space="preserve"> &amp; Core): Создание схем в DWH </w:t>
            </w:r>
            <w:proofErr w:type="spellStart"/>
            <w:r w:rsidRPr="00774CFA">
              <w:rPr>
                <w:lang w:val="ru-RU"/>
              </w:rPr>
              <w:t>PostgreSQL</w:t>
            </w:r>
            <w:proofErr w:type="spellEnd"/>
            <w:r w:rsidRPr="00774CFA">
              <w:rPr>
                <w:lang w:val="ru-RU"/>
              </w:rPr>
              <w:t xml:space="preserve">. Разработка </w:t>
            </w:r>
            <w:proofErr w:type="spellStart"/>
            <w:r w:rsidRPr="00774CFA">
              <w:rPr>
                <w:lang w:val="ru-RU"/>
              </w:rPr>
              <w:lastRenderedPageBreak/>
              <w:t>пайплайна</w:t>
            </w:r>
            <w:proofErr w:type="spellEnd"/>
            <w:r w:rsidRPr="00774CFA">
              <w:rPr>
                <w:lang w:val="ru-RU"/>
              </w:rPr>
              <w:t xml:space="preserve"> загрузки из S3 в </w:t>
            </w:r>
            <w:proofErr w:type="spellStart"/>
            <w:r w:rsidRPr="00774CFA">
              <w:rPr>
                <w:lang w:val="ru-RU"/>
              </w:rPr>
              <w:t>Staging</w:t>
            </w:r>
            <w:proofErr w:type="spellEnd"/>
            <w:r w:rsidRPr="00774CFA">
              <w:rPr>
                <w:lang w:val="ru-RU"/>
              </w:rPr>
              <w:t xml:space="preserve"> и процедур трансформации в Core (DDS) слой (обработка дублей, типизация).</w:t>
            </w:r>
          </w:p>
        </w:tc>
        <w:tc>
          <w:tcPr>
            <w:tcW w:w="0" w:type="auto"/>
            <w:hideMark/>
          </w:tcPr>
          <w:p w14:paraId="51DA7811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lastRenderedPageBreak/>
              <w:t>16 марта – 22 марта</w:t>
            </w:r>
          </w:p>
        </w:tc>
        <w:tc>
          <w:tcPr>
            <w:tcW w:w="0" w:type="auto"/>
            <w:hideMark/>
          </w:tcPr>
          <w:p w14:paraId="453CF5EC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Схемы </w:t>
            </w:r>
            <w:proofErr w:type="spellStart"/>
            <w:r w:rsidRPr="00774CFA">
              <w:rPr>
                <w:lang w:val="ru-RU"/>
              </w:rPr>
              <w:t>stg</w:t>
            </w:r>
            <w:proofErr w:type="spellEnd"/>
            <w:r w:rsidRPr="00774CFA">
              <w:rPr>
                <w:lang w:val="ru-RU"/>
              </w:rPr>
              <w:t xml:space="preserve"> и </w:t>
            </w:r>
            <w:proofErr w:type="spellStart"/>
            <w:r w:rsidRPr="00774CFA">
              <w:rPr>
                <w:lang w:val="ru-RU"/>
              </w:rPr>
              <w:t>core</w:t>
            </w:r>
            <w:proofErr w:type="spellEnd"/>
            <w:r w:rsidRPr="00774CFA">
              <w:rPr>
                <w:lang w:val="ru-RU"/>
              </w:rPr>
              <w:t xml:space="preserve">, SQL-процедуры трансформации, </w:t>
            </w:r>
            <w:proofErr w:type="spellStart"/>
            <w:r w:rsidRPr="00774CFA">
              <w:rPr>
                <w:lang w:val="ru-RU"/>
              </w:rPr>
              <w:lastRenderedPageBreak/>
              <w:t>Airflow</w:t>
            </w:r>
            <w:proofErr w:type="spellEnd"/>
            <w:r w:rsidRPr="00774CFA">
              <w:rPr>
                <w:lang w:val="ru-RU"/>
              </w:rPr>
              <w:t xml:space="preserve"> DAG (</w:t>
            </w:r>
            <w:proofErr w:type="spellStart"/>
            <w:r w:rsidRPr="00774CFA">
              <w:rPr>
                <w:lang w:val="ru-RU"/>
              </w:rPr>
              <w:t>Load</w:t>
            </w:r>
            <w:proofErr w:type="spellEnd"/>
            <w:r w:rsidRPr="00774CFA">
              <w:rPr>
                <w:lang w:val="ru-RU"/>
              </w:rPr>
              <w:t>/</w:t>
            </w:r>
            <w:proofErr w:type="spellStart"/>
            <w:r w:rsidRPr="00774CFA">
              <w:rPr>
                <w:lang w:val="ru-RU"/>
              </w:rPr>
              <w:t>Transform</w:t>
            </w:r>
            <w:proofErr w:type="spellEnd"/>
            <w:r w:rsidRPr="00774CFA">
              <w:rPr>
                <w:lang w:val="ru-RU"/>
              </w:rPr>
              <w:t>).</w:t>
            </w:r>
          </w:p>
        </w:tc>
      </w:tr>
      <w:tr w:rsidR="00774CFA" w:rsidRPr="00774CFA" w14:paraId="3880E5D4" w14:textId="77777777" w:rsidTr="00774CFA">
        <w:tc>
          <w:tcPr>
            <w:tcW w:w="615" w:type="dxa"/>
            <w:hideMark/>
          </w:tcPr>
          <w:p w14:paraId="4D8845D3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lastRenderedPageBreak/>
              <w:t>5</w:t>
            </w:r>
          </w:p>
        </w:tc>
        <w:tc>
          <w:tcPr>
            <w:tcW w:w="3975" w:type="dxa"/>
            <w:hideMark/>
          </w:tcPr>
          <w:p w14:paraId="7FEB7BC7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Аналитический слой и </w:t>
            </w:r>
            <w:proofErr w:type="spellStart"/>
            <w:r w:rsidRPr="00774CFA">
              <w:rPr>
                <w:lang w:val="ru-RU"/>
              </w:rPr>
              <w:t>ClickHouse</w:t>
            </w:r>
            <w:proofErr w:type="spellEnd"/>
            <w:r w:rsidRPr="00774CFA">
              <w:rPr>
                <w:lang w:val="ru-RU"/>
              </w:rPr>
              <w:t xml:space="preserve">: Настройка миграции данных из </w:t>
            </w:r>
            <w:proofErr w:type="spellStart"/>
            <w:r w:rsidRPr="00774CFA">
              <w:rPr>
                <w:lang w:val="ru-RU"/>
              </w:rPr>
              <w:t>PostgreSQL</w:t>
            </w:r>
            <w:proofErr w:type="spellEnd"/>
            <w:r w:rsidRPr="00774CFA">
              <w:rPr>
                <w:lang w:val="ru-RU"/>
              </w:rPr>
              <w:t xml:space="preserve"> DWH в </w:t>
            </w:r>
            <w:proofErr w:type="spellStart"/>
            <w:r w:rsidRPr="00774CFA">
              <w:rPr>
                <w:lang w:val="ru-RU"/>
              </w:rPr>
              <w:t>ClickHouse</w:t>
            </w:r>
            <w:proofErr w:type="spellEnd"/>
            <w:r w:rsidRPr="00774CFA">
              <w:rPr>
                <w:lang w:val="ru-RU"/>
              </w:rPr>
              <w:t xml:space="preserve"> для ускорения аналитики. Создание витрин данных (Data </w:t>
            </w:r>
            <w:proofErr w:type="spellStart"/>
            <w:r w:rsidRPr="00774CFA">
              <w:rPr>
                <w:lang w:val="ru-RU"/>
              </w:rPr>
              <w:t>Marts</w:t>
            </w:r>
            <w:proofErr w:type="spellEnd"/>
            <w:r w:rsidRPr="00774CFA">
              <w:rPr>
                <w:lang w:val="ru-RU"/>
              </w:rPr>
              <w:t>) для расчета KPI (</w:t>
            </w:r>
            <w:proofErr w:type="spellStart"/>
            <w:r w:rsidRPr="00774CFA">
              <w:rPr>
                <w:lang w:val="ru-RU"/>
              </w:rPr>
              <w:t>кэшбэк</w:t>
            </w:r>
            <w:proofErr w:type="spellEnd"/>
            <w:r w:rsidRPr="00774CFA">
              <w:rPr>
                <w:lang w:val="ru-RU"/>
              </w:rPr>
              <w:t>, обороты).</w:t>
            </w:r>
          </w:p>
        </w:tc>
        <w:tc>
          <w:tcPr>
            <w:tcW w:w="0" w:type="auto"/>
            <w:hideMark/>
          </w:tcPr>
          <w:p w14:paraId="07F8701E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23 марта – 27 марта</w:t>
            </w:r>
          </w:p>
        </w:tc>
        <w:tc>
          <w:tcPr>
            <w:tcW w:w="0" w:type="auto"/>
            <w:hideMark/>
          </w:tcPr>
          <w:p w14:paraId="60F1D4E3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Витрины данных в схеме </w:t>
            </w:r>
            <w:proofErr w:type="spellStart"/>
            <w:r w:rsidRPr="00774CFA">
              <w:rPr>
                <w:lang w:val="ru-RU"/>
              </w:rPr>
              <w:t>marts</w:t>
            </w:r>
            <w:proofErr w:type="spellEnd"/>
            <w:r w:rsidRPr="00774CFA">
              <w:rPr>
                <w:lang w:val="ru-RU"/>
              </w:rPr>
              <w:t xml:space="preserve"> (или </w:t>
            </w:r>
            <w:proofErr w:type="spellStart"/>
            <w:r w:rsidRPr="00774CFA">
              <w:rPr>
                <w:lang w:val="ru-RU"/>
              </w:rPr>
              <w:t>ClickHouse</w:t>
            </w:r>
            <w:proofErr w:type="spellEnd"/>
            <w:r w:rsidRPr="00774CFA">
              <w:rPr>
                <w:lang w:val="ru-RU"/>
              </w:rPr>
              <w:t>), оптимизированные запросы для аналитики.</w:t>
            </w:r>
          </w:p>
        </w:tc>
      </w:tr>
      <w:tr w:rsidR="00774CFA" w:rsidRPr="00774CFA" w14:paraId="3CABE7C4" w14:textId="77777777" w:rsidTr="00774CFA">
        <w:tc>
          <w:tcPr>
            <w:tcW w:w="615" w:type="dxa"/>
            <w:hideMark/>
          </w:tcPr>
          <w:p w14:paraId="43FDB5EE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6</w:t>
            </w:r>
          </w:p>
        </w:tc>
        <w:tc>
          <w:tcPr>
            <w:tcW w:w="3975" w:type="dxa"/>
            <w:hideMark/>
          </w:tcPr>
          <w:p w14:paraId="773942F9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Визуализация и финализация: Подключение </w:t>
            </w:r>
            <w:proofErr w:type="spellStart"/>
            <w:r w:rsidRPr="00774CFA">
              <w:rPr>
                <w:lang w:val="ru-RU"/>
              </w:rPr>
              <w:t>DataLens</w:t>
            </w:r>
            <w:proofErr w:type="spellEnd"/>
            <w:r w:rsidRPr="00774CFA">
              <w:rPr>
                <w:lang w:val="ru-RU"/>
              </w:rPr>
              <w:t xml:space="preserve"> к </w:t>
            </w:r>
            <w:proofErr w:type="spellStart"/>
            <w:r w:rsidRPr="00774CFA">
              <w:rPr>
                <w:lang w:val="ru-RU"/>
              </w:rPr>
              <w:t>ClickHouse</w:t>
            </w:r>
            <w:proofErr w:type="spellEnd"/>
            <w:r w:rsidRPr="00774CFA">
              <w:rPr>
                <w:lang w:val="ru-RU"/>
              </w:rPr>
              <w:t>/DWH. Построение дашбордов по транзакционной активности и курсам валют. Оформление пояснительной записки и описание архитектуры.</w:t>
            </w:r>
          </w:p>
        </w:tc>
        <w:tc>
          <w:tcPr>
            <w:tcW w:w="0" w:type="auto"/>
            <w:hideMark/>
          </w:tcPr>
          <w:p w14:paraId="6ACB50A7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>28 марта – 31 марта</w:t>
            </w:r>
          </w:p>
        </w:tc>
        <w:tc>
          <w:tcPr>
            <w:tcW w:w="0" w:type="auto"/>
            <w:hideMark/>
          </w:tcPr>
          <w:p w14:paraId="14E1FCCC" w14:textId="77777777" w:rsidR="00774CFA" w:rsidRPr="00774CFA" w:rsidRDefault="00774CFA" w:rsidP="00774CFA">
            <w:pPr>
              <w:rPr>
                <w:lang w:val="ru-RU"/>
              </w:rPr>
            </w:pPr>
            <w:r w:rsidRPr="00774CFA">
              <w:rPr>
                <w:lang w:val="ru-RU"/>
              </w:rPr>
              <w:t xml:space="preserve">Дашборды в </w:t>
            </w:r>
            <w:proofErr w:type="spellStart"/>
            <w:r w:rsidRPr="00774CFA">
              <w:rPr>
                <w:lang w:val="ru-RU"/>
              </w:rPr>
              <w:t>DataLens</w:t>
            </w:r>
            <w:proofErr w:type="spellEnd"/>
            <w:r w:rsidRPr="00774CFA">
              <w:rPr>
                <w:lang w:val="ru-RU"/>
              </w:rPr>
              <w:t>, готовый текст диплома с описанием ETL/ELT процессов.</w:t>
            </w:r>
          </w:p>
        </w:tc>
      </w:tr>
    </w:tbl>
    <w:p w14:paraId="51CF0299" w14:textId="77777777" w:rsidR="00710C25" w:rsidRPr="00774CFA" w:rsidRDefault="00710C25">
      <w:pPr>
        <w:rPr>
          <w:lang w:val="ru-RU"/>
        </w:rPr>
      </w:pPr>
    </w:p>
    <w:sectPr w:rsidR="00710C25" w:rsidRPr="00774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FA"/>
    <w:rsid w:val="00002179"/>
    <w:rsid w:val="00043D05"/>
    <w:rsid w:val="000575E4"/>
    <w:rsid w:val="00063D85"/>
    <w:rsid w:val="000708FC"/>
    <w:rsid w:val="0007130B"/>
    <w:rsid w:val="00087AA2"/>
    <w:rsid w:val="000A7808"/>
    <w:rsid w:val="000A7FB8"/>
    <w:rsid w:val="000C6269"/>
    <w:rsid w:val="000C64D5"/>
    <w:rsid w:val="000C7B54"/>
    <w:rsid w:val="000E70CD"/>
    <w:rsid w:val="001079D5"/>
    <w:rsid w:val="001129AD"/>
    <w:rsid w:val="00112B45"/>
    <w:rsid w:val="00113873"/>
    <w:rsid w:val="00132CFE"/>
    <w:rsid w:val="0016540C"/>
    <w:rsid w:val="00165A6C"/>
    <w:rsid w:val="001A7CE4"/>
    <w:rsid w:val="001B66FC"/>
    <w:rsid w:val="001D0F0B"/>
    <w:rsid w:val="001D38B9"/>
    <w:rsid w:val="001D65E0"/>
    <w:rsid w:val="001E4D60"/>
    <w:rsid w:val="002648F8"/>
    <w:rsid w:val="00264E77"/>
    <w:rsid w:val="00276CAC"/>
    <w:rsid w:val="002A7F1C"/>
    <w:rsid w:val="002C4F3E"/>
    <w:rsid w:val="002C633E"/>
    <w:rsid w:val="002E002D"/>
    <w:rsid w:val="002E6764"/>
    <w:rsid w:val="00300880"/>
    <w:rsid w:val="003115BE"/>
    <w:rsid w:val="00313DE8"/>
    <w:rsid w:val="003158A7"/>
    <w:rsid w:val="00316E31"/>
    <w:rsid w:val="0032415A"/>
    <w:rsid w:val="00332954"/>
    <w:rsid w:val="003342F0"/>
    <w:rsid w:val="003407DC"/>
    <w:rsid w:val="003621F3"/>
    <w:rsid w:val="00364B21"/>
    <w:rsid w:val="00367CE3"/>
    <w:rsid w:val="003863A4"/>
    <w:rsid w:val="00386AA9"/>
    <w:rsid w:val="003B7B6B"/>
    <w:rsid w:val="003E0B90"/>
    <w:rsid w:val="00402CFE"/>
    <w:rsid w:val="00404401"/>
    <w:rsid w:val="004069ED"/>
    <w:rsid w:val="0041150E"/>
    <w:rsid w:val="00484DCD"/>
    <w:rsid w:val="00485E35"/>
    <w:rsid w:val="004B3A68"/>
    <w:rsid w:val="004C7A37"/>
    <w:rsid w:val="00502CCC"/>
    <w:rsid w:val="00510042"/>
    <w:rsid w:val="00512049"/>
    <w:rsid w:val="005147EF"/>
    <w:rsid w:val="005176A0"/>
    <w:rsid w:val="00523F91"/>
    <w:rsid w:val="005258FD"/>
    <w:rsid w:val="00552DD6"/>
    <w:rsid w:val="00555099"/>
    <w:rsid w:val="00564198"/>
    <w:rsid w:val="00576934"/>
    <w:rsid w:val="00581317"/>
    <w:rsid w:val="005A5210"/>
    <w:rsid w:val="005A7BC2"/>
    <w:rsid w:val="005B7955"/>
    <w:rsid w:val="005D0F31"/>
    <w:rsid w:val="005E7386"/>
    <w:rsid w:val="005F6471"/>
    <w:rsid w:val="0065292A"/>
    <w:rsid w:val="00674816"/>
    <w:rsid w:val="00680FEB"/>
    <w:rsid w:val="006A58AD"/>
    <w:rsid w:val="006D24E8"/>
    <w:rsid w:val="006D462C"/>
    <w:rsid w:val="006E6397"/>
    <w:rsid w:val="006F4DEF"/>
    <w:rsid w:val="006F50E8"/>
    <w:rsid w:val="00701357"/>
    <w:rsid w:val="00702C77"/>
    <w:rsid w:val="00706F41"/>
    <w:rsid w:val="00710C25"/>
    <w:rsid w:val="007314C5"/>
    <w:rsid w:val="00751AA2"/>
    <w:rsid w:val="00772907"/>
    <w:rsid w:val="0077400E"/>
    <w:rsid w:val="00774CFA"/>
    <w:rsid w:val="007A2026"/>
    <w:rsid w:val="007B56B0"/>
    <w:rsid w:val="007F6F6E"/>
    <w:rsid w:val="00800992"/>
    <w:rsid w:val="00810101"/>
    <w:rsid w:val="00811DAB"/>
    <w:rsid w:val="00815F9F"/>
    <w:rsid w:val="0083419F"/>
    <w:rsid w:val="008366E4"/>
    <w:rsid w:val="00840E1B"/>
    <w:rsid w:val="00860814"/>
    <w:rsid w:val="00860F02"/>
    <w:rsid w:val="00861F28"/>
    <w:rsid w:val="008743D0"/>
    <w:rsid w:val="0088420D"/>
    <w:rsid w:val="00887945"/>
    <w:rsid w:val="008A17DB"/>
    <w:rsid w:val="008A2742"/>
    <w:rsid w:val="008A5551"/>
    <w:rsid w:val="008C1DE9"/>
    <w:rsid w:val="008C47D8"/>
    <w:rsid w:val="008C70C2"/>
    <w:rsid w:val="008D1A80"/>
    <w:rsid w:val="008F5F7F"/>
    <w:rsid w:val="0090759B"/>
    <w:rsid w:val="009177CA"/>
    <w:rsid w:val="00926EB2"/>
    <w:rsid w:val="0094721C"/>
    <w:rsid w:val="00956970"/>
    <w:rsid w:val="00964881"/>
    <w:rsid w:val="00970101"/>
    <w:rsid w:val="0097461F"/>
    <w:rsid w:val="009A62B2"/>
    <w:rsid w:val="009A6A9A"/>
    <w:rsid w:val="009D375F"/>
    <w:rsid w:val="009F0919"/>
    <w:rsid w:val="009F5025"/>
    <w:rsid w:val="00A12671"/>
    <w:rsid w:val="00A13E6B"/>
    <w:rsid w:val="00A20106"/>
    <w:rsid w:val="00A20AD7"/>
    <w:rsid w:val="00A2212C"/>
    <w:rsid w:val="00A32171"/>
    <w:rsid w:val="00A460A1"/>
    <w:rsid w:val="00A5200D"/>
    <w:rsid w:val="00A813E0"/>
    <w:rsid w:val="00A819B3"/>
    <w:rsid w:val="00A86213"/>
    <w:rsid w:val="00AA429A"/>
    <w:rsid w:val="00AC46CF"/>
    <w:rsid w:val="00AE0E31"/>
    <w:rsid w:val="00AE612A"/>
    <w:rsid w:val="00B050DB"/>
    <w:rsid w:val="00B172AD"/>
    <w:rsid w:val="00B238B2"/>
    <w:rsid w:val="00B266A8"/>
    <w:rsid w:val="00B355C6"/>
    <w:rsid w:val="00B42863"/>
    <w:rsid w:val="00B45063"/>
    <w:rsid w:val="00B6290D"/>
    <w:rsid w:val="00B66131"/>
    <w:rsid w:val="00B76CAF"/>
    <w:rsid w:val="00B85E83"/>
    <w:rsid w:val="00B9277E"/>
    <w:rsid w:val="00BD249E"/>
    <w:rsid w:val="00BD39EC"/>
    <w:rsid w:val="00C10AC9"/>
    <w:rsid w:val="00C139E4"/>
    <w:rsid w:val="00C21207"/>
    <w:rsid w:val="00C21FAF"/>
    <w:rsid w:val="00C24396"/>
    <w:rsid w:val="00C46796"/>
    <w:rsid w:val="00C878E5"/>
    <w:rsid w:val="00CC3CB7"/>
    <w:rsid w:val="00D0208E"/>
    <w:rsid w:val="00D239CB"/>
    <w:rsid w:val="00D258B0"/>
    <w:rsid w:val="00D30E88"/>
    <w:rsid w:val="00D423DA"/>
    <w:rsid w:val="00D47890"/>
    <w:rsid w:val="00D626EB"/>
    <w:rsid w:val="00D700EC"/>
    <w:rsid w:val="00D71A8D"/>
    <w:rsid w:val="00D71BFE"/>
    <w:rsid w:val="00DC253D"/>
    <w:rsid w:val="00DD0C6D"/>
    <w:rsid w:val="00DD4437"/>
    <w:rsid w:val="00DF0673"/>
    <w:rsid w:val="00E00DCA"/>
    <w:rsid w:val="00E041A6"/>
    <w:rsid w:val="00E053B5"/>
    <w:rsid w:val="00E22887"/>
    <w:rsid w:val="00E36550"/>
    <w:rsid w:val="00E63B1D"/>
    <w:rsid w:val="00E65388"/>
    <w:rsid w:val="00E6585A"/>
    <w:rsid w:val="00E7652B"/>
    <w:rsid w:val="00E80BFD"/>
    <w:rsid w:val="00E911B5"/>
    <w:rsid w:val="00E92076"/>
    <w:rsid w:val="00E92851"/>
    <w:rsid w:val="00E93357"/>
    <w:rsid w:val="00E9379E"/>
    <w:rsid w:val="00EA4410"/>
    <w:rsid w:val="00EC4EAB"/>
    <w:rsid w:val="00EF2494"/>
    <w:rsid w:val="00F05CFB"/>
    <w:rsid w:val="00F25BA9"/>
    <w:rsid w:val="00F4013A"/>
    <w:rsid w:val="00F50D13"/>
    <w:rsid w:val="00F62BBA"/>
    <w:rsid w:val="00F7167C"/>
    <w:rsid w:val="00F877F2"/>
    <w:rsid w:val="00F92433"/>
    <w:rsid w:val="00F96DEF"/>
    <w:rsid w:val="00FA4375"/>
    <w:rsid w:val="00FB731E"/>
    <w:rsid w:val="00FB7C50"/>
    <w:rsid w:val="00F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1C4C"/>
  <w15:chartTrackingRefBased/>
  <w15:docId w15:val="{317C1DF5-0978-469B-A484-322B1E48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025"/>
    <w:pPr>
      <w:spacing w:after="200" w:line="360" w:lineRule="auto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40C"/>
    <w:pPr>
      <w:keepNext/>
      <w:keepLines/>
      <w:spacing w:before="360" w:after="80"/>
      <w:ind w:left="708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3A68"/>
    <w:pPr>
      <w:keepNext/>
      <w:keepLines/>
      <w:spacing w:before="160" w:after="120"/>
      <w:ind w:left="708"/>
      <w:outlineLvl w:val="1"/>
    </w:pPr>
    <w:rPr>
      <w:rFonts w:eastAsiaTheme="majorEastAsia" w:cstheme="majorBidi"/>
      <w:b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C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C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C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C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C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C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C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A68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paragraph" w:customStyle="1" w:styleId="a3">
    <w:name w:val="ГОСТ ГУАП"/>
    <w:basedOn w:val="a4"/>
    <w:link w:val="a5"/>
    <w:qFormat/>
    <w:rsid w:val="00810101"/>
    <w:pPr>
      <w:spacing w:after="0"/>
      <w:ind w:firstLine="709"/>
    </w:pPr>
    <w:rPr>
      <w:bCs/>
    </w:rPr>
  </w:style>
  <w:style w:type="character" w:customStyle="1" w:styleId="a5">
    <w:name w:val="ГОСТ ГУАП Знак"/>
    <w:basedOn w:val="a0"/>
    <w:link w:val="a3"/>
    <w:rsid w:val="00810101"/>
    <w:rPr>
      <w:rFonts w:ascii="Times New Roman" w:hAnsi="Times New Roman"/>
      <w:bCs/>
      <w:iCs/>
      <w:color w:val="000000" w:themeColor="text1"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9F5025"/>
    <w:rPr>
      <w:iCs/>
      <w:color w:val="000000" w:themeColor="text1"/>
      <w:szCs w:val="18"/>
    </w:rPr>
  </w:style>
  <w:style w:type="paragraph" w:customStyle="1" w:styleId="a6">
    <w:name w:val="ГУАП ТАЙТЛ"/>
    <w:basedOn w:val="a"/>
    <w:link w:val="a7"/>
    <w:qFormat/>
    <w:rsid w:val="0088420D"/>
    <w:pPr>
      <w:spacing w:after="0"/>
      <w:ind w:firstLine="709"/>
    </w:pPr>
    <w:rPr>
      <w:rFonts w:eastAsia="Times New Roman" w:cs="Times New Roman"/>
      <w:iCs/>
      <w:color w:val="000000"/>
      <w:sz w:val="24"/>
      <w:szCs w:val="18"/>
      <w:lang w:val="ru-RU" w:eastAsia="ru-RU"/>
    </w:rPr>
  </w:style>
  <w:style w:type="character" w:customStyle="1" w:styleId="a7">
    <w:name w:val="ГУАП ТАЙТЛ Знак"/>
    <w:basedOn w:val="a0"/>
    <w:link w:val="a6"/>
    <w:rsid w:val="0088420D"/>
    <w:rPr>
      <w:rFonts w:ascii="Times New Roman" w:eastAsia="Times New Roman" w:hAnsi="Times New Roman" w:cs="Times New Roman"/>
      <w:iCs/>
      <w:color w:val="000000"/>
      <w:kern w:val="0"/>
      <w:szCs w:val="18"/>
      <w:lang w:eastAsia="ru-RU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364B21"/>
    <w:pPr>
      <w:spacing w:after="80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a9">
    <w:name w:val="Заголовок Знак"/>
    <w:basedOn w:val="a0"/>
    <w:link w:val="a8"/>
    <w:uiPriority w:val="10"/>
    <w:rsid w:val="00364B21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16540C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74CFA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74CFA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74CFA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74CF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74CFA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74CF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74CFA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774C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774CF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74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CFA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ac">
    <w:name w:val="List Paragraph"/>
    <w:basedOn w:val="a"/>
    <w:uiPriority w:val="34"/>
    <w:qFormat/>
    <w:rsid w:val="00774CFA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74CF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7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774CFA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af0">
    <w:name w:val="Intense Reference"/>
    <w:basedOn w:val="a0"/>
    <w:uiPriority w:val="32"/>
    <w:qFormat/>
    <w:rsid w:val="00774CFA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1"/>
    <w:uiPriority w:val="39"/>
    <w:rsid w:val="00774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Умар Мазориев</dc:creator>
  <cp:keywords/>
  <dc:description/>
  <cp:lastModifiedBy>Умар Мазориев</cp:lastModifiedBy>
  <cp:revision>1</cp:revision>
  <dcterms:created xsi:type="dcterms:W3CDTF">2026-02-21T14:31:00Z</dcterms:created>
  <dcterms:modified xsi:type="dcterms:W3CDTF">2026-02-21T14:32:00Z</dcterms:modified>
</cp:coreProperties>
</file>