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输出hello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&lt;div id="app"&gt;{{ content }}&lt;/div&gt;//差值表达式{{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//新建一个vue实例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app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el: '#app',  //el: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#app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负责接管id为app的div标签里的内容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content: 'hello world'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MVVM模式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Model、View、ViewModel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自定义组件：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全局注册组件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Vue.Component(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component-a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template: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&lt;div&gt;&lt;/div&gt;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&lt;div id="app"&gt;</w:t>
      </w:r>
    </w:p>
    <w:p>
      <w:pPr>
        <w:pStyle w:val="2"/>
        <w:keepNext w:val="0"/>
        <w:keepLines w:val="0"/>
        <w:widowControl/>
        <w:suppressLineNumbers w:val="0"/>
        <w:ind w:firstLine="480" w:firstLineChars="200"/>
        <w:rPr>
          <w:rFonts w:hint="eastAsia" w:eastAsia="宋体"/>
          <w:lang w:val="en-US" w:eastAsia="zh-CN"/>
        </w:rPr>
      </w:pPr>
      <w:r>
        <w:t>&lt;component-a&gt;&lt;/component-a&gt;</w:t>
      </w:r>
      <w:r>
        <w:rPr>
          <w:rFonts w:hint="eastAsia"/>
          <w:lang w:val="en-US" w:eastAsia="zh-CN"/>
        </w:rPr>
        <w:t>//作为一个标签使用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局部注册：</w:t>
      </w:r>
    </w:p>
    <w:p>
      <w:pPr>
        <w:pStyle w:val="2"/>
        <w:keepNext w:val="0"/>
        <w:keepLines w:val="0"/>
        <w:widowControl/>
        <w:suppressLineNumbers w:val="0"/>
      </w:pPr>
      <w:r>
        <w:t>new Vue({</w:t>
      </w:r>
      <w:r>
        <w:br w:type="textWrapping"/>
      </w:r>
      <w:r>
        <w:t xml:space="preserve">  el: '#app'</w:t>
      </w:r>
      <w:r>
        <w:br w:type="textWrapping"/>
      </w:r>
      <w:r>
        <w:t xml:space="preserve">  components: {</w:t>
      </w:r>
      <w:r>
        <w:br w:type="textWrapping"/>
      </w:r>
      <w:r>
        <w:t xml:space="preserve">    'component-a': ComponentA,</w:t>
      </w:r>
      <w:r>
        <w:rPr>
          <w:rFonts w:hint="eastAsia"/>
          <w:lang w:val="en-US" w:eastAsia="zh-CN"/>
        </w:rPr>
        <w:t xml:space="preserve"> //驼峰式写法</w:t>
      </w:r>
      <w:r>
        <w:br w:type="textWrapping"/>
      </w:r>
      <w:r>
        <w:t xml:space="preserve">    'component-b': ComponentB</w:t>
      </w:r>
      <w:r>
        <w:br w:type="textWrapping"/>
      </w:r>
      <w:r>
        <w:t xml:space="preserve">  }</w:t>
      </w:r>
      <w:r>
        <w:br w:type="textWrapping"/>
      </w:r>
      <w:r>
        <w:t>})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2、3列表渲染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&lt;li v-for=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item in 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&gt;{{ item }}&lt;/li&gt;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example = new Vue({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el: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#example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 {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List: [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},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mnbacac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},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})  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//渲染为 1.abab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2.mnbacac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2、6组件实现遍历list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id="app-4"&gt;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&lt;todo-item v-bind:content="item" v-for="item in todos"&gt;&lt;/todo-item&gt;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TodoItem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props:['content'],   //子组件从父组件接受值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template: "&lt;li&gt;{{content}}&lt;/li&gt;" //局部注册组件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app4 = new Vue({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el:'#app-4',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TodoItem: TodoItem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todos:[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text:'学习javascript'},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text:'学习java'},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text:'学习script'}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//渲染结果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{ "text": "学习javascript" }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{ "text": "学习java" }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{ "text": "学习script" }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2、7组件间传值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&lt;todo-item v-bind:content="item"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v-bind:index="index"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v-for="(item,index) in todos"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@delete="handleItemDelete"&gt;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监听子组件delete事件 index表示数组下标 --&gt;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&lt;/todo-item&gt;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TodoItem = 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props:['content','index'],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template: "&lt;li @click='handleItemClick'&gt;{{content}}&lt;/li&gt;",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methods: 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handleItemClick: function() 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this.$emit("delete",this.index) //向外触发事件,同时将index传给父组件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app4 = new Vue({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el:'#app-4',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components: 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TodoItem: TodoItem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data:{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todos:[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text:'学习javascript'},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text:'学习java'},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 text:'学习script'}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methods: {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handleItemDelete: function(index) { //接受从子组件传过来的参数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this.todos.splice(index,1) //从下标为index开始，删除一项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当点击列表项时会删除该项。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2AF7C"/>
    <w:multiLevelType w:val="multilevel"/>
    <w:tmpl w:val="4FA2AF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0050"/>
    <w:rsid w:val="14B736D1"/>
    <w:rsid w:val="150D1B4B"/>
    <w:rsid w:val="1C6A1118"/>
    <w:rsid w:val="2B2F340D"/>
    <w:rsid w:val="30A8534E"/>
    <w:rsid w:val="3EA44BF4"/>
    <w:rsid w:val="47A07793"/>
    <w:rsid w:val="50B53F14"/>
    <w:rsid w:val="53AD0D48"/>
    <w:rsid w:val="56A86237"/>
    <w:rsid w:val="6C9C3357"/>
    <w:rsid w:val="75E8115F"/>
    <w:rsid w:val="7E56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xpj</dc:creator>
  <cp:lastModifiedBy>xpj</cp:lastModifiedBy>
  <dcterms:modified xsi:type="dcterms:W3CDTF">2018-05-05T09:20:50Z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