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AE498">
      <w:pPr>
        <w:tabs>
          <w:tab w:val="left" w:pos="2700"/>
        </w:tabs>
        <w:spacing w:before="100" w:beforeAutospacing="1" w:after="100" w:afterAutospacing="1"/>
        <w:jc w:val="center"/>
        <w:rPr>
          <w:rFonts w:ascii="黑体" w:hAnsi="黑体" w:eastAsia="黑体"/>
          <w:b/>
          <w:sz w:val="30"/>
          <w:szCs w:val="30"/>
        </w:rPr>
      </w:pPr>
      <w:bookmarkStart w:id="3" w:name="_GoBack"/>
      <w:bookmarkEnd w:id="3"/>
      <w:bookmarkStart w:id="0" w:name="_Toc6804"/>
      <w:bookmarkStart w:id="1" w:name="_Toc501710490"/>
      <w:bookmarkStart w:id="2" w:name="_Toc352"/>
      <w:r>
        <w:rPr>
          <w:rFonts w:hint="eastAsia" w:ascii="黑体" w:hAnsi="黑体" w:eastAsia="黑体"/>
          <w:b/>
          <w:sz w:val="30"/>
          <w:szCs w:val="30"/>
        </w:rPr>
        <w:t>重庆邮电大学本科毕业设计（论文）指导教师评语表</w:t>
      </w:r>
      <w:bookmarkEnd w:id="0"/>
      <w:bookmarkEnd w:id="1"/>
      <w:bookmarkEnd w:id="2"/>
    </w:p>
    <w:tbl>
      <w:tblPr>
        <w:tblStyle w:val="11"/>
        <w:tblW w:w="895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1"/>
        <w:gridCol w:w="75"/>
        <w:gridCol w:w="640"/>
        <w:gridCol w:w="3322"/>
        <w:gridCol w:w="1409"/>
        <w:gridCol w:w="1304"/>
        <w:gridCol w:w="1734"/>
      </w:tblGrid>
      <w:tr w14:paraId="6582DC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454" w:hRule="atLeast"/>
        </w:trPr>
        <w:tc>
          <w:tcPr>
            <w:tcW w:w="118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F04BFF">
            <w:pPr>
              <w:spacing w:line="400" w:lineRule="exact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题目</w:t>
            </w:r>
          </w:p>
        </w:tc>
        <w:tc>
          <w:tcPr>
            <w:tcW w:w="776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A058FE">
            <w:pPr>
              <w:spacing w:before="100" w:beforeAutospacing="1" w:after="100" w:afterAutospacing="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基于SpringBoot和Vue的车险理赔预测系统设计与实现</w:t>
            </w:r>
          </w:p>
        </w:tc>
      </w:tr>
      <w:tr w14:paraId="2587C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454" w:hRule="atLeast"/>
        </w:trPr>
        <w:tc>
          <w:tcPr>
            <w:tcW w:w="1186" w:type="dxa"/>
            <w:gridSpan w:val="3"/>
            <w:vAlign w:val="center"/>
          </w:tcPr>
          <w:p w14:paraId="685A4D84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学生姓名</w:t>
            </w:r>
          </w:p>
        </w:tc>
        <w:tc>
          <w:tcPr>
            <w:tcW w:w="3322" w:type="dxa"/>
            <w:vAlign w:val="center"/>
          </w:tcPr>
          <w:p w14:paraId="6B5CB683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钱信宇</w:t>
            </w:r>
          </w:p>
        </w:tc>
        <w:tc>
          <w:tcPr>
            <w:tcW w:w="1409" w:type="dxa"/>
            <w:vAlign w:val="center"/>
          </w:tcPr>
          <w:p w14:paraId="5ED2BF91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学</w:t>
            </w:r>
            <w:r>
              <w:rPr>
                <w:rFonts w:cs="等线" w:asciiTheme="minorEastAsia" w:hAnsiTheme="minorEastAsia" w:eastAsiaTheme="minorEastAsia"/>
                <w:sz w:val="24"/>
              </w:rPr>
              <w:t xml:space="preserve">    </w:t>
            </w:r>
            <w:r>
              <w:rPr>
                <w:rFonts w:hint="eastAsia" w:cs="等线" w:asciiTheme="minorEastAsia" w:hAnsiTheme="minorEastAsia" w:eastAsiaTheme="minorEastAsia"/>
                <w:sz w:val="24"/>
              </w:rPr>
              <w:t>号</w:t>
            </w:r>
          </w:p>
        </w:tc>
        <w:tc>
          <w:tcPr>
            <w:tcW w:w="3038" w:type="dxa"/>
            <w:gridSpan w:val="2"/>
            <w:vAlign w:val="center"/>
          </w:tcPr>
          <w:p w14:paraId="560C00CE">
            <w:pPr>
              <w:spacing w:before="100" w:beforeAutospacing="1" w:after="100" w:afterAutospacing="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2022211756</w:t>
            </w:r>
          </w:p>
        </w:tc>
      </w:tr>
      <w:tr w14:paraId="31BA8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454" w:hRule="atLeast"/>
        </w:trPr>
        <w:tc>
          <w:tcPr>
            <w:tcW w:w="1186" w:type="dxa"/>
            <w:gridSpan w:val="3"/>
            <w:vAlign w:val="center"/>
          </w:tcPr>
          <w:p w14:paraId="648DA1F4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指导教师</w:t>
            </w:r>
          </w:p>
        </w:tc>
        <w:tc>
          <w:tcPr>
            <w:tcW w:w="3322" w:type="dxa"/>
            <w:vAlign w:val="center"/>
          </w:tcPr>
          <w:p w14:paraId="288B0A53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丁晓宇</w:t>
            </w:r>
          </w:p>
        </w:tc>
        <w:tc>
          <w:tcPr>
            <w:tcW w:w="1409" w:type="dxa"/>
            <w:vAlign w:val="center"/>
          </w:tcPr>
          <w:p w14:paraId="7917CF37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所在单位</w:t>
            </w:r>
          </w:p>
        </w:tc>
        <w:tc>
          <w:tcPr>
            <w:tcW w:w="3038" w:type="dxa"/>
            <w:gridSpan w:val="2"/>
            <w:vAlign w:val="center"/>
          </w:tcPr>
          <w:p w14:paraId="2175729C">
            <w:pPr>
              <w:spacing w:before="100" w:beforeAutospacing="1" w:after="100" w:afterAutospacing="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人工智能学院</w:t>
            </w:r>
          </w:p>
        </w:tc>
      </w:tr>
      <w:tr w14:paraId="5FFEE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454" w:hRule="atLeast"/>
        </w:trPr>
        <w:tc>
          <w:tcPr>
            <w:tcW w:w="5917" w:type="dxa"/>
            <w:gridSpan w:val="5"/>
            <w:shd w:val="clear" w:color="auto" w:fill="F8F8F8"/>
            <w:vAlign w:val="center"/>
          </w:tcPr>
          <w:p w14:paraId="5BEAB970">
            <w:pPr>
              <w:jc w:val="center"/>
              <w:rPr>
                <w:rFonts w:cs="等线" w:asciiTheme="minorEastAsia" w:hAnsiTheme="minorEastAsia" w:eastAsiaTheme="minorEastAsia"/>
                <w:bCs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bCs/>
                <w:sz w:val="24"/>
              </w:rPr>
              <w:t>评分项目</w:t>
            </w:r>
          </w:p>
        </w:tc>
        <w:tc>
          <w:tcPr>
            <w:tcW w:w="1304" w:type="dxa"/>
            <w:shd w:val="clear" w:color="auto" w:fill="F8F8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8F127">
            <w:pPr>
              <w:widowControl/>
              <w:jc w:val="center"/>
              <w:textAlignment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kern w:val="0"/>
                <w:sz w:val="24"/>
              </w:rPr>
              <w:t>满分分值</w:t>
            </w:r>
          </w:p>
        </w:tc>
        <w:tc>
          <w:tcPr>
            <w:tcW w:w="1734" w:type="dxa"/>
            <w:shd w:val="clear" w:color="auto" w:fill="F8F8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83B7C">
            <w:pPr>
              <w:widowControl/>
              <w:jc w:val="center"/>
              <w:textAlignment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kern w:val="0"/>
                <w:sz w:val="24"/>
              </w:rPr>
              <w:t>评定得分</w:t>
            </w:r>
          </w:p>
        </w:tc>
      </w:tr>
      <w:tr w14:paraId="0DAD8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80" w:hRule="atLeast"/>
        </w:trPr>
        <w:tc>
          <w:tcPr>
            <w:tcW w:w="471" w:type="dxa"/>
            <w:shd w:val="clear" w:color="auto" w:fill="FFFFFF"/>
            <w:vAlign w:val="center"/>
          </w:tcPr>
          <w:p w14:paraId="51030E95">
            <w:pPr>
              <w:widowControl/>
              <w:textAlignment w:val="center"/>
              <w:rPr>
                <w:rFonts w:cs="等线" w:asciiTheme="minorEastAsia" w:hAnsiTheme="minorEastAsia" w:eastAsiaTheme="minorEastAsia"/>
                <w:bCs/>
                <w:sz w:val="24"/>
              </w:rPr>
            </w:pPr>
            <w:r>
              <w:rPr>
                <w:rFonts w:cs="等线" w:asciiTheme="minorEastAsia" w:hAnsiTheme="minorEastAsia" w:eastAsiaTheme="minorEastAsia"/>
                <w:bCs/>
                <w:sz w:val="24"/>
              </w:rPr>
              <w:t>1</w:t>
            </w:r>
          </w:p>
        </w:tc>
        <w:tc>
          <w:tcPr>
            <w:tcW w:w="5446" w:type="dxa"/>
            <w:gridSpan w:val="4"/>
            <w:shd w:val="clear" w:color="auto" w:fill="FFFFFF"/>
            <w:vAlign w:val="center"/>
          </w:tcPr>
          <w:p w14:paraId="7D534D1B">
            <w:pPr>
              <w:widowControl/>
              <w:textAlignment w:val="center"/>
              <w:rPr>
                <w:rFonts w:cs="等线" w:asciiTheme="minorEastAsia" w:hAnsiTheme="minorEastAsia" w:eastAsiaTheme="minorEastAsia"/>
                <w:kern w:val="0"/>
                <w:sz w:val="24"/>
              </w:rPr>
            </w:pPr>
            <w:r>
              <w:rPr>
                <w:rFonts w:cs="等线" w:asciiTheme="minorEastAsia" w:hAnsiTheme="minorEastAsia" w:eastAsiaTheme="minorEastAsia"/>
                <w:kern w:val="0"/>
                <w:sz w:val="24"/>
              </w:rPr>
              <w:t>能够分析选题背景和意义，能够查阅相关文献并分析研究进展</w:t>
            </w:r>
          </w:p>
        </w:tc>
        <w:tc>
          <w:tcPr>
            <w:tcW w:w="1304" w:type="dxa"/>
            <w:vAlign w:val="center"/>
          </w:tcPr>
          <w:p w14:paraId="7FC202FC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20</w:t>
            </w:r>
          </w:p>
        </w:tc>
        <w:tc>
          <w:tcPr>
            <w:tcW w:w="1734" w:type="dxa"/>
            <w:vAlign w:val="center"/>
          </w:tcPr>
          <w:p w14:paraId="50F97941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15</w:t>
            </w:r>
          </w:p>
        </w:tc>
      </w:tr>
      <w:tr w14:paraId="74F80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80" w:hRule="atLeast"/>
        </w:trPr>
        <w:tc>
          <w:tcPr>
            <w:tcW w:w="471" w:type="dxa"/>
            <w:shd w:val="clear" w:color="auto" w:fill="FFFFFF"/>
            <w:vAlign w:val="center"/>
          </w:tcPr>
          <w:p w14:paraId="36D13FF8">
            <w:pPr>
              <w:widowControl/>
              <w:textAlignment w:val="center"/>
              <w:rPr>
                <w:rFonts w:cs="等线" w:asciiTheme="minorEastAsia" w:hAnsiTheme="minorEastAsia" w:eastAsiaTheme="minorEastAsia"/>
                <w:bCs/>
                <w:sz w:val="24"/>
              </w:rPr>
            </w:pPr>
            <w:r>
              <w:rPr>
                <w:rFonts w:cs="等线" w:asciiTheme="minorEastAsia" w:hAnsiTheme="minorEastAsia" w:eastAsiaTheme="minorEastAsia"/>
                <w:bCs/>
                <w:sz w:val="24"/>
              </w:rPr>
              <w:t>2</w:t>
            </w:r>
          </w:p>
        </w:tc>
        <w:tc>
          <w:tcPr>
            <w:tcW w:w="5446" w:type="dxa"/>
            <w:gridSpan w:val="4"/>
            <w:shd w:val="clear" w:color="auto" w:fill="FFFFFF"/>
            <w:vAlign w:val="center"/>
          </w:tcPr>
          <w:p w14:paraId="2FBBEC8B">
            <w:pPr>
              <w:widowControl/>
              <w:textAlignment w:val="center"/>
              <w:rPr>
                <w:rFonts w:cs="等线" w:asciiTheme="minorEastAsia" w:hAnsiTheme="minorEastAsia" w:eastAsiaTheme="minorEastAsia"/>
                <w:kern w:val="0"/>
                <w:sz w:val="24"/>
              </w:rPr>
            </w:pPr>
            <w:r>
              <w:rPr>
                <w:rFonts w:cs="等线" w:asciiTheme="minorEastAsia" w:hAnsiTheme="minorEastAsia" w:eastAsiaTheme="minorEastAsia"/>
                <w:kern w:val="0"/>
                <w:sz w:val="24"/>
              </w:rPr>
              <w:t>能够综合运用数学、自然科学、工程基础和专业知识，选择合适的技术方法和工具构建系统</w:t>
            </w:r>
          </w:p>
        </w:tc>
        <w:tc>
          <w:tcPr>
            <w:tcW w:w="1304" w:type="dxa"/>
            <w:vAlign w:val="center"/>
          </w:tcPr>
          <w:p w14:paraId="2DF22E2E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10</w:t>
            </w:r>
          </w:p>
        </w:tc>
        <w:tc>
          <w:tcPr>
            <w:tcW w:w="1734" w:type="dxa"/>
            <w:vAlign w:val="center"/>
          </w:tcPr>
          <w:p w14:paraId="4C14A04A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9</w:t>
            </w:r>
          </w:p>
        </w:tc>
      </w:tr>
      <w:tr w14:paraId="37C63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80" w:hRule="atLeast"/>
        </w:trPr>
        <w:tc>
          <w:tcPr>
            <w:tcW w:w="471" w:type="dxa"/>
            <w:shd w:val="clear" w:color="auto" w:fill="FFFFFF"/>
            <w:vAlign w:val="center"/>
          </w:tcPr>
          <w:p w14:paraId="675D95F8">
            <w:pPr>
              <w:widowControl/>
              <w:textAlignment w:val="center"/>
              <w:rPr>
                <w:rFonts w:cs="等线" w:asciiTheme="minorEastAsia" w:hAnsiTheme="minorEastAsia" w:eastAsiaTheme="minorEastAsia"/>
                <w:bCs/>
                <w:sz w:val="24"/>
              </w:rPr>
            </w:pPr>
            <w:r>
              <w:rPr>
                <w:rFonts w:cs="等线" w:asciiTheme="minorEastAsia" w:hAnsiTheme="minorEastAsia" w:eastAsiaTheme="minorEastAsia"/>
                <w:bCs/>
                <w:sz w:val="24"/>
              </w:rPr>
              <w:t>3</w:t>
            </w:r>
          </w:p>
        </w:tc>
        <w:tc>
          <w:tcPr>
            <w:tcW w:w="5446" w:type="dxa"/>
            <w:gridSpan w:val="4"/>
            <w:shd w:val="clear" w:color="auto" w:fill="FFFFFF"/>
            <w:vAlign w:val="center"/>
          </w:tcPr>
          <w:p w14:paraId="273EFC1F">
            <w:pPr>
              <w:widowControl/>
              <w:textAlignment w:val="center"/>
              <w:rPr>
                <w:rFonts w:cs="等线" w:asciiTheme="minorEastAsia" w:hAnsiTheme="minorEastAsia" w:eastAsiaTheme="minorEastAsia"/>
                <w:kern w:val="0"/>
                <w:sz w:val="24"/>
              </w:rPr>
            </w:pPr>
            <w:r>
              <w:rPr>
                <w:rFonts w:cs="等线" w:asciiTheme="minorEastAsia" w:hAnsiTheme="minorEastAsia" w:eastAsiaTheme="minorEastAsia"/>
                <w:kern w:val="0"/>
                <w:sz w:val="24"/>
              </w:rPr>
              <w:t>系统设计体现创新意识，能综合考虑经济、法律、安全等因素</w:t>
            </w:r>
          </w:p>
        </w:tc>
        <w:tc>
          <w:tcPr>
            <w:tcW w:w="1304" w:type="dxa"/>
            <w:vAlign w:val="center"/>
          </w:tcPr>
          <w:p w14:paraId="4D5B7187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10</w:t>
            </w:r>
          </w:p>
        </w:tc>
        <w:tc>
          <w:tcPr>
            <w:tcW w:w="1734" w:type="dxa"/>
            <w:vAlign w:val="center"/>
          </w:tcPr>
          <w:p w14:paraId="1B4B0413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9</w:t>
            </w:r>
          </w:p>
        </w:tc>
      </w:tr>
      <w:tr w14:paraId="24A85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80" w:hRule="atLeast"/>
        </w:trPr>
        <w:tc>
          <w:tcPr>
            <w:tcW w:w="471" w:type="dxa"/>
            <w:shd w:val="clear" w:color="auto" w:fill="FFFFFF"/>
            <w:vAlign w:val="center"/>
          </w:tcPr>
          <w:p w14:paraId="199321A2">
            <w:pPr>
              <w:widowControl/>
              <w:textAlignment w:val="center"/>
              <w:rPr>
                <w:rFonts w:cs="等线" w:asciiTheme="minorEastAsia" w:hAnsiTheme="minorEastAsia" w:eastAsiaTheme="minorEastAsia"/>
                <w:bCs/>
                <w:sz w:val="24"/>
              </w:rPr>
            </w:pPr>
            <w:r>
              <w:rPr>
                <w:rFonts w:cs="等线" w:asciiTheme="minorEastAsia" w:hAnsiTheme="minorEastAsia" w:eastAsiaTheme="minorEastAsia"/>
                <w:bCs/>
                <w:sz w:val="24"/>
              </w:rPr>
              <w:t>4</w:t>
            </w:r>
          </w:p>
        </w:tc>
        <w:tc>
          <w:tcPr>
            <w:tcW w:w="5446" w:type="dxa"/>
            <w:gridSpan w:val="4"/>
            <w:shd w:val="clear" w:color="auto" w:fill="FFFFFF"/>
            <w:vAlign w:val="center"/>
          </w:tcPr>
          <w:p w14:paraId="2B5E6181">
            <w:pPr>
              <w:widowControl/>
              <w:textAlignment w:val="center"/>
              <w:rPr>
                <w:rFonts w:cs="等线" w:asciiTheme="minorEastAsia" w:hAnsiTheme="minorEastAsia" w:eastAsiaTheme="minorEastAsia"/>
                <w:kern w:val="0"/>
                <w:sz w:val="24"/>
              </w:rPr>
            </w:pPr>
            <w:r>
              <w:rPr>
                <w:rFonts w:cs="等线" w:asciiTheme="minorEastAsia" w:hAnsiTheme="minorEastAsia" w:eastAsiaTheme="minorEastAsia"/>
                <w:kern w:val="0"/>
                <w:sz w:val="24"/>
              </w:rPr>
              <w:t>需求分析深入，技术方案设计合理，系统构建有效，结果展示和评价充分</w:t>
            </w:r>
          </w:p>
        </w:tc>
        <w:tc>
          <w:tcPr>
            <w:tcW w:w="1304" w:type="dxa"/>
            <w:vAlign w:val="center"/>
          </w:tcPr>
          <w:p w14:paraId="6822D693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30</w:t>
            </w:r>
          </w:p>
        </w:tc>
        <w:tc>
          <w:tcPr>
            <w:tcW w:w="1734" w:type="dxa"/>
            <w:vAlign w:val="center"/>
          </w:tcPr>
          <w:p w14:paraId="643712B3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27</w:t>
            </w:r>
          </w:p>
        </w:tc>
      </w:tr>
      <w:tr w14:paraId="5BA82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80" w:hRule="atLeast"/>
        </w:trPr>
        <w:tc>
          <w:tcPr>
            <w:tcW w:w="471" w:type="dxa"/>
            <w:shd w:val="clear" w:color="auto" w:fill="FFFFFF"/>
            <w:vAlign w:val="center"/>
          </w:tcPr>
          <w:p w14:paraId="63DE9EBE">
            <w:pPr>
              <w:widowControl/>
              <w:textAlignment w:val="center"/>
              <w:rPr>
                <w:rFonts w:cs="等线" w:asciiTheme="minorEastAsia" w:hAnsiTheme="minorEastAsia" w:eastAsiaTheme="minorEastAsia"/>
                <w:bCs/>
                <w:sz w:val="24"/>
              </w:rPr>
            </w:pPr>
            <w:r>
              <w:rPr>
                <w:rFonts w:cs="等线" w:asciiTheme="minorEastAsia" w:hAnsiTheme="minorEastAsia" w:eastAsiaTheme="minorEastAsia"/>
                <w:bCs/>
                <w:sz w:val="24"/>
              </w:rPr>
              <w:t>5</w:t>
            </w:r>
          </w:p>
        </w:tc>
        <w:tc>
          <w:tcPr>
            <w:tcW w:w="5446" w:type="dxa"/>
            <w:gridSpan w:val="4"/>
            <w:shd w:val="clear" w:color="auto" w:fill="FFFFFF"/>
            <w:vAlign w:val="center"/>
          </w:tcPr>
          <w:p w14:paraId="556A2238">
            <w:pPr>
              <w:widowControl/>
              <w:textAlignment w:val="center"/>
              <w:rPr>
                <w:rFonts w:cs="等线" w:asciiTheme="minorEastAsia" w:hAnsiTheme="minorEastAsia" w:eastAsiaTheme="minorEastAsia"/>
                <w:kern w:val="0"/>
                <w:sz w:val="24"/>
              </w:rPr>
            </w:pPr>
            <w:r>
              <w:rPr>
                <w:rFonts w:cs="等线" w:asciiTheme="minorEastAsia" w:hAnsiTheme="minorEastAsia" w:eastAsiaTheme="minorEastAsia"/>
                <w:kern w:val="0"/>
                <w:sz w:val="24"/>
              </w:rPr>
              <w:t>论文工作量饱满；论文写作完整规范，英文运用正确；学习态度端正，能够管理好工作进度</w:t>
            </w:r>
          </w:p>
        </w:tc>
        <w:tc>
          <w:tcPr>
            <w:tcW w:w="1304" w:type="dxa"/>
            <w:vAlign w:val="center"/>
          </w:tcPr>
          <w:p w14:paraId="213854E0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30</w:t>
            </w:r>
          </w:p>
        </w:tc>
        <w:tc>
          <w:tcPr>
            <w:tcW w:w="1734" w:type="dxa"/>
            <w:vAlign w:val="center"/>
          </w:tcPr>
          <w:p w14:paraId="04C8B7D4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27</w:t>
            </w:r>
          </w:p>
        </w:tc>
      </w:tr>
      <w:tr w14:paraId="761C8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7221" w:type="dxa"/>
            <w:gridSpan w:val="6"/>
            <w:shd w:val="clear" w:color="auto" w:fill="FFFFFF" w:themeFill="background1"/>
            <w:vAlign w:val="center"/>
          </w:tcPr>
          <w:p w14:paraId="5BA5949B">
            <w:pPr>
              <w:spacing w:before="100" w:beforeAutospacing="1" w:after="100" w:afterAutospacing="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指导教师评定成绩（百分制）</w:t>
            </w:r>
          </w:p>
        </w:tc>
        <w:tc>
          <w:tcPr>
            <w:tcW w:w="1734" w:type="dxa"/>
            <w:shd w:val="clear" w:color="auto" w:fill="FFFFFF"/>
            <w:vAlign w:val="center"/>
          </w:tcPr>
          <w:p w14:paraId="7A42F777">
            <w:pPr>
              <w:spacing w:before="100" w:beforeAutospacing="1" w:after="100" w:afterAutospacing="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87</w:t>
            </w:r>
          </w:p>
        </w:tc>
      </w:tr>
      <w:tr w14:paraId="2D27F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1" w:hRule="atLeast"/>
        </w:trPr>
        <w:tc>
          <w:tcPr>
            <w:tcW w:w="546" w:type="dxa"/>
            <w:gridSpan w:val="2"/>
            <w:vMerge w:val="restart"/>
            <w:shd w:val="clear" w:color="auto" w:fill="FFFFFF"/>
            <w:vAlign w:val="center"/>
          </w:tcPr>
          <w:p w14:paraId="3F373702">
            <w:pPr>
              <w:spacing w:before="100" w:beforeAutospacing="1" w:after="100" w:afterAutospacing="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指导教师评语</w:t>
            </w:r>
          </w:p>
        </w:tc>
        <w:tc>
          <w:tcPr>
            <w:tcW w:w="8409" w:type="dxa"/>
            <w:gridSpan w:val="5"/>
            <w:tcBorders>
              <w:bottom w:val="nil"/>
            </w:tcBorders>
            <w:shd w:val="clear" w:color="auto" w:fill="FFFFFF"/>
            <w:vAlign w:val="bottom"/>
          </w:tcPr>
          <w:p w14:paraId="590DA0F7">
            <w:pPr>
              <w:spacing w:before="100" w:beforeAutospacing="1" w:after="100" w:afterAutospacing="1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该生在毕业设计期间，工作态度端正，出勤良好，能按照计划推进系统开发与论文撰写，整体进度管理规范有序。</w:t>
            </w:r>
            <w:r>
              <w:rPr>
                <w:rFonts w:cs="等线" w:asciiTheme="minorEastAsia" w:hAnsiTheme="minorEastAsia" w:eastAsiaTheme="minorEastAsia"/>
                <w:sz w:val="24"/>
              </w:rPr>
              <w:br w:type="textWrapping"/>
            </w:r>
            <w:r>
              <w:rPr>
                <w:rFonts w:cs="等线" w:asciiTheme="minorEastAsia" w:hAnsiTheme="minorEastAsia" w:eastAsiaTheme="minorEastAsia"/>
                <w:sz w:val="24"/>
              </w:rPr>
              <w:t>选题具有明确的工程应用价值，背景与意义分析充分，文献综述能较好梳理领域研究进展。在系统开发过程中，该生能够综合运用数学、计算机基础与专业知识，合理选用前后端开发、数据库设计与深度学习等技术方法，完成了从需求分析、系统设计到实现测试的完整流程。系统设计具备一定创新意识，同时兼顾了安全、稳定等工程因素；技术方案合理，功能实现完整，结果展示与评价分析充分。</w:t>
            </w:r>
            <w:r>
              <w:rPr>
                <w:rFonts w:cs="等线" w:asciiTheme="minorEastAsia" w:hAnsiTheme="minorEastAsia" w:eastAsiaTheme="minorEastAsia"/>
                <w:sz w:val="24"/>
              </w:rPr>
              <w:br w:type="textWrapping"/>
            </w:r>
            <w:r>
              <w:rPr>
                <w:rFonts w:cs="等线" w:asciiTheme="minorEastAsia" w:hAnsiTheme="minorEastAsia" w:eastAsiaTheme="minorEastAsia"/>
                <w:sz w:val="24"/>
              </w:rPr>
              <w:t>论文工作量饱满，写作结构完整、格式规范，英文摘要与参考文献运用正确，能清晰呈现研究成果。整体来看，该毕业设计完成质量良好，达到本科毕业设计要求，同意该生参加答辩。</w:t>
            </w:r>
          </w:p>
          <w:p w14:paraId="7AE514B8">
            <w:pPr>
              <w:spacing w:before="100" w:beforeAutospacing="1" w:after="100" w:afterAutospacing="1"/>
              <w:rPr>
                <w:rFonts w:cs="等线" w:asciiTheme="minorEastAsia" w:hAnsiTheme="minorEastAsia" w:eastAsiaTheme="minorEastAsia"/>
                <w:sz w:val="24"/>
              </w:rPr>
            </w:pPr>
          </w:p>
          <w:p w14:paraId="4158D3C0">
            <w:pPr>
              <w:spacing w:before="100" w:beforeAutospacing="1" w:after="100" w:afterAutospacing="1"/>
              <w:rPr>
                <w:rFonts w:cs="等线" w:asciiTheme="minorEastAsia" w:hAnsiTheme="minorEastAsia" w:eastAsiaTheme="minorEastAsia"/>
                <w:sz w:val="24"/>
              </w:rPr>
            </w:pPr>
          </w:p>
          <w:p w14:paraId="07C03ECD">
            <w:pPr>
              <w:spacing w:before="100" w:beforeAutospacing="1" w:after="100" w:afterAutospacing="1"/>
              <w:rPr>
                <w:rFonts w:cs="等线" w:asciiTheme="minorEastAsia" w:hAnsiTheme="minorEastAsia" w:eastAsiaTheme="minorEastAsia"/>
                <w:sz w:val="24"/>
              </w:rPr>
            </w:pPr>
          </w:p>
          <w:p w14:paraId="7535EDF9">
            <w:pPr>
              <w:spacing w:before="100" w:beforeAutospacing="1" w:after="100" w:afterAutospacing="1"/>
              <w:rPr>
                <w:rFonts w:cs="等线" w:asciiTheme="minorEastAsia" w:hAnsiTheme="minorEastAsia" w:eastAsiaTheme="minorEastAsia"/>
                <w:sz w:val="24"/>
              </w:rPr>
            </w:pPr>
          </w:p>
          <w:tbl>
            <w:tblPr>
              <w:tblStyle w:val="11"/>
              <w:tblW w:w="3686" w:type="dxa"/>
              <w:jc w:val="right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42"/>
              <w:gridCol w:w="711"/>
              <w:gridCol w:w="1333"/>
            </w:tblGrid>
            <w:tr w14:paraId="65C0127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78" w:hRule="atLeast"/>
                <w:jc w:val="right"/>
              </w:trPr>
              <w:tc>
                <w:tcPr>
                  <w:tcW w:w="164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30F76FCE">
                  <w:pPr>
                    <w:jc w:val="center"/>
                    <w:rPr>
                      <w:rFonts w:cs="等线" w:asciiTheme="minorEastAsia" w:hAnsiTheme="minorEastAsia" w:eastAsiaTheme="minorEastAsia"/>
                      <w:sz w:val="24"/>
                    </w:rPr>
                  </w:pPr>
                  <w:r>
                    <w:rPr>
                      <w:rFonts w:hint="eastAsia" w:cs="等线" w:asciiTheme="minorEastAsia" w:hAnsiTheme="minorEastAsia" w:eastAsiaTheme="minorEastAsia"/>
                      <w:sz w:val="24"/>
                    </w:rPr>
                    <w:t>指导教师</w:t>
                  </w:r>
                  <w:r>
                    <w:rPr>
                      <w:rFonts w:hint="eastAsia" w:ascii="宋体" w:hAnsi="宋体"/>
                      <w:kern w:val="0"/>
                      <w:sz w:val="24"/>
                    </w:rPr>
                    <w:t>签字：</w:t>
                  </w:r>
                </w:p>
              </w:tc>
              <w:tc>
                <w:tcPr>
                  <w:tcW w:w="2044" w:type="dxa"/>
                  <w:gridSpan w:val="2"/>
                  <w:tcBorders>
                    <w:bottom w:val="single" w:color="auto" w:sz="4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1F88FF8A">
                  <w:pPr>
                    <w:jc w:val="center"/>
                    <w:rPr>
                      <w:rFonts w:cs="等线" w:asciiTheme="minorEastAsia" w:hAnsiTheme="minorEastAsia" w:eastAsiaTheme="minorEastAsia"/>
                      <w:sz w:val="24"/>
                    </w:rPr>
                  </w:pPr>
                  <w:r>
                    <w:rPr>
                      <w:rFonts w:cs="等线" w:asciiTheme="minorEastAsia" w:hAnsiTheme="minorEastAsia" w:eastAsiaTheme="minorEastAsia"/>
                      <w:sz w:val="24"/>
                    </w:rPr>
                    <w:drawing>
                      <wp:inline distT="0" distB="0" distL="0" distR="0">
                        <wp:extent cx="571500" cy="285750"/>
                        <wp:effectExtent l="0" t="0" r="0" b="0"/>
                        <wp:docPr id="1" name="Drawing 1" descr="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Drawing 1" descr="Generated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1500" cy="285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14:paraId="7C70A8F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1333" w:type="dxa"/>
                <w:trHeight w:val="578" w:hRule="atLeast"/>
                <w:jc w:val="right"/>
              </w:trPr>
              <w:tc>
                <w:tcPr>
                  <w:tcW w:w="2353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14916E6C">
                  <w:pPr>
                    <w:jc w:val="center"/>
                    <w:rPr>
                      <w:rFonts w:cs="等线" w:asciiTheme="minorEastAsia" w:hAnsiTheme="minorEastAsia" w:eastAsiaTheme="minorEastAsia"/>
                      <w:sz w:val="24"/>
                    </w:rPr>
                  </w:pPr>
                  <w:r>
                    <w:rPr>
                      <w:rFonts w:cs="等线" w:asciiTheme="minorEastAsia" w:hAnsiTheme="minorEastAsia" w:eastAsiaTheme="minorEastAsia"/>
                      <w:sz w:val="24"/>
                    </w:rPr>
                    <w:t>2026年05月07日</w:t>
                  </w:r>
                </w:p>
              </w:tc>
            </w:tr>
          </w:tbl>
          <w:p w14:paraId="090F5B23">
            <w:pPr>
              <w:spacing w:before="100" w:beforeAutospacing="1" w:after="100" w:afterAutospacing="1"/>
              <w:rPr>
                <w:rFonts w:cs="等线" w:asciiTheme="minorEastAsia" w:hAnsiTheme="minorEastAsia" w:eastAsiaTheme="minorEastAsia"/>
                <w:sz w:val="24"/>
              </w:rPr>
            </w:pPr>
          </w:p>
        </w:tc>
      </w:tr>
      <w:tr w14:paraId="4EE37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546" w:type="dxa"/>
            <w:gridSpan w:val="2"/>
            <w:vMerge w:val="continue"/>
            <w:shd w:val="clear" w:color="auto" w:fill="FFFFFF"/>
            <w:vAlign w:val="bottom"/>
          </w:tcPr>
          <w:p w14:paraId="718094F4">
            <w:pPr>
              <w:spacing w:before="100" w:beforeAutospacing="1" w:after="100" w:afterAutospacing="1"/>
              <w:ind w:right="338" w:rightChars="161"/>
              <w:jc w:val="right"/>
              <w:rPr>
                <w:rFonts w:cs="等线" w:asciiTheme="minorEastAsia" w:hAnsiTheme="minorEastAsia" w:eastAsiaTheme="minorEastAsia"/>
                <w:sz w:val="24"/>
              </w:rPr>
            </w:pPr>
          </w:p>
        </w:tc>
        <w:tc>
          <w:tcPr>
            <w:tcW w:w="8409" w:type="dxa"/>
            <w:gridSpan w:val="5"/>
            <w:tcBorders>
              <w:top w:val="nil"/>
            </w:tcBorders>
            <w:shd w:val="clear" w:color="auto" w:fill="FFFFFF"/>
            <w:vAlign w:val="bottom"/>
          </w:tcPr>
          <w:p w14:paraId="6CDF5597">
            <w:pPr>
              <w:spacing w:before="100" w:beforeAutospacing="1" w:after="100" w:afterAutospacing="1"/>
              <w:ind w:right="338" w:rightChars="161"/>
              <w:jc w:val="right"/>
              <w:rPr>
                <w:rFonts w:cs="等线" w:asciiTheme="minorEastAsia" w:hAnsiTheme="minorEastAsia" w:eastAsiaTheme="minorEastAsia"/>
                <w:sz w:val="24"/>
              </w:rPr>
            </w:pPr>
          </w:p>
        </w:tc>
      </w:tr>
    </w:tbl>
    <w:p w14:paraId="06BCA553">
      <w:pPr>
        <w:spacing w:line="20" w:lineRule="exact"/>
      </w:pPr>
    </w:p>
    <w:sectPr>
      <w:footerReference r:id="rId3" w:type="default"/>
      <w:footerReference r:id="rId4" w:type="even"/>
      <w:pgSz w:w="11906" w:h="16838"/>
      <w:pgMar w:top="777" w:right="1469" w:bottom="471" w:left="1701" w:header="851" w:footer="992" w:gutter="0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0D2E1B">
    <w:pPr>
      <w:pStyle w:val="6"/>
      <w:framePr w:wrap="around" w:vAnchor="text" w:hAnchor="margin" w:xAlign="right" w:y="1"/>
      <w:rPr>
        <w:rStyle w:val="14"/>
      </w:rPr>
    </w:pPr>
  </w:p>
  <w:p w14:paraId="71AE62B3">
    <w:pPr>
      <w:pStyle w:val="6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AF7B6F">
    <w:pPr>
      <w:pStyle w:val="6"/>
      <w:framePr w:wrap="around" w:vAnchor="text" w:hAnchor="margin" w:xAlign="right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end"/>
    </w:r>
  </w:p>
  <w:p w14:paraId="3C1F4876">
    <w:pPr>
      <w:pStyle w:val="6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mirrorMargins w:val="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26FA"/>
    <w:rsid w:val="0000259B"/>
    <w:rsid w:val="0000299C"/>
    <w:rsid w:val="00002EF6"/>
    <w:rsid w:val="00003778"/>
    <w:rsid w:val="00006EE3"/>
    <w:rsid w:val="00007241"/>
    <w:rsid w:val="000072DC"/>
    <w:rsid w:val="0000737C"/>
    <w:rsid w:val="000117AF"/>
    <w:rsid w:val="00012323"/>
    <w:rsid w:val="000141B2"/>
    <w:rsid w:val="00024219"/>
    <w:rsid w:val="00024C1E"/>
    <w:rsid w:val="00025A7E"/>
    <w:rsid w:val="000277B7"/>
    <w:rsid w:val="00034805"/>
    <w:rsid w:val="00040E2D"/>
    <w:rsid w:val="00041CFD"/>
    <w:rsid w:val="0004297A"/>
    <w:rsid w:val="00042FD3"/>
    <w:rsid w:val="000457A9"/>
    <w:rsid w:val="00045C19"/>
    <w:rsid w:val="000468DE"/>
    <w:rsid w:val="00046CB9"/>
    <w:rsid w:val="00050123"/>
    <w:rsid w:val="00052546"/>
    <w:rsid w:val="00066B29"/>
    <w:rsid w:val="00072D60"/>
    <w:rsid w:val="00073429"/>
    <w:rsid w:val="000754F4"/>
    <w:rsid w:val="00075723"/>
    <w:rsid w:val="00080B23"/>
    <w:rsid w:val="000816F8"/>
    <w:rsid w:val="000848F0"/>
    <w:rsid w:val="00086651"/>
    <w:rsid w:val="00086FCB"/>
    <w:rsid w:val="000871A1"/>
    <w:rsid w:val="00087964"/>
    <w:rsid w:val="000A318A"/>
    <w:rsid w:val="000A3C64"/>
    <w:rsid w:val="000A5267"/>
    <w:rsid w:val="000A6480"/>
    <w:rsid w:val="000A6CA7"/>
    <w:rsid w:val="000A6F7D"/>
    <w:rsid w:val="000A7453"/>
    <w:rsid w:val="000B0BFB"/>
    <w:rsid w:val="000C29E5"/>
    <w:rsid w:val="000C3028"/>
    <w:rsid w:val="000C3241"/>
    <w:rsid w:val="000C34ED"/>
    <w:rsid w:val="000C7778"/>
    <w:rsid w:val="000C7F2E"/>
    <w:rsid w:val="000D12EC"/>
    <w:rsid w:val="000D1E11"/>
    <w:rsid w:val="000D2E3A"/>
    <w:rsid w:val="000D31EB"/>
    <w:rsid w:val="000D33FC"/>
    <w:rsid w:val="000D50FC"/>
    <w:rsid w:val="000D5313"/>
    <w:rsid w:val="000E59C7"/>
    <w:rsid w:val="000E7908"/>
    <w:rsid w:val="000F5F16"/>
    <w:rsid w:val="000F712A"/>
    <w:rsid w:val="0010075F"/>
    <w:rsid w:val="00100BE8"/>
    <w:rsid w:val="001074F9"/>
    <w:rsid w:val="00115C10"/>
    <w:rsid w:val="00117105"/>
    <w:rsid w:val="001229B4"/>
    <w:rsid w:val="00124516"/>
    <w:rsid w:val="001247F5"/>
    <w:rsid w:val="00125357"/>
    <w:rsid w:val="00126589"/>
    <w:rsid w:val="00130A27"/>
    <w:rsid w:val="00132460"/>
    <w:rsid w:val="00132DE9"/>
    <w:rsid w:val="0014440E"/>
    <w:rsid w:val="00144D29"/>
    <w:rsid w:val="00145997"/>
    <w:rsid w:val="00152803"/>
    <w:rsid w:val="0015460A"/>
    <w:rsid w:val="00154BBF"/>
    <w:rsid w:val="00155803"/>
    <w:rsid w:val="00155D45"/>
    <w:rsid w:val="00157FD4"/>
    <w:rsid w:val="00160F61"/>
    <w:rsid w:val="00162D59"/>
    <w:rsid w:val="00164928"/>
    <w:rsid w:val="001668A8"/>
    <w:rsid w:val="00167949"/>
    <w:rsid w:val="00170F34"/>
    <w:rsid w:val="00174956"/>
    <w:rsid w:val="00177280"/>
    <w:rsid w:val="0018093C"/>
    <w:rsid w:val="00192714"/>
    <w:rsid w:val="001A3218"/>
    <w:rsid w:val="001A4BA2"/>
    <w:rsid w:val="001A5107"/>
    <w:rsid w:val="001B04A0"/>
    <w:rsid w:val="001B7552"/>
    <w:rsid w:val="001B7812"/>
    <w:rsid w:val="001C43DD"/>
    <w:rsid w:val="001C5BF0"/>
    <w:rsid w:val="001C6AD9"/>
    <w:rsid w:val="001C6EF6"/>
    <w:rsid w:val="001D6303"/>
    <w:rsid w:val="001D7FB5"/>
    <w:rsid w:val="001E05A2"/>
    <w:rsid w:val="001F01DC"/>
    <w:rsid w:val="001F22CE"/>
    <w:rsid w:val="001F38E4"/>
    <w:rsid w:val="001F6D27"/>
    <w:rsid w:val="00200153"/>
    <w:rsid w:val="002074C8"/>
    <w:rsid w:val="00207BE0"/>
    <w:rsid w:val="00207C8E"/>
    <w:rsid w:val="00211044"/>
    <w:rsid w:val="00212E3B"/>
    <w:rsid w:val="002156E5"/>
    <w:rsid w:val="00220D6B"/>
    <w:rsid w:val="0022672F"/>
    <w:rsid w:val="0022728B"/>
    <w:rsid w:val="0022779E"/>
    <w:rsid w:val="00231246"/>
    <w:rsid w:val="0023326A"/>
    <w:rsid w:val="002355DA"/>
    <w:rsid w:val="00241347"/>
    <w:rsid w:val="002463CD"/>
    <w:rsid w:val="0025302B"/>
    <w:rsid w:val="0025603E"/>
    <w:rsid w:val="002576EA"/>
    <w:rsid w:val="0026649D"/>
    <w:rsid w:val="002664B0"/>
    <w:rsid w:val="0027023D"/>
    <w:rsid w:val="00271C57"/>
    <w:rsid w:val="0028488B"/>
    <w:rsid w:val="002916D4"/>
    <w:rsid w:val="00292BC2"/>
    <w:rsid w:val="0029408D"/>
    <w:rsid w:val="002A19DD"/>
    <w:rsid w:val="002A3E52"/>
    <w:rsid w:val="002A45FE"/>
    <w:rsid w:val="002A4666"/>
    <w:rsid w:val="002A60D2"/>
    <w:rsid w:val="002B0517"/>
    <w:rsid w:val="002B0B62"/>
    <w:rsid w:val="002B430A"/>
    <w:rsid w:val="002B7149"/>
    <w:rsid w:val="002C208B"/>
    <w:rsid w:val="002C26FA"/>
    <w:rsid w:val="002C3B4E"/>
    <w:rsid w:val="002C48FC"/>
    <w:rsid w:val="002D7018"/>
    <w:rsid w:val="002E0198"/>
    <w:rsid w:val="002E08AC"/>
    <w:rsid w:val="002E122C"/>
    <w:rsid w:val="002E1230"/>
    <w:rsid w:val="002E1CEC"/>
    <w:rsid w:val="002E5251"/>
    <w:rsid w:val="002E535A"/>
    <w:rsid w:val="002F34A2"/>
    <w:rsid w:val="002F59A0"/>
    <w:rsid w:val="002F5FF8"/>
    <w:rsid w:val="002F699A"/>
    <w:rsid w:val="0030375F"/>
    <w:rsid w:val="003039D7"/>
    <w:rsid w:val="00306418"/>
    <w:rsid w:val="0030739B"/>
    <w:rsid w:val="003078CA"/>
    <w:rsid w:val="00312208"/>
    <w:rsid w:val="003171BE"/>
    <w:rsid w:val="00324369"/>
    <w:rsid w:val="00327745"/>
    <w:rsid w:val="00331138"/>
    <w:rsid w:val="00334C36"/>
    <w:rsid w:val="0034280E"/>
    <w:rsid w:val="00344314"/>
    <w:rsid w:val="0035023C"/>
    <w:rsid w:val="00351AA6"/>
    <w:rsid w:val="00351FFA"/>
    <w:rsid w:val="00352461"/>
    <w:rsid w:val="003535D2"/>
    <w:rsid w:val="00361C31"/>
    <w:rsid w:val="00364A49"/>
    <w:rsid w:val="00371EEB"/>
    <w:rsid w:val="003730A5"/>
    <w:rsid w:val="00374B31"/>
    <w:rsid w:val="00381435"/>
    <w:rsid w:val="0038749B"/>
    <w:rsid w:val="0038774B"/>
    <w:rsid w:val="00390824"/>
    <w:rsid w:val="0039554F"/>
    <w:rsid w:val="003A31A0"/>
    <w:rsid w:val="003B131D"/>
    <w:rsid w:val="003B5002"/>
    <w:rsid w:val="003B6CC6"/>
    <w:rsid w:val="003C0428"/>
    <w:rsid w:val="003C24E2"/>
    <w:rsid w:val="003C2ECB"/>
    <w:rsid w:val="003C593F"/>
    <w:rsid w:val="003D2DB3"/>
    <w:rsid w:val="003D65CE"/>
    <w:rsid w:val="003E5782"/>
    <w:rsid w:val="003F5A58"/>
    <w:rsid w:val="003F64F3"/>
    <w:rsid w:val="003F6AF6"/>
    <w:rsid w:val="0040038D"/>
    <w:rsid w:val="00400747"/>
    <w:rsid w:val="004009A3"/>
    <w:rsid w:val="00400C93"/>
    <w:rsid w:val="00405E2B"/>
    <w:rsid w:val="00407CAD"/>
    <w:rsid w:val="00410C3E"/>
    <w:rsid w:val="004111F9"/>
    <w:rsid w:val="00415B08"/>
    <w:rsid w:val="0041780F"/>
    <w:rsid w:val="004204CF"/>
    <w:rsid w:val="00420C54"/>
    <w:rsid w:val="00422F64"/>
    <w:rsid w:val="00424BC9"/>
    <w:rsid w:val="004309B8"/>
    <w:rsid w:val="004311BF"/>
    <w:rsid w:val="00440980"/>
    <w:rsid w:val="00446D47"/>
    <w:rsid w:val="00455E3D"/>
    <w:rsid w:val="004571CC"/>
    <w:rsid w:val="00457694"/>
    <w:rsid w:val="00457E03"/>
    <w:rsid w:val="00461D65"/>
    <w:rsid w:val="0046307C"/>
    <w:rsid w:val="004656E9"/>
    <w:rsid w:val="00466476"/>
    <w:rsid w:val="004702F9"/>
    <w:rsid w:val="004707D0"/>
    <w:rsid w:val="004711B1"/>
    <w:rsid w:val="00476E6B"/>
    <w:rsid w:val="0049004A"/>
    <w:rsid w:val="004933B8"/>
    <w:rsid w:val="004954C5"/>
    <w:rsid w:val="00496995"/>
    <w:rsid w:val="004A17A2"/>
    <w:rsid w:val="004A5B50"/>
    <w:rsid w:val="004B00FA"/>
    <w:rsid w:val="004B17DA"/>
    <w:rsid w:val="004B2050"/>
    <w:rsid w:val="004B26EE"/>
    <w:rsid w:val="004B4879"/>
    <w:rsid w:val="004B6A96"/>
    <w:rsid w:val="004C1863"/>
    <w:rsid w:val="004C6BD2"/>
    <w:rsid w:val="004D166A"/>
    <w:rsid w:val="004D4AB4"/>
    <w:rsid w:val="004D72A9"/>
    <w:rsid w:val="004E17DA"/>
    <w:rsid w:val="004E2907"/>
    <w:rsid w:val="004E6603"/>
    <w:rsid w:val="004F2D7F"/>
    <w:rsid w:val="004F6FCD"/>
    <w:rsid w:val="004F7DD2"/>
    <w:rsid w:val="00506EA7"/>
    <w:rsid w:val="00510972"/>
    <w:rsid w:val="005167D0"/>
    <w:rsid w:val="0053104D"/>
    <w:rsid w:val="00533017"/>
    <w:rsid w:val="005349A8"/>
    <w:rsid w:val="0053547F"/>
    <w:rsid w:val="005379FF"/>
    <w:rsid w:val="0054245E"/>
    <w:rsid w:val="00545FA6"/>
    <w:rsid w:val="005465C5"/>
    <w:rsid w:val="005471F9"/>
    <w:rsid w:val="0054731A"/>
    <w:rsid w:val="005526D6"/>
    <w:rsid w:val="00554316"/>
    <w:rsid w:val="00554BF7"/>
    <w:rsid w:val="005551B3"/>
    <w:rsid w:val="0055762D"/>
    <w:rsid w:val="00560258"/>
    <w:rsid w:val="005617B3"/>
    <w:rsid w:val="00561D93"/>
    <w:rsid w:val="00561DB6"/>
    <w:rsid w:val="00562164"/>
    <w:rsid w:val="00564E5A"/>
    <w:rsid w:val="00565BBC"/>
    <w:rsid w:val="00567AC9"/>
    <w:rsid w:val="005712DE"/>
    <w:rsid w:val="0057426C"/>
    <w:rsid w:val="0058271A"/>
    <w:rsid w:val="00587A8F"/>
    <w:rsid w:val="0059397A"/>
    <w:rsid w:val="00597C5F"/>
    <w:rsid w:val="005A03DC"/>
    <w:rsid w:val="005A393C"/>
    <w:rsid w:val="005A4BBB"/>
    <w:rsid w:val="005B04FC"/>
    <w:rsid w:val="005B3B15"/>
    <w:rsid w:val="005B5813"/>
    <w:rsid w:val="005B7BE4"/>
    <w:rsid w:val="005C0145"/>
    <w:rsid w:val="005C27FB"/>
    <w:rsid w:val="005C37B1"/>
    <w:rsid w:val="005C3C4F"/>
    <w:rsid w:val="005D2016"/>
    <w:rsid w:val="005D57F3"/>
    <w:rsid w:val="005E59C0"/>
    <w:rsid w:val="005E61AE"/>
    <w:rsid w:val="005F1AD4"/>
    <w:rsid w:val="005F23D7"/>
    <w:rsid w:val="005F4128"/>
    <w:rsid w:val="005F6AAC"/>
    <w:rsid w:val="00602134"/>
    <w:rsid w:val="0060245A"/>
    <w:rsid w:val="00603940"/>
    <w:rsid w:val="00603B09"/>
    <w:rsid w:val="00604D1E"/>
    <w:rsid w:val="006073FF"/>
    <w:rsid w:val="00610879"/>
    <w:rsid w:val="00616525"/>
    <w:rsid w:val="00620E5E"/>
    <w:rsid w:val="00624478"/>
    <w:rsid w:val="00627617"/>
    <w:rsid w:val="00627F3C"/>
    <w:rsid w:val="0063536F"/>
    <w:rsid w:val="006372F8"/>
    <w:rsid w:val="00640FD6"/>
    <w:rsid w:val="00642B81"/>
    <w:rsid w:val="00644F0F"/>
    <w:rsid w:val="00645973"/>
    <w:rsid w:val="00647966"/>
    <w:rsid w:val="00650F24"/>
    <w:rsid w:val="006602AA"/>
    <w:rsid w:val="00663FC8"/>
    <w:rsid w:val="006653FC"/>
    <w:rsid w:val="00673F90"/>
    <w:rsid w:val="00674079"/>
    <w:rsid w:val="0067451B"/>
    <w:rsid w:val="00674614"/>
    <w:rsid w:val="006835B4"/>
    <w:rsid w:val="00695490"/>
    <w:rsid w:val="006A0CFA"/>
    <w:rsid w:val="006A30B1"/>
    <w:rsid w:val="006A793C"/>
    <w:rsid w:val="006B0CE4"/>
    <w:rsid w:val="006B1524"/>
    <w:rsid w:val="006B38F1"/>
    <w:rsid w:val="006B50BA"/>
    <w:rsid w:val="006B5B64"/>
    <w:rsid w:val="006C218E"/>
    <w:rsid w:val="006C25FB"/>
    <w:rsid w:val="006C2C0D"/>
    <w:rsid w:val="006C2F92"/>
    <w:rsid w:val="006C3783"/>
    <w:rsid w:val="006C55AD"/>
    <w:rsid w:val="006C5D31"/>
    <w:rsid w:val="006D35D1"/>
    <w:rsid w:val="006D4895"/>
    <w:rsid w:val="006D54CF"/>
    <w:rsid w:val="006D7AD4"/>
    <w:rsid w:val="006E4647"/>
    <w:rsid w:val="006E63AA"/>
    <w:rsid w:val="006E6460"/>
    <w:rsid w:val="006E64A1"/>
    <w:rsid w:val="006F3C5F"/>
    <w:rsid w:val="006F469A"/>
    <w:rsid w:val="006F59C4"/>
    <w:rsid w:val="006F5E6A"/>
    <w:rsid w:val="006F6FD9"/>
    <w:rsid w:val="0070538E"/>
    <w:rsid w:val="00711E15"/>
    <w:rsid w:val="007178AD"/>
    <w:rsid w:val="0072235E"/>
    <w:rsid w:val="007232FF"/>
    <w:rsid w:val="00725696"/>
    <w:rsid w:val="007259A8"/>
    <w:rsid w:val="00725E0E"/>
    <w:rsid w:val="00727D08"/>
    <w:rsid w:val="00727D44"/>
    <w:rsid w:val="00730ED0"/>
    <w:rsid w:val="007319EB"/>
    <w:rsid w:val="007330B0"/>
    <w:rsid w:val="0074187C"/>
    <w:rsid w:val="00754F14"/>
    <w:rsid w:val="0075536E"/>
    <w:rsid w:val="00755CDE"/>
    <w:rsid w:val="00756B28"/>
    <w:rsid w:val="00760971"/>
    <w:rsid w:val="00761391"/>
    <w:rsid w:val="00764C72"/>
    <w:rsid w:val="00764E08"/>
    <w:rsid w:val="007711BF"/>
    <w:rsid w:val="00771522"/>
    <w:rsid w:val="007720A9"/>
    <w:rsid w:val="00772305"/>
    <w:rsid w:val="007740D9"/>
    <w:rsid w:val="00774497"/>
    <w:rsid w:val="00774BB3"/>
    <w:rsid w:val="00775116"/>
    <w:rsid w:val="00775EE5"/>
    <w:rsid w:val="00777C14"/>
    <w:rsid w:val="00783600"/>
    <w:rsid w:val="00783D7A"/>
    <w:rsid w:val="0079296E"/>
    <w:rsid w:val="00794493"/>
    <w:rsid w:val="007947A0"/>
    <w:rsid w:val="007957D4"/>
    <w:rsid w:val="007A3EEF"/>
    <w:rsid w:val="007B0BA1"/>
    <w:rsid w:val="007B62D6"/>
    <w:rsid w:val="007B78C7"/>
    <w:rsid w:val="007C032D"/>
    <w:rsid w:val="007C1BC4"/>
    <w:rsid w:val="007C5F13"/>
    <w:rsid w:val="007D25EE"/>
    <w:rsid w:val="007D27B8"/>
    <w:rsid w:val="007D514C"/>
    <w:rsid w:val="007D5205"/>
    <w:rsid w:val="007D77BD"/>
    <w:rsid w:val="007E1474"/>
    <w:rsid w:val="007E17E3"/>
    <w:rsid w:val="007E4A01"/>
    <w:rsid w:val="007E7E1B"/>
    <w:rsid w:val="007F0E50"/>
    <w:rsid w:val="007F5202"/>
    <w:rsid w:val="00802778"/>
    <w:rsid w:val="00804018"/>
    <w:rsid w:val="0080540F"/>
    <w:rsid w:val="008065C7"/>
    <w:rsid w:val="00811054"/>
    <w:rsid w:val="00813C2D"/>
    <w:rsid w:val="0081497B"/>
    <w:rsid w:val="00815D67"/>
    <w:rsid w:val="00817C42"/>
    <w:rsid w:val="00831CAF"/>
    <w:rsid w:val="00833289"/>
    <w:rsid w:val="0083394B"/>
    <w:rsid w:val="0084065B"/>
    <w:rsid w:val="0084091B"/>
    <w:rsid w:val="00845E74"/>
    <w:rsid w:val="008507EE"/>
    <w:rsid w:val="00850863"/>
    <w:rsid w:val="00856AC0"/>
    <w:rsid w:val="008576C6"/>
    <w:rsid w:val="00857CE7"/>
    <w:rsid w:val="0086430F"/>
    <w:rsid w:val="00865C3A"/>
    <w:rsid w:val="008665C2"/>
    <w:rsid w:val="008669EB"/>
    <w:rsid w:val="00870E5E"/>
    <w:rsid w:val="008711FC"/>
    <w:rsid w:val="008748DD"/>
    <w:rsid w:val="00875DB8"/>
    <w:rsid w:val="008767A5"/>
    <w:rsid w:val="008769A5"/>
    <w:rsid w:val="008801AF"/>
    <w:rsid w:val="00880B9D"/>
    <w:rsid w:val="0088108A"/>
    <w:rsid w:val="00881BDC"/>
    <w:rsid w:val="00883DFD"/>
    <w:rsid w:val="00892C69"/>
    <w:rsid w:val="00893D44"/>
    <w:rsid w:val="00895A78"/>
    <w:rsid w:val="00896928"/>
    <w:rsid w:val="008978B5"/>
    <w:rsid w:val="008A042B"/>
    <w:rsid w:val="008A4F43"/>
    <w:rsid w:val="008A5FC3"/>
    <w:rsid w:val="008A73A2"/>
    <w:rsid w:val="008B0BAC"/>
    <w:rsid w:val="008B2FB2"/>
    <w:rsid w:val="008B3150"/>
    <w:rsid w:val="008B4134"/>
    <w:rsid w:val="008B717E"/>
    <w:rsid w:val="008C2EF3"/>
    <w:rsid w:val="008C4A9D"/>
    <w:rsid w:val="008C5912"/>
    <w:rsid w:val="008C78B6"/>
    <w:rsid w:val="008C7957"/>
    <w:rsid w:val="008C7AD6"/>
    <w:rsid w:val="008D0531"/>
    <w:rsid w:val="008D07CE"/>
    <w:rsid w:val="008D1050"/>
    <w:rsid w:val="008D18B3"/>
    <w:rsid w:val="008D3BCE"/>
    <w:rsid w:val="008D503C"/>
    <w:rsid w:val="008D5812"/>
    <w:rsid w:val="008D5F76"/>
    <w:rsid w:val="008E1A51"/>
    <w:rsid w:val="008E4482"/>
    <w:rsid w:val="008E604C"/>
    <w:rsid w:val="008F046F"/>
    <w:rsid w:val="008F210D"/>
    <w:rsid w:val="00907220"/>
    <w:rsid w:val="0091141A"/>
    <w:rsid w:val="009134D1"/>
    <w:rsid w:val="00914C2E"/>
    <w:rsid w:val="00915E09"/>
    <w:rsid w:val="00916626"/>
    <w:rsid w:val="009232ED"/>
    <w:rsid w:val="0092454D"/>
    <w:rsid w:val="00927BF6"/>
    <w:rsid w:val="00937D12"/>
    <w:rsid w:val="009401D1"/>
    <w:rsid w:val="00940414"/>
    <w:rsid w:val="00945C5F"/>
    <w:rsid w:val="00946171"/>
    <w:rsid w:val="0094703B"/>
    <w:rsid w:val="00952141"/>
    <w:rsid w:val="00952D80"/>
    <w:rsid w:val="00954C95"/>
    <w:rsid w:val="009555BE"/>
    <w:rsid w:val="00955EEB"/>
    <w:rsid w:val="00960A6F"/>
    <w:rsid w:val="009612E5"/>
    <w:rsid w:val="00961977"/>
    <w:rsid w:val="00972EAE"/>
    <w:rsid w:val="00973320"/>
    <w:rsid w:val="00981347"/>
    <w:rsid w:val="009813D3"/>
    <w:rsid w:val="00981562"/>
    <w:rsid w:val="00983F55"/>
    <w:rsid w:val="009860E8"/>
    <w:rsid w:val="00991D28"/>
    <w:rsid w:val="009942A6"/>
    <w:rsid w:val="009973B8"/>
    <w:rsid w:val="009A0672"/>
    <w:rsid w:val="009A11A9"/>
    <w:rsid w:val="009A58C6"/>
    <w:rsid w:val="009A5BA2"/>
    <w:rsid w:val="009B1E1E"/>
    <w:rsid w:val="009B4342"/>
    <w:rsid w:val="009B46DA"/>
    <w:rsid w:val="009B5E72"/>
    <w:rsid w:val="009B6A8A"/>
    <w:rsid w:val="009C040B"/>
    <w:rsid w:val="009C0CA9"/>
    <w:rsid w:val="009C10E5"/>
    <w:rsid w:val="009C4DA5"/>
    <w:rsid w:val="009C66C1"/>
    <w:rsid w:val="009D5C44"/>
    <w:rsid w:val="009E2C3D"/>
    <w:rsid w:val="009E472B"/>
    <w:rsid w:val="009E5182"/>
    <w:rsid w:val="009F0220"/>
    <w:rsid w:val="009F09F1"/>
    <w:rsid w:val="009F3886"/>
    <w:rsid w:val="009F4986"/>
    <w:rsid w:val="00A02864"/>
    <w:rsid w:val="00A05CD9"/>
    <w:rsid w:val="00A10F63"/>
    <w:rsid w:val="00A12A2F"/>
    <w:rsid w:val="00A15128"/>
    <w:rsid w:val="00A15C99"/>
    <w:rsid w:val="00A2459F"/>
    <w:rsid w:val="00A301A4"/>
    <w:rsid w:val="00A316AA"/>
    <w:rsid w:val="00A41C7A"/>
    <w:rsid w:val="00A43B59"/>
    <w:rsid w:val="00A46E04"/>
    <w:rsid w:val="00A5161C"/>
    <w:rsid w:val="00A531AC"/>
    <w:rsid w:val="00A54C8B"/>
    <w:rsid w:val="00A5754B"/>
    <w:rsid w:val="00A73E53"/>
    <w:rsid w:val="00A757DE"/>
    <w:rsid w:val="00A77894"/>
    <w:rsid w:val="00A77C09"/>
    <w:rsid w:val="00A801E8"/>
    <w:rsid w:val="00A843C6"/>
    <w:rsid w:val="00A8628A"/>
    <w:rsid w:val="00A92385"/>
    <w:rsid w:val="00A9241C"/>
    <w:rsid w:val="00A94B68"/>
    <w:rsid w:val="00A967ED"/>
    <w:rsid w:val="00AA6ABF"/>
    <w:rsid w:val="00AB093A"/>
    <w:rsid w:val="00AB099A"/>
    <w:rsid w:val="00AB410A"/>
    <w:rsid w:val="00AB7C1A"/>
    <w:rsid w:val="00AC3E0D"/>
    <w:rsid w:val="00AC42D9"/>
    <w:rsid w:val="00AD5AB5"/>
    <w:rsid w:val="00AD74EF"/>
    <w:rsid w:val="00AE1026"/>
    <w:rsid w:val="00AE1551"/>
    <w:rsid w:val="00AE555A"/>
    <w:rsid w:val="00AE5FBB"/>
    <w:rsid w:val="00AF2EB4"/>
    <w:rsid w:val="00AF6FD7"/>
    <w:rsid w:val="00B046CF"/>
    <w:rsid w:val="00B22477"/>
    <w:rsid w:val="00B269FD"/>
    <w:rsid w:val="00B306D9"/>
    <w:rsid w:val="00B31EFF"/>
    <w:rsid w:val="00B35685"/>
    <w:rsid w:val="00B46B60"/>
    <w:rsid w:val="00B532BF"/>
    <w:rsid w:val="00B61952"/>
    <w:rsid w:val="00B62D38"/>
    <w:rsid w:val="00B637E8"/>
    <w:rsid w:val="00B6770B"/>
    <w:rsid w:val="00B70EC9"/>
    <w:rsid w:val="00B729D9"/>
    <w:rsid w:val="00B768FD"/>
    <w:rsid w:val="00B772B4"/>
    <w:rsid w:val="00B77CE1"/>
    <w:rsid w:val="00B83944"/>
    <w:rsid w:val="00B83C26"/>
    <w:rsid w:val="00B85300"/>
    <w:rsid w:val="00B87303"/>
    <w:rsid w:val="00B9050B"/>
    <w:rsid w:val="00B9282E"/>
    <w:rsid w:val="00B97EA8"/>
    <w:rsid w:val="00BA22A9"/>
    <w:rsid w:val="00BA3300"/>
    <w:rsid w:val="00BB6DAB"/>
    <w:rsid w:val="00BB7A75"/>
    <w:rsid w:val="00BD584D"/>
    <w:rsid w:val="00BE2DD9"/>
    <w:rsid w:val="00BE34AF"/>
    <w:rsid w:val="00BE6271"/>
    <w:rsid w:val="00BF58CA"/>
    <w:rsid w:val="00BF6A12"/>
    <w:rsid w:val="00BF77E6"/>
    <w:rsid w:val="00C0046E"/>
    <w:rsid w:val="00C00C69"/>
    <w:rsid w:val="00C03FA6"/>
    <w:rsid w:val="00C11E0B"/>
    <w:rsid w:val="00C14B70"/>
    <w:rsid w:val="00C162B2"/>
    <w:rsid w:val="00C17753"/>
    <w:rsid w:val="00C21E8C"/>
    <w:rsid w:val="00C22749"/>
    <w:rsid w:val="00C23440"/>
    <w:rsid w:val="00C23AB2"/>
    <w:rsid w:val="00C26EF9"/>
    <w:rsid w:val="00C31ADD"/>
    <w:rsid w:val="00C3289F"/>
    <w:rsid w:val="00C331A3"/>
    <w:rsid w:val="00C33390"/>
    <w:rsid w:val="00C3512B"/>
    <w:rsid w:val="00C3538F"/>
    <w:rsid w:val="00C3676C"/>
    <w:rsid w:val="00C40073"/>
    <w:rsid w:val="00C43540"/>
    <w:rsid w:val="00C45C07"/>
    <w:rsid w:val="00C45E54"/>
    <w:rsid w:val="00C51468"/>
    <w:rsid w:val="00C53619"/>
    <w:rsid w:val="00C5568B"/>
    <w:rsid w:val="00C605D7"/>
    <w:rsid w:val="00C605E4"/>
    <w:rsid w:val="00C61BBE"/>
    <w:rsid w:val="00C67986"/>
    <w:rsid w:val="00C72672"/>
    <w:rsid w:val="00C73D5A"/>
    <w:rsid w:val="00C756D5"/>
    <w:rsid w:val="00C81618"/>
    <w:rsid w:val="00C855D4"/>
    <w:rsid w:val="00C85EA9"/>
    <w:rsid w:val="00C91BF6"/>
    <w:rsid w:val="00C924EA"/>
    <w:rsid w:val="00C937F4"/>
    <w:rsid w:val="00C9424C"/>
    <w:rsid w:val="00C96F3B"/>
    <w:rsid w:val="00CA04C2"/>
    <w:rsid w:val="00CA1333"/>
    <w:rsid w:val="00CA3569"/>
    <w:rsid w:val="00CB2911"/>
    <w:rsid w:val="00CB373E"/>
    <w:rsid w:val="00CB395C"/>
    <w:rsid w:val="00CC49F2"/>
    <w:rsid w:val="00CC52FF"/>
    <w:rsid w:val="00CD63CC"/>
    <w:rsid w:val="00CE6B19"/>
    <w:rsid w:val="00CE6B50"/>
    <w:rsid w:val="00CF02D2"/>
    <w:rsid w:val="00CF51E4"/>
    <w:rsid w:val="00CF596A"/>
    <w:rsid w:val="00CF625E"/>
    <w:rsid w:val="00D02D17"/>
    <w:rsid w:val="00D112B3"/>
    <w:rsid w:val="00D21F68"/>
    <w:rsid w:val="00D2395A"/>
    <w:rsid w:val="00D27D8F"/>
    <w:rsid w:val="00D31C5F"/>
    <w:rsid w:val="00D34B49"/>
    <w:rsid w:val="00D41C5C"/>
    <w:rsid w:val="00D43A0F"/>
    <w:rsid w:val="00D5477E"/>
    <w:rsid w:val="00D55031"/>
    <w:rsid w:val="00D55929"/>
    <w:rsid w:val="00D56475"/>
    <w:rsid w:val="00D6326A"/>
    <w:rsid w:val="00D701B2"/>
    <w:rsid w:val="00D75136"/>
    <w:rsid w:val="00D775CA"/>
    <w:rsid w:val="00D77E70"/>
    <w:rsid w:val="00D805DF"/>
    <w:rsid w:val="00D90076"/>
    <w:rsid w:val="00D945C0"/>
    <w:rsid w:val="00D9730F"/>
    <w:rsid w:val="00DA361B"/>
    <w:rsid w:val="00DA4EEE"/>
    <w:rsid w:val="00DA602A"/>
    <w:rsid w:val="00DA7815"/>
    <w:rsid w:val="00DB07B0"/>
    <w:rsid w:val="00DB6D80"/>
    <w:rsid w:val="00DC1E6A"/>
    <w:rsid w:val="00DC7775"/>
    <w:rsid w:val="00DC7FB9"/>
    <w:rsid w:val="00DD17A7"/>
    <w:rsid w:val="00DD2187"/>
    <w:rsid w:val="00DD574C"/>
    <w:rsid w:val="00DE3735"/>
    <w:rsid w:val="00DF16B6"/>
    <w:rsid w:val="00DF42FE"/>
    <w:rsid w:val="00DF5D52"/>
    <w:rsid w:val="00DF7AE5"/>
    <w:rsid w:val="00E06714"/>
    <w:rsid w:val="00E10A38"/>
    <w:rsid w:val="00E12B75"/>
    <w:rsid w:val="00E1322F"/>
    <w:rsid w:val="00E20184"/>
    <w:rsid w:val="00E21B91"/>
    <w:rsid w:val="00E24151"/>
    <w:rsid w:val="00E354A6"/>
    <w:rsid w:val="00E36154"/>
    <w:rsid w:val="00E421A7"/>
    <w:rsid w:val="00E424E4"/>
    <w:rsid w:val="00E438C8"/>
    <w:rsid w:val="00E466A1"/>
    <w:rsid w:val="00E53C37"/>
    <w:rsid w:val="00E55EC1"/>
    <w:rsid w:val="00E601D5"/>
    <w:rsid w:val="00E74362"/>
    <w:rsid w:val="00E743FE"/>
    <w:rsid w:val="00E7471A"/>
    <w:rsid w:val="00E7510F"/>
    <w:rsid w:val="00E77554"/>
    <w:rsid w:val="00E82682"/>
    <w:rsid w:val="00E848DA"/>
    <w:rsid w:val="00E8645F"/>
    <w:rsid w:val="00EA2454"/>
    <w:rsid w:val="00EB0B4B"/>
    <w:rsid w:val="00EB1763"/>
    <w:rsid w:val="00EB4764"/>
    <w:rsid w:val="00EB5408"/>
    <w:rsid w:val="00EB5701"/>
    <w:rsid w:val="00EC0DFE"/>
    <w:rsid w:val="00EC4B0A"/>
    <w:rsid w:val="00EC6B8C"/>
    <w:rsid w:val="00EC7CA4"/>
    <w:rsid w:val="00ED0740"/>
    <w:rsid w:val="00ED384E"/>
    <w:rsid w:val="00ED3F8A"/>
    <w:rsid w:val="00ED3FA2"/>
    <w:rsid w:val="00ED435C"/>
    <w:rsid w:val="00ED6B20"/>
    <w:rsid w:val="00EE10D1"/>
    <w:rsid w:val="00EE1DEB"/>
    <w:rsid w:val="00EE2A6B"/>
    <w:rsid w:val="00EE4575"/>
    <w:rsid w:val="00EF0ED6"/>
    <w:rsid w:val="00EF452D"/>
    <w:rsid w:val="00F00F87"/>
    <w:rsid w:val="00F01432"/>
    <w:rsid w:val="00F022F5"/>
    <w:rsid w:val="00F02912"/>
    <w:rsid w:val="00F03D88"/>
    <w:rsid w:val="00F045F4"/>
    <w:rsid w:val="00F06A17"/>
    <w:rsid w:val="00F13925"/>
    <w:rsid w:val="00F16250"/>
    <w:rsid w:val="00F21F6F"/>
    <w:rsid w:val="00F24796"/>
    <w:rsid w:val="00F26F03"/>
    <w:rsid w:val="00F26F2B"/>
    <w:rsid w:val="00F35B7B"/>
    <w:rsid w:val="00F40E42"/>
    <w:rsid w:val="00F427A0"/>
    <w:rsid w:val="00F45C9B"/>
    <w:rsid w:val="00F60553"/>
    <w:rsid w:val="00F638E1"/>
    <w:rsid w:val="00F63AA3"/>
    <w:rsid w:val="00F65577"/>
    <w:rsid w:val="00F71C9E"/>
    <w:rsid w:val="00F8400F"/>
    <w:rsid w:val="00F849C2"/>
    <w:rsid w:val="00F85B8E"/>
    <w:rsid w:val="00F87807"/>
    <w:rsid w:val="00F93739"/>
    <w:rsid w:val="00F9722A"/>
    <w:rsid w:val="00FA1E10"/>
    <w:rsid w:val="00FA27B3"/>
    <w:rsid w:val="00FA7397"/>
    <w:rsid w:val="00FB3EC8"/>
    <w:rsid w:val="00FB4F7B"/>
    <w:rsid w:val="00FC0F41"/>
    <w:rsid w:val="00FC2C85"/>
    <w:rsid w:val="00FC3FE6"/>
    <w:rsid w:val="00FC4D7D"/>
    <w:rsid w:val="00FC519B"/>
    <w:rsid w:val="00FC6B31"/>
    <w:rsid w:val="00FD1F8D"/>
    <w:rsid w:val="00FD49A8"/>
    <w:rsid w:val="00FD5E90"/>
    <w:rsid w:val="00FD67DA"/>
    <w:rsid w:val="00FD7460"/>
    <w:rsid w:val="00FE1697"/>
    <w:rsid w:val="00FE467E"/>
    <w:rsid w:val="00FF168B"/>
    <w:rsid w:val="00FF3EC7"/>
    <w:rsid w:val="00FF3F82"/>
    <w:rsid w:val="00FF3FC6"/>
    <w:rsid w:val="00FF7A23"/>
    <w:rsid w:val="2994288A"/>
    <w:rsid w:val="47351D89"/>
    <w:rsid w:val="4F093341"/>
    <w:rsid w:val="59E47DBC"/>
    <w:rsid w:val="62933A8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99" w:name="annotation reference"/>
    <w:lsdException w:uiPriority="0" w:name="line number"/>
    <w:lsdException w:qFormat="1" w:unhideWhenUsed="0" w:uiPriority="99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99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qFormat="1" w:unhideWhenUsed="0" w:uiPriority="99" w:semiHidden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99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99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napToGrid w:val="0"/>
      <w:spacing w:beforeLines="50" w:afterLines="50"/>
      <w:jc w:val="center"/>
      <w:outlineLvl w:val="0"/>
    </w:pPr>
    <w:rPr>
      <w:rFonts w:eastAsia="黑体"/>
      <w:kern w:val="44"/>
      <w:sz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7"/>
    <w:semiHidden/>
    <w:qFormat/>
    <w:uiPriority w:val="99"/>
    <w:pPr>
      <w:jc w:val="left"/>
    </w:pPr>
  </w:style>
  <w:style w:type="paragraph" w:styleId="4">
    <w:name w:val="Body Text"/>
    <w:basedOn w:val="1"/>
    <w:link w:val="19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5">
    <w:name w:val="Balloon Text"/>
    <w:basedOn w:val="1"/>
    <w:link w:val="20"/>
    <w:semiHidden/>
    <w:qFormat/>
    <w:uiPriority w:val="99"/>
    <w:rPr>
      <w:sz w:val="18"/>
      <w:szCs w:val="18"/>
    </w:rPr>
  </w:style>
  <w:style w:type="paragraph" w:styleId="6">
    <w:name w:val="footer"/>
    <w:basedOn w:val="1"/>
    <w:link w:val="2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Body Text 2"/>
    <w:basedOn w:val="1"/>
    <w:link w:val="23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9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0">
    <w:name w:val="annotation subject"/>
    <w:basedOn w:val="3"/>
    <w:next w:val="3"/>
    <w:link w:val="18"/>
    <w:semiHidden/>
    <w:qFormat/>
    <w:uiPriority w:val="99"/>
    <w:rPr>
      <w:b/>
      <w:bCs/>
    </w:rPr>
  </w:style>
  <w:style w:type="table" w:styleId="12">
    <w:name w:val="Table Grid"/>
    <w:basedOn w:val="11"/>
    <w:qFormat/>
    <w:uiPriority w:val="39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basedOn w:val="13"/>
    <w:qFormat/>
    <w:uiPriority w:val="99"/>
    <w:rPr>
      <w:rFonts w:cs="Times New Roman"/>
    </w:rPr>
  </w:style>
  <w:style w:type="character" w:styleId="15">
    <w:name w:val="annotation reference"/>
    <w:basedOn w:val="13"/>
    <w:semiHidden/>
    <w:qFormat/>
    <w:uiPriority w:val="99"/>
    <w:rPr>
      <w:rFonts w:cs="Times New Roman"/>
      <w:sz w:val="21"/>
    </w:rPr>
  </w:style>
  <w:style w:type="character" w:customStyle="1" w:styleId="16">
    <w:name w:val="标题 1 字符"/>
    <w:basedOn w:val="13"/>
    <w:link w:val="2"/>
    <w:qFormat/>
    <w:locked/>
    <w:uiPriority w:val="9"/>
    <w:rPr>
      <w:rFonts w:eastAsia="黑体" w:cs="Times New Roman"/>
      <w:kern w:val="44"/>
      <w:sz w:val="24"/>
      <w:szCs w:val="24"/>
    </w:rPr>
  </w:style>
  <w:style w:type="character" w:customStyle="1" w:styleId="17">
    <w:name w:val="批注文字 字符"/>
    <w:basedOn w:val="13"/>
    <w:link w:val="3"/>
    <w:semiHidden/>
    <w:qFormat/>
    <w:locked/>
    <w:uiPriority w:val="99"/>
    <w:rPr>
      <w:rFonts w:cs="Times New Roman"/>
      <w:kern w:val="2"/>
      <w:sz w:val="24"/>
      <w:szCs w:val="24"/>
    </w:rPr>
  </w:style>
  <w:style w:type="character" w:customStyle="1" w:styleId="18">
    <w:name w:val="批注主题 字符"/>
    <w:basedOn w:val="17"/>
    <w:link w:val="10"/>
    <w:semiHidden/>
    <w:qFormat/>
    <w:locked/>
    <w:uiPriority w:val="99"/>
    <w:rPr>
      <w:rFonts w:cs="Times New Roman"/>
      <w:b/>
      <w:bCs/>
      <w:kern w:val="2"/>
      <w:sz w:val="24"/>
      <w:szCs w:val="24"/>
    </w:rPr>
  </w:style>
  <w:style w:type="character" w:customStyle="1" w:styleId="19">
    <w:name w:val="正文文本 字符"/>
    <w:basedOn w:val="13"/>
    <w:link w:val="4"/>
    <w:semiHidden/>
    <w:qFormat/>
    <w:locked/>
    <w:uiPriority w:val="99"/>
    <w:rPr>
      <w:rFonts w:cs="Times New Roman"/>
      <w:kern w:val="2"/>
      <w:sz w:val="24"/>
      <w:szCs w:val="24"/>
    </w:rPr>
  </w:style>
  <w:style w:type="character" w:customStyle="1" w:styleId="20">
    <w:name w:val="批注框文本 字符"/>
    <w:basedOn w:val="13"/>
    <w:link w:val="5"/>
    <w:semiHidden/>
    <w:qFormat/>
    <w:locked/>
    <w:uiPriority w:val="99"/>
    <w:rPr>
      <w:rFonts w:cs="Times New Roman"/>
      <w:kern w:val="2"/>
      <w:sz w:val="18"/>
      <w:szCs w:val="18"/>
    </w:rPr>
  </w:style>
  <w:style w:type="character" w:customStyle="1" w:styleId="21">
    <w:name w:val="页脚 字符"/>
    <w:basedOn w:val="13"/>
    <w:link w:val="6"/>
    <w:semiHidden/>
    <w:locked/>
    <w:uiPriority w:val="99"/>
    <w:rPr>
      <w:rFonts w:cs="Times New Roman"/>
      <w:kern w:val="2"/>
      <w:sz w:val="18"/>
      <w:szCs w:val="18"/>
    </w:rPr>
  </w:style>
  <w:style w:type="character" w:customStyle="1" w:styleId="22">
    <w:name w:val="页眉 字符"/>
    <w:basedOn w:val="13"/>
    <w:link w:val="7"/>
    <w:semiHidden/>
    <w:qFormat/>
    <w:locked/>
    <w:uiPriority w:val="99"/>
    <w:rPr>
      <w:rFonts w:cs="Times New Roman"/>
      <w:kern w:val="2"/>
      <w:sz w:val="18"/>
      <w:szCs w:val="18"/>
    </w:rPr>
  </w:style>
  <w:style w:type="character" w:customStyle="1" w:styleId="23">
    <w:name w:val="正文文本 2 字符"/>
    <w:basedOn w:val="13"/>
    <w:link w:val="8"/>
    <w:semiHidden/>
    <w:qFormat/>
    <w:locked/>
    <w:uiPriority w:val="99"/>
    <w:rPr>
      <w:rFonts w:cs="Times New Roman"/>
      <w:kern w:val="2"/>
      <w:sz w:val="24"/>
      <w:szCs w:val="24"/>
    </w:rPr>
  </w:style>
  <w:style w:type="paragraph" w:styleId="2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C28973-9369-438A-A374-E98D1A537B6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Cqupt-ICST</Company>
  <Pages>1</Pages>
  <Words>604</Words>
  <Characters>638</Characters>
  <Lines>2</Lines>
  <Paragraphs>1</Paragraphs>
  <TotalTime>1</TotalTime>
  <ScaleCrop>false</ScaleCrop>
  <LinksUpToDate>false</LinksUpToDate>
  <CharactersWithSpaces>642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2024-10-15T02:20:00Z</dcterms:created>
  <dc:creator>Windows 用户</dc:creator>
  <cp:lastModifiedBy>丁晓宇</cp:lastModifiedBy>
  <cp:lastPrinted>2018-12-04T07:58:00Z</cp:lastPrinted>
  <dcterms:modified xsi:type="dcterms:W3CDTF">2026-06-05T23:29:39Z</dcterms:modified>
  <dc:title>重庆邮电大学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eyJoZGlkIjoiZWI5OWVhY2U1MmU1YWQwZjAyZTMzYTk5M2RlNWQzNDYiLCJ1c2VySWQiOiIxMDAxMzM1MDc4In0=</vt:lpwstr>
  </property>
  <property fmtid="{D5CDD505-2E9C-101B-9397-08002B2CF9AE}" pid="4" name="ICV">
    <vt:lpwstr>42E82086B8AC469CA03A79F9CC25DF92_12</vt:lpwstr>
  </property>
</Properties>
</file>