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5B284" w14:textId="55277FB8" w:rsidR="00AC65A1" w:rsidRPr="0039628D" w:rsidRDefault="00B80C42" w:rsidP="0039628D">
      <w:pPr>
        <w:pStyle w:val="a3"/>
        <w:numPr>
          <w:ilvl w:val="0"/>
          <w:numId w:val="1"/>
        </w:numPr>
        <w:spacing w:before="7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编码</w:t>
      </w:r>
    </w:p>
    <w:p w14:paraId="59DE3204" w14:textId="77777777" w:rsidR="00AC65A1" w:rsidRDefault="00B80C42">
      <w:pPr>
        <w:pStyle w:val="a4"/>
        <w:numPr>
          <w:ilvl w:val="0"/>
          <w:numId w:val="2"/>
        </w:numPr>
      </w:pPr>
      <w:bookmarkStart w:id="0" w:name="_Toc2525_WPSOffice_Level3"/>
      <w:r>
        <w:rPr>
          <w:rFonts w:hint="eastAsia"/>
        </w:rPr>
        <w:t>库</w:t>
      </w:r>
      <w:r>
        <w:rPr>
          <w:rFonts w:hint="eastAsia"/>
        </w:rPr>
        <w:t>存管理。</w:t>
      </w:r>
      <w:bookmarkEnd w:id="0"/>
    </w:p>
    <w:p w14:paraId="3C31A8E8" w14:textId="77777777" w:rsidR="00AC65A1" w:rsidRDefault="00B80C42">
      <w:pPr>
        <w:pStyle w:val="a4"/>
        <w:ind w:left="720" w:firstLine="417"/>
      </w:pPr>
      <w:r>
        <w:rPr>
          <w:rFonts w:hint="eastAsia"/>
        </w:rPr>
        <w:t>包括：更改数量、更改库存地编码、更改零件型号和删除库存记录。其中更改零件型号和更改库存地编码后，若库存中已存在该条记录则会自动合并库存数量。若库存表单中不存在该条记录，则插入该条记录到库存表中。进行删除记录操作后，相应的库存记录会直接删除。</w:t>
      </w:r>
    </w:p>
    <w:p w14:paraId="5829A3DF" w14:textId="77777777" w:rsidR="00AC65A1" w:rsidRDefault="00B80C42">
      <w:pPr>
        <w:pStyle w:val="a5"/>
        <w:numPr>
          <w:ilvl w:val="0"/>
          <w:numId w:val="3"/>
        </w:numPr>
        <w:ind w:firstLineChars="0"/>
        <w:rPr>
          <w:rFonts w:eastAsia="微软雅黑"/>
          <w:sz w:val="22"/>
          <w:szCs w:val="22"/>
        </w:rPr>
      </w:pPr>
      <w:proofErr w:type="spellStart"/>
      <w:r>
        <w:rPr>
          <w:rFonts w:eastAsia="微软雅黑"/>
          <w:sz w:val="22"/>
          <w:szCs w:val="22"/>
        </w:rPr>
        <w:t>Sevlet</w:t>
      </w:r>
      <w:proofErr w:type="spellEnd"/>
      <w:r>
        <w:rPr>
          <w:rFonts w:eastAsia="微软雅黑"/>
          <w:sz w:val="22"/>
          <w:szCs w:val="22"/>
        </w:rPr>
        <w:t>代码：</w:t>
      </w:r>
    </w:p>
    <w:p w14:paraId="508088D0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"/ModifyQueryRepertory"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 w14:paraId="6E0D757E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ModifyQueryRepertoryServlet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HttpServlet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{  </w:t>
      </w:r>
    </w:p>
    <w:p w14:paraId="15614C20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serialVersionUID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1L;  </w:t>
      </w:r>
    </w:p>
    <w:p w14:paraId="50B22A16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 w14:paraId="5E056C40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doGet(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 w14:paraId="1116C06C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request.setCharacterEncoding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0E0BBAA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color w:val="000000"/>
          <w:sz w:val="18"/>
          <w:szCs w:val="18"/>
        </w:rPr>
        <w:t>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response.setCharacterEncoding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88C26B9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73B6695C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IFSMService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FSMService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FSMServiceImpl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7F4ECAD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List&lt;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ReWaCo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&gt; list =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FSMService.QueryRepertory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();  </w:t>
      </w:r>
    </w:p>
    <w:p w14:paraId="4A28853C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strList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EntityUtil.modifyRepertoryList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(list);  </w:t>
      </w:r>
    </w:p>
    <w:p w14:paraId="0F8C2737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0EC92959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sz w:val="18"/>
          <w:szCs w:val="18"/>
        </w:rPr>
        <w:t>strList.equals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"empty"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 w14:paraId="5643EFEE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无内容！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07586AEF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暂无内容！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660B14C2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 {  </w:t>
      </w:r>
    </w:p>
    <w:p w14:paraId="522850AF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查询成功！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6FAC2D3A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strList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B4FFA3D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 w14:paraId="063FCCDB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58A2A71A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request.getRequestDispatcher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"modifyInfo.jsp"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 w14:paraId="72F17D77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 w14:paraId="35672316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50B9C959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lastRenderedPageBreak/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doPost(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HttpServletRe</w:t>
      </w:r>
      <w:r>
        <w:rPr>
          <w:rFonts w:ascii="Consolas" w:hAnsi="Consolas" w:cs="宋体"/>
          <w:color w:val="000000"/>
          <w:sz w:val="18"/>
          <w:szCs w:val="18"/>
        </w:rPr>
        <w:t>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 w14:paraId="026E4AAE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5C33A58A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doGet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request, response);  </w:t>
      </w:r>
    </w:p>
    <w:p w14:paraId="44627F0B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 w14:paraId="11B0A6A9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40F656D2" w14:textId="77777777" w:rsidR="00AC65A1" w:rsidRDefault="00B80C42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 w14:paraId="456D7D52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"/ModifyRepertoryCompId"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 w14:paraId="146D9420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ModifyRepertoryCompIdServlet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HttpServlet {  </w:t>
      </w:r>
    </w:p>
    <w:p w14:paraId="4AD8413A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serialVersionUID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1L;  </w:t>
      </w:r>
    </w:p>
    <w:p w14:paraId="654B3159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 w14:paraId="10B11706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doGet(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 w14:paraId="74CD0609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</w:t>
      </w:r>
      <w:r>
        <w:rPr>
          <w:rFonts w:ascii="Consolas" w:hAnsi="Consolas" w:cs="宋体"/>
          <w:color w:val="000000"/>
          <w:sz w:val="18"/>
          <w:szCs w:val="18"/>
        </w:rPr>
        <w:t>st.setCharacterEncoding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786D84B2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response.setCharacterEncoding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1C88A391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40F7B1BD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request.getParameter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hAnsi="Consolas" w:cs="宋体"/>
          <w:color w:val="0000FF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796A851C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compId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request.getParameter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hAnsi="Consolas" w:cs="宋体"/>
          <w:color w:val="0000FF"/>
          <w:sz w:val="18"/>
          <w:szCs w:val="18"/>
        </w:rPr>
        <w:t>compId</w:t>
      </w:r>
      <w:proofErr w:type="spellEnd"/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06818121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cs="宋体"/>
          <w:color w:val="000000"/>
          <w:sz w:val="18"/>
          <w:szCs w:val="18"/>
        </w:rPr>
        <w:t> num = Integer.parseInt(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request.</w:t>
      </w:r>
      <w:r>
        <w:rPr>
          <w:rFonts w:ascii="Consolas" w:hAnsi="Consolas" w:cs="宋体"/>
          <w:color w:val="000000"/>
          <w:sz w:val="18"/>
          <w:szCs w:val="18"/>
        </w:rPr>
        <w:t>getParameter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"num"</w:t>
      </w:r>
      <w:r>
        <w:rPr>
          <w:rFonts w:ascii="Consolas" w:hAnsi="Consolas" w:cs="宋体"/>
          <w:color w:val="000000"/>
          <w:sz w:val="18"/>
          <w:szCs w:val="18"/>
        </w:rPr>
        <w:t>));  </w:t>
      </w:r>
    </w:p>
    <w:p w14:paraId="31438F81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origCompId =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request.getParameter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"origCompId"</w:t>
      </w:r>
      <w:r>
        <w:rPr>
          <w:rFonts w:ascii="Consolas" w:hAnsi="Consolas" w:cs="宋体"/>
          <w:color w:val="000000"/>
          <w:sz w:val="18"/>
          <w:szCs w:val="18"/>
        </w:rPr>
        <w:t>);   </w:t>
      </w:r>
    </w:p>
    <w:p w14:paraId="07E50A67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78CCD048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IFSMService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FSMService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FSMServiceImpl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645F4334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35A21535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Repertory repertory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Repertory(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wareId, compId, num);  </w:t>
      </w:r>
    </w:p>
    <w:p w14:paraId="26145AA3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Repertory origRepertory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Repertory(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wareId, origCompId, num);  </w:t>
      </w:r>
    </w:p>
    <w:p w14:paraId="75E5E485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0F7CC332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res = FSMService.UpdateRepertoryWCId(repertory, origRepertory);  </w:t>
      </w:r>
    </w:p>
    <w:p w14:paraId="405918D3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351A3151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"update num:"</w:t>
      </w:r>
      <w:r>
        <w:rPr>
          <w:rFonts w:ascii="Consolas" w:hAnsi="Consolas" w:cs="宋体"/>
          <w:color w:val="000000"/>
          <w:sz w:val="18"/>
          <w:szCs w:val="18"/>
        </w:rPr>
        <w:t>+r</w:t>
      </w:r>
      <w:r>
        <w:rPr>
          <w:rFonts w:ascii="Consolas" w:hAnsi="Consolas" w:cs="宋体"/>
          <w:color w:val="000000"/>
          <w:sz w:val="18"/>
          <w:szCs w:val="18"/>
        </w:rPr>
        <w:t>es);  </w:t>
      </w:r>
    </w:p>
    <w:p w14:paraId="48E2C206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3E3A329A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sz w:val="18"/>
          <w:szCs w:val="18"/>
        </w:rPr>
        <w:t>res.equals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"update and insert fail"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 w14:paraId="59B4104A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6BE1D89F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"feedback2"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origCompId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524041A0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num);  </w:t>
      </w:r>
    </w:p>
    <w:p w14:paraId="06226654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"feedback4"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修改失败，请联系技术人员！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70BC57C4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res.equals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"insert ok"</w:t>
      </w:r>
      <w:r>
        <w:rPr>
          <w:rFonts w:ascii="Consolas" w:hAnsi="Consolas" w:cs="宋体"/>
          <w:color w:val="000000"/>
          <w:sz w:val="18"/>
          <w:szCs w:val="18"/>
        </w:rPr>
        <w:t>)){  </w:t>
      </w:r>
    </w:p>
    <w:p w14:paraId="047FDD56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85AEBB5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"feedback2"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compId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131152D4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</w:t>
      </w:r>
      <w:r>
        <w:rPr>
          <w:rFonts w:ascii="Consolas" w:hAnsi="Consolas" w:cs="宋体"/>
          <w:color w:val="000000"/>
          <w:sz w:val="18"/>
          <w:szCs w:val="18"/>
        </w:rPr>
        <w:t>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num);  </w:t>
      </w:r>
    </w:p>
    <w:p w14:paraId="1AA33ADA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lastRenderedPageBreak/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"feedback4"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修改零件型号成功，已新增库存！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03157AA4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res.equals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"update ok"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 w14:paraId="6A0E96F4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"feedback1"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4CC20361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"feedback2"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compId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4A0890EE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"feedback3"</w:t>
      </w:r>
      <w:r>
        <w:rPr>
          <w:rFonts w:ascii="Consolas" w:hAnsi="Consolas" w:cs="宋体"/>
          <w:color w:val="000000"/>
          <w:sz w:val="18"/>
          <w:szCs w:val="18"/>
        </w:rPr>
        <w:t>, num);  </w:t>
      </w:r>
    </w:p>
    <w:p w14:paraId="45ACDB7E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"feedback4"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修改零件型号成功，已合并库存！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136D533B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 w14:paraId="641ECBD5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0C7E9C93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request.getRequestDispatcher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"modifyCompId.jsp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 w14:paraId="70495FFB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49F4234F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 w14:paraId="35FB62BE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0807F316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doPost(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 w14:paraId="34054139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48A40451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doGet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request, response);  </w:t>
      </w:r>
    </w:p>
    <w:p w14:paraId="574684BF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 w14:paraId="475F6DC0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33023AD7" w14:textId="77777777" w:rsidR="00AC65A1" w:rsidRDefault="00B80C4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 w14:paraId="779806A5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646464"/>
          <w:sz w:val="18"/>
          <w:szCs w:val="18"/>
        </w:rPr>
        <w:t>@WebServlet</w:t>
      </w:r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"/DeleteRepertory"</w:t>
      </w:r>
      <w:r>
        <w:rPr>
          <w:rFonts w:ascii="Consolas" w:hAnsi="Consolas" w:cs="宋体"/>
          <w:color w:val="000000"/>
          <w:sz w:val="18"/>
          <w:szCs w:val="18"/>
        </w:rPr>
        <w:t>)  </w:t>
      </w:r>
    </w:p>
    <w:p w14:paraId="1E43DF28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DeleteRepertoryServlet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HttpServlet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{  </w:t>
      </w:r>
    </w:p>
    <w:p w14:paraId="2CD4B4B5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final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serialVersionUID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1L;  </w:t>
      </w:r>
    </w:p>
    <w:p w14:paraId="77255FEA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</w:t>
      </w:r>
    </w:p>
    <w:p w14:paraId="6FDD7DE1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doGet(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 w14:paraId="1F3313E8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request.setCharacterEncoding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058F65CE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response.setCharacterEncoding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"utf-8"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69413DFD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06F40EEC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request.getParam</w:t>
      </w:r>
      <w:r>
        <w:rPr>
          <w:rFonts w:ascii="Consolas" w:hAnsi="Consolas" w:cs="宋体"/>
          <w:color w:val="000000"/>
          <w:sz w:val="18"/>
          <w:szCs w:val="18"/>
        </w:rPr>
        <w:t>eter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hAnsi="Consolas" w:cs="宋体"/>
          <w:color w:val="0000FF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5BED1873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compId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request.getParameter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hAnsi="Consolas" w:cs="宋体"/>
          <w:color w:val="0000FF"/>
          <w:sz w:val="18"/>
          <w:szCs w:val="18"/>
        </w:rPr>
        <w:t>compId</w:t>
      </w:r>
      <w:proofErr w:type="spellEnd"/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1CFCDC4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0C15B7D1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Repertory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repertory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Repertory(</w:t>
      </w:r>
      <w:proofErr w:type="spellStart"/>
      <w:proofErr w:type="gramEnd"/>
      <w:r>
        <w:rPr>
          <w:rFonts w:ascii="Consolas" w:hAnsi="Consolas" w:cs="宋体"/>
          <w:color w:val="000000"/>
          <w:sz w:val="18"/>
          <w:szCs w:val="18"/>
        </w:rPr>
        <w:t>wareId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compId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83977B6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0FB25018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IFSMService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FSMService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FSMServiceImpl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46B76D6E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05EDDE18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res =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FSMService.DeleteRepertory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(repertory);  </w:t>
      </w:r>
    </w:p>
    <w:p w14:paraId="116DFCFD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438F2737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List&lt;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ReWaCo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&gt; list =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FSMService.QueryRepertory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();  </w:t>
      </w:r>
    </w:p>
    <w:p w14:paraId="65E03063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strList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 =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EntityUtil.modifyRepertoryList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(list);  </w:t>
      </w:r>
    </w:p>
    <w:p w14:paraId="64AD23C6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61424CA7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"delete repertory: "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color w:val="000000"/>
          <w:sz w:val="18"/>
          <w:szCs w:val="18"/>
        </w:rPr>
        <w:t>+ res);  </w:t>
      </w:r>
    </w:p>
    <w:p w14:paraId="478387D2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lastRenderedPageBreak/>
        <w:t>          </w:t>
      </w:r>
    </w:p>
    <w:p w14:paraId="1BFE655F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res.equals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"yes"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 w14:paraId="0983BE70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删除成功！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1E2D88C2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 {  </w:t>
      </w:r>
    </w:p>
    <w:p w14:paraId="53E44B8C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"feedback"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删除失败，请联系技术人员！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7833283A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 w14:paraId="5D9B2843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</w:t>
      </w:r>
    </w:p>
    <w:p w14:paraId="24648176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cs="宋体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sz w:val="18"/>
          <w:szCs w:val="18"/>
        </w:rPr>
        <w:t>strList.equals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"empty"</w:t>
      </w:r>
      <w:r>
        <w:rPr>
          <w:rFonts w:ascii="Consolas" w:hAnsi="Consolas" w:cs="宋体"/>
          <w:color w:val="000000"/>
          <w:sz w:val="18"/>
          <w:szCs w:val="18"/>
        </w:rPr>
        <w:t>)) {  </w:t>
      </w:r>
    </w:p>
    <w:p w14:paraId="3EC74DA8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无内容！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7EFAEBF0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暂无内容！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7B3A4215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}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else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 {  </w:t>
      </w:r>
    </w:p>
    <w:p w14:paraId="05060F0D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FF"/>
          <w:sz w:val="18"/>
          <w:szCs w:val="18"/>
        </w:rPr>
        <w:t>查询成功！</w:t>
      </w:r>
      <w:r>
        <w:rPr>
          <w:rFonts w:ascii="Consolas" w:hAnsi="Consolas" w:cs="宋体"/>
          <w:color w:val="0000FF"/>
          <w:sz w:val="18"/>
          <w:szCs w:val="18"/>
        </w:rPr>
        <w:t>"</w:t>
      </w:r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547C1D18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request.setAttribute</w:t>
      </w:r>
      <w:proofErr w:type="spellEnd"/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"detail"</w:t>
      </w:r>
      <w:r>
        <w:rPr>
          <w:rFonts w:ascii="Consolas" w:hAnsi="Consolas" w:cs="宋体"/>
          <w:color w:val="000000"/>
          <w:sz w:val="18"/>
          <w:szCs w:val="18"/>
        </w:rPr>
        <w:t>, </w:t>
      </w:r>
      <w:proofErr w:type="spellStart"/>
      <w:r>
        <w:rPr>
          <w:rFonts w:ascii="Consolas" w:hAnsi="Consolas" w:cs="宋体"/>
          <w:color w:val="000000"/>
          <w:sz w:val="18"/>
          <w:szCs w:val="18"/>
        </w:rPr>
        <w:t>strList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);  </w:t>
      </w:r>
    </w:p>
    <w:p w14:paraId="3875047A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}  </w:t>
      </w:r>
    </w:p>
    <w:p w14:paraId="7C397F3A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44D2DC24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request.getRequestDispatcher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(</w:t>
      </w:r>
      <w:r>
        <w:rPr>
          <w:rFonts w:ascii="Consolas" w:hAnsi="Consolas" w:cs="宋体"/>
          <w:color w:val="0000FF"/>
          <w:sz w:val="18"/>
          <w:szCs w:val="18"/>
        </w:rPr>
        <w:t>"modifyInfo.jsp"</w:t>
      </w:r>
      <w:r>
        <w:rPr>
          <w:rFonts w:ascii="Consolas" w:hAnsi="Consolas" w:cs="宋体"/>
          <w:color w:val="000000"/>
          <w:sz w:val="18"/>
          <w:szCs w:val="18"/>
        </w:rPr>
        <w:t>).forward(request, response);  </w:t>
      </w:r>
    </w:p>
    <w:p w14:paraId="68542585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  </w:t>
      </w:r>
    </w:p>
    <w:p w14:paraId="7F30545A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 w14:paraId="7C20F641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17941BAB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protected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cs="宋体"/>
          <w:color w:val="000000"/>
          <w:sz w:val="18"/>
          <w:szCs w:val="18"/>
        </w:rPr>
        <w:t> </w:t>
      </w:r>
      <w:proofErr w:type="gramStart"/>
      <w:r>
        <w:rPr>
          <w:rFonts w:ascii="Consolas" w:hAnsi="Consolas" w:cs="宋体"/>
          <w:color w:val="000000"/>
          <w:sz w:val="18"/>
          <w:szCs w:val="18"/>
        </w:rPr>
        <w:t>doPost(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HttpServletRequest request, HttpServletResponse response) </w:t>
      </w:r>
      <w:r>
        <w:rPr>
          <w:rFonts w:ascii="Consolas" w:hAnsi="Consolas" w:cs="宋体"/>
          <w:b/>
          <w:bCs/>
          <w:color w:val="006699"/>
          <w:sz w:val="18"/>
          <w:szCs w:val="18"/>
        </w:rPr>
        <w:t>throws</w:t>
      </w:r>
      <w:r>
        <w:rPr>
          <w:rFonts w:ascii="Consolas" w:hAnsi="Consolas" w:cs="宋体"/>
          <w:color w:val="000000"/>
          <w:sz w:val="18"/>
          <w:szCs w:val="18"/>
        </w:rPr>
        <w:t> ServletException, IOException {  </w:t>
      </w:r>
    </w:p>
    <w:p w14:paraId="27F632EF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r>
        <w:rPr>
          <w:rFonts w:ascii="Consolas" w:hAnsi="Consolas" w:cs="宋体"/>
          <w:color w:val="008200"/>
          <w:sz w:val="18"/>
          <w:szCs w:val="18"/>
        </w:rPr>
        <w:t>// TODO Auto-generated method stub</w:t>
      </w: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2B0CBD10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    </w:t>
      </w:r>
      <w:proofErr w:type="spellStart"/>
      <w:proofErr w:type="gramStart"/>
      <w:r>
        <w:rPr>
          <w:rFonts w:ascii="Consolas" w:hAnsi="Consolas" w:cs="宋体"/>
          <w:color w:val="000000"/>
          <w:sz w:val="18"/>
          <w:szCs w:val="18"/>
        </w:rPr>
        <w:t>doGet</w:t>
      </w:r>
      <w:proofErr w:type="spellEnd"/>
      <w:r>
        <w:rPr>
          <w:rFonts w:ascii="Consolas" w:hAnsi="Consolas" w:cs="宋体"/>
          <w:color w:val="000000"/>
          <w:sz w:val="18"/>
          <w:szCs w:val="18"/>
        </w:rPr>
        <w:t>(</w:t>
      </w:r>
      <w:proofErr w:type="gramEnd"/>
      <w:r>
        <w:rPr>
          <w:rFonts w:ascii="Consolas" w:hAnsi="Consolas" w:cs="宋体"/>
          <w:color w:val="000000"/>
          <w:sz w:val="18"/>
          <w:szCs w:val="18"/>
        </w:rPr>
        <w:t>request, response);  </w:t>
      </w:r>
    </w:p>
    <w:p w14:paraId="22BDD82B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  }  </w:t>
      </w:r>
    </w:p>
    <w:p w14:paraId="681ABCCA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  </w:t>
      </w:r>
    </w:p>
    <w:p w14:paraId="64C9830C" w14:textId="77777777" w:rsidR="00AC65A1" w:rsidRDefault="00B80C42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  <w:r>
        <w:rPr>
          <w:rFonts w:ascii="Consolas" w:hAnsi="Consolas" w:cs="宋体"/>
          <w:color w:val="000000"/>
          <w:sz w:val="18"/>
          <w:szCs w:val="18"/>
        </w:rPr>
        <w:t>}  </w:t>
      </w:r>
    </w:p>
    <w:p w14:paraId="21B55241" w14:textId="77777777" w:rsidR="00AC65A1" w:rsidRDefault="00AC65A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sz w:val="18"/>
          <w:szCs w:val="18"/>
        </w:rPr>
      </w:pPr>
    </w:p>
    <w:p w14:paraId="44215ADC" w14:textId="77777777" w:rsidR="00AC65A1" w:rsidRDefault="00B80C42">
      <w:pPr>
        <w:pStyle w:val="a4"/>
        <w:numPr>
          <w:ilvl w:val="0"/>
          <w:numId w:val="3"/>
        </w:numPr>
      </w:pPr>
      <w:r>
        <w:t>Service</w:t>
      </w:r>
      <w:r>
        <w:t>层和</w:t>
      </w:r>
      <w:r>
        <w:t>Dao</w:t>
      </w:r>
      <w:r>
        <w:t>层函数</w:t>
      </w:r>
      <w:r>
        <w:rPr>
          <w:rFonts w:hint="eastAsia"/>
        </w:rPr>
        <w:t>：</w:t>
      </w:r>
    </w:p>
    <w:p w14:paraId="4EA77C31" w14:textId="77777777" w:rsidR="00AC65A1" w:rsidRDefault="00B80C42">
      <w:pPr>
        <w:pStyle w:val="a4"/>
        <w:ind w:left="1260"/>
      </w:pPr>
      <w:r>
        <w:rPr>
          <w:noProof/>
        </w:rPr>
        <w:drawing>
          <wp:inline distT="0" distB="0" distL="0" distR="0" wp14:anchorId="1E5BB003" wp14:editId="3E7C35BC">
            <wp:extent cx="2552700" cy="864235"/>
            <wp:effectExtent l="0" t="0" r="762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763" cy="8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4E94" w14:textId="77777777" w:rsidR="00AC65A1" w:rsidRDefault="00B80C42" w:rsidP="00F07FE1">
      <w:pPr>
        <w:pStyle w:val="a4"/>
        <w:ind w:left="1260" w:firstLineChars="7" w:firstLine="15"/>
      </w:pPr>
      <w:r>
        <w:rPr>
          <w:noProof/>
        </w:rPr>
        <w:drawing>
          <wp:inline distT="0" distB="0" distL="0" distR="0" wp14:anchorId="3E26548C" wp14:editId="69BC6172">
            <wp:extent cx="4437721" cy="130898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670" cy="14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3105" w14:textId="77777777" w:rsidR="00AC65A1" w:rsidRDefault="00AC65A1">
      <w:pPr>
        <w:pStyle w:val="a4"/>
      </w:pPr>
    </w:p>
    <w:p w14:paraId="2F0081EE" w14:textId="77777777" w:rsidR="00AC65A1" w:rsidRDefault="00B80C42">
      <w:pPr>
        <w:pStyle w:val="a3"/>
        <w:numPr>
          <w:ilvl w:val="0"/>
          <w:numId w:val="1"/>
        </w:numPr>
        <w:spacing w:before="7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测试</w:t>
      </w:r>
    </w:p>
    <w:p w14:paraId="41855DA1" w14:textId="77777777" w:rsidR="00AC65A1" w:rsidRDefault="00B80C42">
      <w:pPr>
        <w:pStyle w:val="a5"/>
        <w:numPr>
          <w:ilvl w:val="0"/>
          <w:numId w:val="7"/>
        </w:numPr>
        <w:ind w:firstLineChars="0"/>
      </w:pPr>
      <w:bookmarkStart w:id="1" w:name="_Toc12927_WPSOffice_Level3"/>
      <w:r>
        <w:rPr>
          <w:rFonts w:hint="eastAsia"/>
        </w:rPr>
        <w:lastRenderedPageBreak/>
        <w:t>库存管理：</w:t>
      </w:r>
      <w:bookmarkEnd w:id="1"/>
    </w:p>
    <w:p w14:paraId="3465BEFC" w14:textId="77777777" w:rsidR="00AC65A1" w:rsidRDefault="00B80C4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修改仓库号</w:t>
      </w:r>
    </w:p>
    <w:p w14:paraId="3E5C86B0" w14:textId="77777777" w:rsidR="00AC65A1" w:rsidRDefault="00B80C42">
      <w:pPr>
        <w:pStyle w:val="a5"/>
        <w:ind w:left="840" w:firstLineChars="0" w:firstLine="0"/>
      </w:pPr>
      <w:r>
        <w:rPr>
          <w:noProof/>
        </w:rPr>
        <w:drawing>
          <wp:inline distT="0" distB="0" distL="0" distR="0" wp14:anchorId="41C048C9" wp14:editId="08B50B95">
            <wp:extent cx="4224655" cy="2376805"/>
            <wp:effectExtent l="0" t="0" r="12065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F02A" w14:textId="77777777" w:rsidR="00AC65A1" w:rsidRDefault="00B80C42">
      <w:pPr>
        <w:pStyle w:val="a5"/>
        <w:ind w:left="840" w:firstLineChars="0" w:firstLine="0"/>
      </w:pPr>
      <w:r>
        <w:rPr>
          <w:rFonts w:hint="eastAsia"/>
        </w:rPr>
        <w:t>修改之后：</w:t>
      </w:r>
    </w:p>
    <w:p w14:paraId="0BB5807C" w14:textId="77777777" w:rsidR="00AC65A1" w:rsidRDefault="00B80C42">
      <w:pPr>
        <w:pStyle w:val="a5"/>
        <w:ind w:left="840" w:firstLineChars="0" w:firstLine="0"/>
      </w:pPr>
      <w:r>
        <w:rPr>
          <w:noProof/>
        </w:rPr>
        <w:drawing>
          <wp:inline distT="0" distB="0" distL="0" distR="0" wp14:anchorId="248A0E53" wp14:editId="5F544CA9">
            <wp:extent cx="4098290" cy="2305050"/>
            <wp:effectExtent l="0" t="0" r="1270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C706" w14:textId="77777777" w:rsidR="00AC65A1" w:rsidRDefault="00B80C42">
      <w:pPr>
        <w:pStyle w:val="a5"/>
        <w:ind w:left="840" w:firstLineChars="0" w:firstLine="0"/>
      </w:pPr>
      <w:r>
        <w:rPr>
          <w:noProof/>
        </w:rPr>
        <w:drawing>
          <wp:inline distT="0" distB="0" distL="0" distR="0" wp14:anchorId="400DC650" wp14:editId="6B7DB983">
            <wp:extent cx="4125595" cy="2320925"/>
            <wp:effectExtent l="0" t="0" r="4445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10F0" w14:textId="77777777" w:rsidR="00AC65A1" w:rsidRDefault="00B80C4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修改零件号</w:t>
      </w:r>
      <w:r>
        <w:rPr>
          <w:rFonts w:hint="eastAsia"/>
        </w:rPr>
        <w:t>:</w:t>
      </w:r>
    </w:p>
    <w:p w14:paraId="5CF4A645" w14:textId="77777777" w:rsidR="00AC65A1" w:rsidRDefault="00B80C42">
      <w:pPr>
        <w:jc w:val="center"/>
      </w:pPr>
      <w:r>
        <w:rPr>
          <w:noProof/>
        </w:rPr>
        <w:lastRenderedPageBreak/>
        <w:drawing>
          <wp:inline distT="0" distB="0" distL="0" distR="0" wp14:anchorId="5142B73F" wp14:editId="077CD205">
            <wp:extent cx="4055745" cy="2281555"/>
            <wp:effectExtent l="0" t="0" r="13335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922A" w14:textId="77777777" w:rsidR="00AC65A1" w:rsidRDefault="00B80C42">
      <w:pPr>
        <w:jc w:val="center"/>
      </w:pPr>
      <w:r>
        <w:rPr>
          <w:noProof/>
        </w:rPr>
        <w:drawing>
          <wp:inline distT="0" distB="0" distL="0" distR="0" wp14:anchorId="5A91AD08" wp14:editId="21A7F3FC">
            <wp:extent cx="4109085" cy="2311400"/>
            <wp:effectExtent l="0" t="0" r="5715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1AB7" w14:textId="77777777" w:rsidR="00AC65A1" w:rsidRDefault="00B80C42">
      <w:pPr>
        <w:jc w:val="center"/>
      </w:pPr>
      <w:r>
        <w:rPr>
          <w:noProof/>
        </w:rPr>
        <w:drawing>
          <wp:inline distT="0" distB="0" distL="0" distR="0" wp14:anchorId="4347C97D" wp14:editId="34098A11">
            <wp:extent cx="4091305" cy="2301875"/>
            <wp:effectExtent l="0" t="0" r="8255" b="146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C6EE" w14:textId="77777777" w:rsidR="00AC65A1" w:rsidRDefault="00B80C4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修改库存数量</w:t>
      </w:r>
    </w:p>
    <w:p w14:paraId="0D307A3F" w14:textId="77777777" w:rsidR="00AC65A1" w:rsidRDefault="00B80C42">
      <w:pPr>
        <w:jc w:val="center"/>
      </w:pPr>
      <w:r>
        <w:rPr>
          <w:noProof/>
        </w:rPr>
        <w:lastRenderedPageBreak/>
        <w:drawing>
          <wp:inline distT="0" distB="0" distL="0" distR="0" wp14:anchorId="6D0276DB" wp14:editId="129690BE">
            <wp:extent cx="4117340" cy="2315845"/>
            <wp:effectExtent l="0" t="0" r="12700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77F0" w14:textId="77777777" w:rsidR="00AC65A1" w:rsidRDefault="00B80C42">
      <w:pPr>
        <w:jc w:val="center"/>
      </w:pPr>
      <w:r>
        <w:rPr>
          <w:noProof/>
        </w:rPr>
        <w:drawing>
          <wp:inline distT="0" distB="0" distL="0" distR="0" wp14:anchorId="353B9321" wp14:editId="1D8495EB">
            <wp:extent cx="4126708" cy="2321311"/>
            <wp:effectExtent l="0" t="0" r="762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852" cy="23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FCBD" w14:textId="77777777" w:rsidR="00AC65A1" w:rsidRDefault="00B80C42">
      <w:pPr>
        <w:jc w:val="center"/>
      </w:pPr>
      <w:r>
        <w:rPr>
          <w:noProof/>
        </w:rPr>
        <w:drawing>
          <wp:inline distT="0" distB="0" distL="0" distR="0" wp14:anchorId="0704B85C" wp14:editId="6F453E54">
            <wp:extent cx="4116952" cy="2316086"/>
            <wp:effectExtent l="0" t="0" r="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2794" cy="23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D499" w14:textId="77777777" w:rsidR="00AC65A1" w:rsidRDefault="00B80C4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删除零件：</w:t>
      </w:r>
    </w:p>
    <w:p w14:paraId="722CEA92" w14:textId="0CF90812" w:rsidR="00AC65A1" w:rsidRDefault="00B80C42" w:rsidP="00F07FE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BA84A3" wp14:editId="22CFAC43">
            <wp:extent cx="4091506" cy="2301352"/>
            <wp:effectExtent l="0" t="0" r="4445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0580" cy="23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41A8" w14:textId="77E4A396" w:rsidR="00AC65A1" w:rsidRDefault="00B80C42" w:rsidP="00F07FE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C4DF65" wp14:editId="4AAD5D64">
            <wp:extent cx="4126375" cy="2321514"/>
            <wp:effectExtent l="0" t="0" r="762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2257" cy="23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AB8A5" w14:textId="77777777" w:rsidR="00B80C42" w:rsidRDefault="00B80C42" w:rsidP="00F07FE1">
      <w:r>
        <w:separator/>
      </w:r>
    </w:p>
  </w:endnote>
  <w:endnote w:type="continuationSeparator" w:id="0">
    <w:p w14:paraId="1E34A62C" w14:textId="77777777" w:rsidR="00B80C42" w:rsidRDefault="00B80C42" w:rsidP="00F0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829A4B" w14:textId="77777777" w:rsidR="00B80C42" w:rsidRDefault="00B80C42" w:rsidP="00F07FE1">
      <w:r>
        <w:separator/>
      </w:r>
    </w:p>
  </w:footnote>
  <w:footnote w:type="continuationSeparator" w:id="0">
    <w:p w14:paraId="3054B8B5" w14:textId="77777777" w:rsidR="00B80C42" w:rsidRDefault="00B80C42" w:rsidP="00F07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ECE14F"/>
    <w:multiLevelType w:val="singleLevel"/>
    <w:tmpl w:val="8AECE14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1BB36461"/>
    <w:multiLevelType w:val="multilevel"/>
    <w:tmpl w:val="1BB36461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1CBB4835"/>
    <w:multiLevelType w:val="singleLevel"/>
    <w:tmpl w:val="1CBB483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A300D08"/>
    <w:multiLevelType w:val="multilevel"/>
    <w:tmpl w:val="3A300D08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46FE33F0"/>
    <w:multiLevelType w:val="multilevel"/>
    <w:tmpl w:val="46FE33F0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5" w15:restartNumberingAfterBreak="0">
    <w:nsid w:val="505476C8"/>
    <w:multiLevelType w:val="multilevel"/>
    <w:tmpl w:val="505476C8"/>
    <w:lvl w:ilvl="0">
      <w:start w:val="1"/>
      <w:numFmt w:val="decimal"/>
      <w:lvlText w:val="%1)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59A398EB"/>
    <w:multiLevelType w:val="singleLevel"/>
    <w:tmpl w:val="59A398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71F874B6"/>
    <w:multiLevelType w:val="multilevel"/>
    <w:tmpl w:val="71F874B6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F250EE"/>
    <w:rsid w:val="0039628D"/>
    <w:rsid w:val="00AC65A1"/>
    <w:rsid w:val="00B80C42"/>
    <w:rsid w:val="00F07FE1"/>
    <w:rsid w:val="00F834C2"/>
    <w:rsid w:val="62F2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53B58C"/>
  <w15:docId w15:val="{E88F0C26-A818-4E4B-BCB5-DD912E47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微软雅黑" w:hAnsi="微软雅黑" w:cs="微软雅黑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大标题"/>
    <w:next w:val="a4"/>
    <w:uiPriority w:val="9"/>
    <w:unhideWhenUsed/>
    <w:qFormat/>
    <w:pPr>
      <w:spacing w:before="260" w:after="260"/>
      <w:outlineLvl w:val="0"/>
    </w:pPr>
    <w:rPr>
      <w:rFonts w:ascii="微软雅黑" w:eastAsia="微软雅黑" w:hAnsi="微软雅黑" w:cs="微软雅黑"/>
      <w:b/>
      <w:bCs/>
      <w:sz w:val="40"/>
      <w:szCs w:val="40"/>
    </w:rPr>
  </w:style>
  <w:style w:type="paragraph" w:customStyle="1" w:styleId="a4">
    <w:name w:val="石墨文档正文"/>
    <w:qFormat/>
    <w:rPr>
      <w:rFonts w:ascii="微软雅黑" w:eastAsia="微软雅黑" w:hAnsi="微软雅黑" w:cs="微软雅黑"/>
      <w:sz w:val="22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rsid w:val="00F07F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07FE1"/>
    <w:rPr>
      <w:rFonts w:ascii="微软雅黑" w:hAnsi="微软雅黑" w:cs="微软雅黑"/>
      <w:sz w:val="18"/>
      <w:szCs w:val="18"/>
    </w:rPr>
  </w:style>
  <w:style w:type="paragraph" w:styleId="a8">
    <w:name w:val="footer"/>
    <w:basedOn w:val="a"/>
    <w:link w:val="a9"/>
    <w:rsid w:val="00F07F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07FE1"/>
    <w:rPr>
      <w:rFonts w:ascii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　　　　　　　　</dc:creator>
  <cp:lastModifiedBy>杨 松浩</cp:lastModifiedBy>
  <cp:revision>3</cp:revision>
  <dcterms:created xsi:type="dcterms:W3CDTF">2020-06-11T08:00:00Z</dcterms:created>
  <dcterms:modified xsi:type="dcterms:W3CDTF">2020-06-11T08:24:00Z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