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E2026">
      <w:pPr>
        <w:pStyle w:val="28"/>
        <w:numPr>
          <w:ilvl w:val="0"/>
          <w:numId w:val="1"/>
        </w:numPr>
      </w:pPr>
      <w:r>
        <w:rPr>
          <w:rFonts w:hint="eastAsia"/>
        </w:rPr>
        <w:t>在QQ中点击下载后的视频源文件（.mp4）。</w:t>
      </w:r>
    </w:p>
    <w:p w14:paraId="3A50AA21">
      <w:pPr>
        <w:pStyle w:val="28"/>
        <w:numPr>
          <w:ilvl w:val="0"/>
          <w:numId w:val="1"/>
        </w:numPr>
      </w:pPr>
      <w:r>
        <w:rPr>
          <w:rFonts w:hint="eastAsia"/>
          <w:lang w:val="en-US" w:eastAsia="zh-CN"/>
        </w:rPr>
        <w:t>或则使用百度网盘下载时，选择“原画”</w:t>
      </w:r>
      <w:bookmarkStart w:id="0" w:name="_GoBack"/>
      <w:bookmarkEnd w:id="0"/>
    </w:p>
    <w:p w14:paraId="585512E2">
      <w:pPr>
        <w:ind w:firstLine="840" w:firstLineChars="400"/>
      </w:pPr>
      <w:r>
        <w:rPr>
          <w:rFonts w:hint="eastAsia"/>
        </w:rPr>
        <w:drawing>
          <wp:inline distT="0" distB="0" distL="0" distR="0">
            <wp:extent cx="579120" cy="1253490"/>
            <wp:effectExtent l="0" t="0" r="0" b="0"/>
            <wp:docPr id="17593217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2174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04" cy="127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5933">
      <w:pPr>
        <w:pStyle w:val="28"/>
        <w:numPr>
          <w:ilvl w:val="0"/>
          <w:numId w:val="1"/>
        </w:numPr>
      </w:pPr>
      <w:r>
        <w:rPr>
          <w:rFonts w:hint="eastAsia"/>
        </w:rPr>
        <w:t>视频打开后由于加密会显示该视频格式不支持播放，点击图示中红色箭头所指位置的</w:t>
      </w:r>
    </w:p>
    <w:p w14:paraId="1303E020">
      <w:pPr>
        <w:ind w:firstLine="360"/>
      </w:pPr>
      <w:r>
        <w:t>“</w:t>
      </w:r>
      <w:r>
        <w:rPr>
          <w:rFonts w:hint="eastAsia"/>
        </w:rPr>
        <w:t>转发</w:t>
      </w:r>
      <w:r>
        <w:t>”</w:t>
      </w:r>
      <w:r>
        <w:rPr>
          <w:rFonts w:hint="eastAsia"/>
        </w:rPr>
        <w:t>功能。</w:t>
      </w:r>
    </w:p>
    <w:p w14:paraId="71302223">
      <w:pPr>
        <w:pStyle w:val="28"/>
        <w:ind w:left="360"/>
      </w:pPr>
      <w:r>
        <w:rPr>
          <w:rFonts w:hint="eastAsia"/>
        </w:rPr>
        <w:t xml:space="preserve">        </w:t>
      </w:r>
      <w:r>
        <w:rPr>
          <w:rFonts w:hint="eastAsia"/>
        </w:rPr>
        <w:drawing>
          <wp:inline distT="0" distB="0" distL="0" distR="0">
            <wp:extent cx="632460" cy="1369060"/>
            <wp:effectExtent l="0" t="0" r="0" b="0"/>
            <wp:docPr id="19415873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87387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52" cy="13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rPr>
          <w:rFonts w:hint="eastAsia"/>
        </w:rPr>
        <w:drawing>
          <wp:inline distT="0" distB="0" distL="0" distR="0">
            <wp:extent cx="633095" cy="1371600"/>
            <wp:effectExtent l="0" t="0" r="0" b="0"/>
            <wp:docPr id="4398593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9337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85" cy="14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89F6">
      <w:pPr>
        <w:pStyle w:val="28"/>
        <w:numPr>
          <w:ilvl w:val="0"/>
          <w:numId w:val="1"/>
        </w:numPr>
      </w:pPr>
      <w:r>
        <w:rPr>
          <w:rFonts w:hint="eastAsia"/>
        </w:rPr>
        <w:t>点击转发功能后如下图所示，点击图中红色箭头所指位置的“其他应用</w:t>
      </w:r>
      <w:r>
        <w:t>”</w:t>
      </w:r>
      <w:r>
        <w:rPr>
          <w:rFonts w:hint="eastAsia"/>
        </w:rPr>
        <w:t>中打开。</w:t>
      </w:r>
    </w:p>
    <w:p w14:paraId="31EB4027">
      <w:pPr>
        <w:ind w:firstLine="840" w:firstLineChars="400"/>
      </w:pPr>
      <w:r>
        <w:rPr>
          <w:rFonts w:hint="eastAsia"/>
        </w:rPr>
        <w:drawing>
          <wp:inline distT="0" distB="0" distL="0" distR="0">
            <wp:extent cx="556260" cy="1203960"/>
            <wp:effectExtent l="0" t="0" r="0" b="0"/>
            <wp:docPr id="3292771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77193" name="图片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06" cy="12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122F">
      <w:pPr>
        <w:pStyle w:val="28"/>
        <w:numPr>
          <w:ilvl w:val="0"/>
          <w:numId w:val="1"/>
        </w:numPr>
      </w:pPr>
      <w:r>
        <w:rPr>
          <w:rFonts w:hint="eastAsia"/>
        </w:rPr>
        <w:t>点击下图中“更多”选项。</w:t>
      </w:r>
    </w:p>
    <w:p w14:paraId="758881DB">
      <w:pPr>
        <w:ind w:firstLine="840" w:firstLineChars="40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67690" cy="1228725"/>
            <wp:effectExtent l="0" t="0" r="0" b="0"/>
            <wp:docPr id="5574566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5666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27" cy="126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EA9F">
      <w:pPr>
        <w:pStyle w:val="28"/>
        <w:numPr>
          <w:ilvl w:val="0"/>
          <w:numId w:val="1"/>
        </w:numPr>
      </w:pPr>
      <w:r>
        <w:rPr>
          <w:rFonts w:hint="eastAsia"/>
        </w:rPr>
        <w:t>找到安装过的加密播放器Xvast，选择在Xvast中打开。</w:t>
      </w:r>
    </w:p>
    <w:p w14:paraId="0B30E570">
      <w:pPr>
        <w:ind w:firstLine="840" w:firstLineChars="40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94360" cy="1287780"/>
            <wp:effectExtent l="0" t="0" r="0" b="0"/>
            <wp:docPr id="7396335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3523" name="图片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58" cy="131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40AF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输入账户和密码即可。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37365"/>
    <w:multiLevelType w:val="multilevel"/>
    <w:tmpl w:val="08B3736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00A"/>
    <w:rsid w:val="00066FEC"/>
    <w:rsid w:val="00275FE9"/>
    <w:rsid w:val="0037738B"/>
    <w:rsid w:val="0063500A"/>
    <w:rsid w:val="00750255"/>
    <w:rsid w:val="009C0800"/>
    <w:rsid w:val="009F0729"/>
    <w:rsid w:val="00E94361"/>
    <w:rsid w:val="00F95E28"/>
    <w:rsid w:val="24EA2059"/>
    <w:rsid w:val="34766305"/>
    <w:rsid w:val="401B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153</Characters>
  <Lines>1</Lines>
  <Paragraphs>1</Paragraphs>
  <TotalTime>46</TotalTime>
  <ScaleCrop>false</ScaleCrop>
  <LinksUpToDate>false</LinksUpToDate>
  <CharactersWithSpaces>163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2025-02-14T01:35:00Z</dcterms:created>
  <dc:creator>philo 9100</dc:creator>
  <cp:lastModifiedBy>韦东山</cp:lastModifiedBy>
  <dcterms:modified xsi:type="dcterms:W3CDTF">2025-06-24T08:32:57Z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E693334CC56A43D8ABAFF7F43AB60B4D_13</vt:lpwstr>
  </property>
  <property fmtid="{D5CDD505-2E9C-101B-9397-08002B2CF9AE}" pid="4" name="KSOTemplateDocerSaveRecord">
    <vt:lpwstr>eyJoZGlkIjoiNmEwOTE4MjQyY2JmNjJhOTU5YTQ4YTAxMzYyNWI5NTYiLCJ1c2VySWQiOiI1NjY1MzAwNTMifQ==</vt:lpwstr>
  </property>
</Properties>
</file>