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32D73" w14:textId="77777777" w:rsidR="00B06DA4" w:rsidRDefault="00B06DA4" w:rsidP="00B06DA4">
      <w:pPr>
        <w:spacing w:line="240" w:lineRule="auto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Министерство науки и высшего образования Российской Федерации</w:t>
      </w:r>
    </w:p>
    <w:p w14:paraId="02535DE9" w14:textId="77777777" w:rsidR="00B06DA4" w:rsidRDefault="00B06DA4" w:rsidP="00B06DA4">
      <w:pPr>
        <w:tabs>
          <w:tab w:val="center" w:pos="4677"/>
          <w:tab w:val="right" w:pos="9355"/>
        </w:tabs>
        <w:spacing w:after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Федеральное государственное автономное</w:t>
      </w:r>
    </w:p>
    <w:p w14:paraId="534671E9" w14:textId="77777777" w:rsidR="00B06DA4" w:rsidRDefault="00B06DA4" w:rsidP="00B06DA4">
      <w:pPr>
        <w:tabs>
          <w:tab w:val="center" w:pos="4677"/>
          <w:tab w:val="right" w:pos="9355"/>
        </w:tabs>
        <w:spacing w:line="276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образовательное учреждение высшего образования</w:t>
      </w:r>
    </w:p>
    <w:p w14:paraId="508CCF50" w14:textId="77777777" w:rsidR="00B06DA4" w:rsidRDefault="00B06DA4" w:rsidP="00B06DA4">
      <w:pPr>
        <w:tabs>
          <w:tab w:val="left" w:pos="426"/>
        </w:tabs>
        <w:spacing w:after="0" w:line="240" w:lineRule="auto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«НАЦИОНАЛЬНЫЙ ИССЛЕДОВАТЕЛЬСКИЙ УНИВЕРСИТЕТ ИТМО»</w:t>
      </w:r>
    </w:p>
    <w:p w14:paraId="44FA0E79" w14:textId="77777777" w:rsidR="00B06DA4" w:rsidRDefault="00B06DA4" w:rsidP="00B06DA4">
      <w:pPr>
        <w:spacing w:after="0" w:line="360" w:lineRule="auto"/>
        <w:ind w:firstLine="709"/>
        <w:jc w:val="center"/>
        <w:rPr>
          <w:rFonts w:eastAsia="Times New Roman" w:cs="Times New Roman"/>
          <w:color w:val="000000"/>
          <w:szCs w:val="24"/>
        </w:rPr>
      </w:pPr>
    </w:p>
    <w:p w14:paraId="480A0CB3" w14:textId="77777777" w:rsidR="00B06DA4" w:rsidRDefault="00B06DA4" w:rsidP="00B06DA4">
      <w:pPr>
        <w:spacing w:line="240" w:lineRule="auto"/>
        <w:jc w:val="center"/>
        <w:rPr>
          <w:rFonts w:eastAsia="Times New Roman" w:cs="Times New Roman"/>
          <w:smallCaps/>
          <w:szCs w:val="24"/>
        </w:rPr>
      </w:pPr>
    </w:p>
    <w:p w14:paraId="44961993" w14:textId="77777777" w:rsidR="00B06DA4" w:rsidRDefault="00B06DA4" w:rsidP="00B06DA4">
      <w:pPr>
        <w:spacing w:after="120" w:line="240" w:lineRule="auto"/>
        <w:rPr>
          <w:rFonts w:eastAsia="Times New Roman" w:cs="Times New Roman"/>
          <w:szCs w:val="24"/>
        </w:rPr>
      </w:pPr>
    </w:p>
    <w:p w14:paraId="4D60017B" w14:textId="77777777" w:rsidR="00B06DA4" w:rsidRDefault="00B06DA4" w:rsidP="00B06DA4">
      <w:pPr>
        <w:spacing w:line="240" w:lineRule="auto"/>
        <w:rPr>
          <w:rFonts w:eastAsia="Times New Roman" w:cs="Times New Roman"/>
          <w:b/>
          <w:szCs w:val="24"/>
        </w:rPr>
      </w:pPr>
    </w:p>
    <w:p w14:paraId="7725A6CB" w14:textId="77777777" w:rsidR="00B06DA4" w:rsidRDefault="00B06DA4" w:rsidP="00B06DA4">
      <w:pPr>
        <w:spacing w:line="240" w:lineRule="auto"/>
        <w:rPr>
          <w:rFonts w:eastAsia="Times New Roman" w:cs="Times New Roman"/>
          <w:b/>
          <w:szCs w:val="24"/>
        </w:rPr>
      </w:pPr>
    </w:p>
    <w:p w14:paraId="7A7CB526" w14:textId="77777777" w:rsidR="00B06DA4" w:rsidRDefault="00B06DA4" w:rsidP="00B06DA4">
      <w:pPr>
        <w:spacing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ОТЧЕТ по лабораторной работе</w:t>
      </w:r>
    </w:p>
    <w:p w14:paraId="1D3E794E" w14:textId="77777777" w:rsidR="00B06DA4" w:rsidRDefault="00B06DA4" w:rsidP="00B06DA4">
      <w:pPr>
        <w:spacing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«Готовность к чрезвычайным ситуациям.</w:t>
      </w:r>
    </w:p>
    <w:p w14:paraId="00C05A9D" w14:textId="77777777" w:rsidR="00B06DA4" w:rsidRDefault="00B06DA4" w:rsidP="00B06DA4">
      <w:pPr>
        <w:spacing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Персональная ответственность. Пожарная безопасность»</w:t>
      </w:r>
      <w:r>
        <w:rPr>
          <w:rFonts w:eastAsia="Times New Roman" w:cs="Times New Roman"/>
          <w:b/>
          <w:szCs w:val="24"/>
        </w:rPr>
        <w:t xml:space="preserve"> </w:t>
      </w:r>
    </w:p>
    <w:p w14:paraId="6E60F221" w14:textId="77777777" w:rsidR="00B06DA4" w:rsidRDefault="00B06DA4" w:rsidP="00B06DA4">
      <w:pPr>
        <w:spacing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 дисциплине «</w:t>
      </w:r>
      <w:r>
        <w:rPr>
          <w:rFonts w:eastAsia="Times New Roman" w:cs="Times New Roman"/>
          <w:b/>
          <w:szCs w:val="24"/>
        </w:rPr>
        <w:t>Безопасность жизнедеятельности</w:t>
      </w:r>
      <w:r>
        <w:rPr>
          <w:rFonts w:eastAsia="Times New Roman" w:cs="Times New Roman"/>
          <w:szCs w:val="24"/>
        </w:rPr>
        <w:t xml:space="preserve">» </w:t>
      </w:r>
    </w:p>
    <w:p w14:paraId="1835C591" w14:textId="77777777" w:rsidR="00B06DA4" w:rsidRDefault="00B06DA4" w:rsidP="00B06DA4">
      <w:pPr>
        <w:spacing w:line="240" w:lineRule="auto"/>
        <w:rPr>
          <w:rFonts w:eastAsia="Times New Roman" w:cs="Times New Roman"/>
          <w:szCs w:val="24"/>
        </w:rPr>
      </w:pPr>
    </w:p>
    <w:p w14:paraId="61E90824" w14:textId="77777777" w:rsidR="00B06DA4" w:rsidRDefault="00B06DA4" w:rsidP="00B06DA4">
      <w:pPr>
        <w:spacing w:line="240" w:lineRule="auto"/>
        <w:rPr>
          <w:rFonts w:eastAsia="Times New Roman" w:cs="Times New Roman"/>
          <w:szCs w:val="24"/>
        </w:rPr>
      </w:pPr>
      <w:bookmarkStart w:id="0" w:name="_heading=h.gjdgxs"/>
      <w:bookmarkEnd w:id="0"/>
    </w:p>
    <w:p w14:paraId="43EA3D52" w14:textId="77777777" w:rsidR="00B06DA4" w:rsidRDefault="00B06DA4" w:rsidP="00B06DA4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 xml:space="preserve">Автор: Мирзаитов Тимур </w:t>
      </w:r>
      <w:proofErr w:type="spellStart"/>
      <w:r>
        <w:rPr>
          <w:rFonts w:ascii="Times New Roman" w:eastAsia="Times New Roman" w:hAnsi="Times New Roman" w:cs="Times New Roman"/>
          <w:szCs w:val="24"/>
        </w:rPr>
        <w:t>Равшанович</w:t>
      </w:r>
      <w:proofErr w:type="spellEnd"/>
    </w:p>
    <w:p w14:paraId="0C3F5061" w14:textId="77777777" w:rsidR="00B06DA4" w:rsidRDefault="00B06DA4" w:rsidP="00B06DA4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 xml:space="preserve">Факультет: </w:t>
      </w:r>
      <w:proofErr w:type="spellStart"/>
      <w:r>
        <w:rPr>
          <w:rFonts w:ascii="Times New Roman" w:eastAsia="Times New Roman" w:hAnsi="Times New Roman" w:cs="Times New Roman"/>
          <w:szCs w:val="24"/>
        </w:rPr>
        <w:t>ПИиКТ</w:t>
      </w:r>
      <w:proofErr w:type="spellEnd"/>
    </w:p>
    <w:p w14:paraId="73FB47B1" w14:textId="77777777" w:rsidR="00B06DA4" w:rsidRDefault="00B06DA4" w:rsidP="00B06DA4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>Группа: P3112</w:t>
      </w:r>
    </w:p>
    <w:p w14:paraId="09FA42D2" w14:textId="77777777" w:rsidR="00B06DA4" w:rsidRDefault="00B06DA4" w:rsidP="00B06DA4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>Преподаватель: PhD, Фокс М.Э.</w:t>
      </w:r>
    </w:p>
    <w:p w14:paraId="60E22CF5" w14:textId="77777777" w:rsidR="00B06DA4" w:rsidRDefault="00B06DA4" w:rsidP="00B06DA4">
      <w:pPr>
        <w:spacing w:line="240" w:lineRule="auto"/>
        <w:rPr>
          <w:rFonts w:eastAsia="Times New Roman" w:cs="Times New Roman"/>
          <w:szCs w:val="24"/>
        </w:rPr>
      </w:pPr>
    </w:p>
    <w:p w14:paraId="5FE39575" w14:textId="77777777" w:rsidR="00B06DA4" w:rsidRDefault="00B06DA4" w:rsidP="00B06DA4">
      <w:pPr>
        <w:spacing w:line="240" w:lineRule="auto"/>
        <w:rPr>
          <w:rFonts w:eastAsia="Times New Roman" w:cs="Times New Roman"/>
          <w:szCs w:val="24"/>
        </w:rPr>
      </w:pPr>
    </w:p>
    <w:p w14:paraId="38E99D45" w14:textId="77777777" w:rsidR="00B06DA4" w:rsidRDefault="00B06DA4" w:rsidP="00B06DA4">
      <w:pPr>
        <w:spacing w:before="240" w:line="240" w:lineRule="auto"/>
        <w:jc w:val="center"/>
        <w:rPr>
          <w:szCs w:val="24"/>
        </w:rPr>
      </w:pPr>
    </w:p>
    <w:p w14:paraId="75432BE4" w14:textId="77777777" w:rsidR="00B06DA4" w:rsidRDefault="00B06DA4" w:rsidP="00B06DA4">
      <w:pPr>
        <w:spacing w:before="240" w:line="240" w:lineRule="auto"/>
        <w:jc w:val="center"/>
        <w:rPr>
          <w:szCs w:val="24"/>
        </w:rPr>
      </w:pPr>
    </w:p>
    <w:p w14:paraId="2CF7C323" w14:textId="77777777" w:rsidR="00B06DA4" w:rsidRDefault="00B06DA4" w:rsidP="00B06DA4">
      <w:pPr>
        <w:spacing w:before="240" w:line="240" w:lineRule="auto"/>
        <w:jc w:val="center"/>
        <w:rPr>
          <w:szCs w:val="24"/>
        </w:rPr>
      </w:pPr>
    </w:p>
    <w:p w14:paraId="3805F28D" w14:textId="77777777" w:rsidR="00B06DA4" w:rsidRDefault="00B06DA4" w:rsidP="00B06DA4">
      <w:pPr>
        <w:spacing w:before="240" w:line="240" w:lineRule="auto"/>
        <w:jc w:val="center"/>
        <w:rPr>
          <w:szCs w:val="24"/>
        </w:rPr>
      </w:pPr>
    </w:p>
    <w:p w14:paraId="5736E715" w14:textId="77777777" w:rsidR="00B06DA4" w:rsidRDefault="00B06DA4" w:rsidP="00B06DA4">
      <w:pPr>
        <w:spacing w:before="240" w:line="240" w:lineRule="auto"/>
        <w:jc w:val="center"/>
        <w:rPr>
          <w:szCs w:val="24"/>
        </w:rPr>
      </w:pPr>
    </w:p>
    <w:p w14:paraId="704C04FD" w14:textId="77777777" w:rsidR="00B06DA4" w:rsidRDefault="00B06DA4" w:rsidP="00B06DA4">
      <w:pPr>
        <w:spacing w:before="240" w:line="240" w:lineRule="auto"/>
        <w:jc w:val="center"/>
        <w:rPr>
          <w:szCs w:val="24"/>
        </w:rPr>
      </w:pPr>
    </w:p>
    <w:p w14:paraId="2F68617C" w14:textId="2AEE5E3C" w:rsidR="00B06DA4" w:rsidRDefault="00B06DA4" w:rsidP="00B06DA4">
      <w:pPr>
        <w:spacing w:before="240" w:line="240" w:lineRule="auto"/>
        <w:jc w:val="center"/>
        <w:rPr>
          <w:rFonts w:eastAsia="Times New Roman" w:cs="Times New Roman"/>
          <w:szCs w:val="24"/>
        </w:rPr>
      </w:pPr>
      <w:sdt>
        <w:sdtPr>
          <w:rPr>
            <w:szCs w:val="24"/>
          </w:rPr>
          <w:tag w:val="goog_rdk_2"/>
          <w:id w:val="-464577761"/>
          <w:showingPlcHdr/>
        </w:sdtPr>
        <w:sdtContent>
          <w:r>
            <w:rPr>
              <w:szCs w:val="24"/>
            </w:rPr>
            <w:t xml:space="preserve">     </w:t>
          </w:r>
        </w:sdtContent>
      </w:sdt>
      <w:r>
        <w:rPr>
          <w:noProof/>
          <w:szCs w:val="24"/>
          <w:lang w:eastAsia="ru-RU"/>
        </w:rPr>
        <w:drawing>
          <wp:inline distT="0" distB="0" distL="0" distR="0" wp14:anchorId="528B294D" wp14:editId="0D41A89E">
            <wp:extent cx="1828800" cy="723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0AA63" w14:textId="77777777" w:rsidR="00B06DA4" w:rsidRDefault="00B06DA4" w:rsidP="00B06DA4">
      <w:pPr>
        <w:shd w:val="clear" w:color="auto" w:fill="FFFFFF"/>
        <w:spacing w:line="360" w:lineRule="auto"/>
        <w:ind w:firstLine="142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Санкт-Петербург 2024</w:t>
      </w:r>
    </w:p>
    <w:p w14:paraId="474577B9" w14:textId="77777777" w:rsidR="00B06DA4" w:rsidRDefault="00B06DA4" w:rsidP="00B06DA4">
      <w:pPr>
        <w:spacing w:before="240" w:after="0"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4F0ED34A" w14:textId="77777777" w:rsidR="00B06DA4" w:rsidRDefault="00B06DA4" w:rsidP="00B06DA4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Cs w:val="24"/>
        </w:rPr>
      </w:pPr>
      <w:r>
        <w:rPr>
          <w:rFonts w:ascii="Times New Roman" w:eastAsia="Times New Roman" w:hAnsi="Times New Roman" w:cs="Times New Roman"/>
          <w:b/>
          <w:szCs w:val="24"/>
        </w:rPr>
        <w:lastRenderedPageBreak/>
        <w:t>Цель работы:</w:t>
      </w:r>
    </w:p>
    <w:p w14:paraId="06CCAAFB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 xml:space="preserve">Взять на себя личную ответственность за безопасность моей жизни, здоровья и имущества, разработать и реализовать для себя меры безопасности в пределах моего места проживания и моей семьи для защиты от </w:t>
      </w:r>
      <w:r>
        <w:rPr>
          <w:rFonts w:ascii="Times New Roman" w:hAnsi="Times New Roman" w:cs="Times New Roman"/>
          <w:szCs w:val="24"/>
        </w:rPr>
        <w:t>чрезвычайных происшествий локального и масштабного характера.</w:t>
      </w:r>
    </w:p>
    <w:p w14:paraId="74C824A4" w14:textId="77777777" w:rsidR="00B06DA4" w:rsidRDefault="00B06DA4" w:rsidP="00B06DA4">
      <w:pPr>
        <w:spacing w:after="0" w:line="276" w:lineRule="auto"/>
        <w:jc w:val="both"/>
        <w:rPr>
          <w:rFonts w:ascii="Times New Roman" w:eastAsia="Times New Roman" w:hAnsi="Times New Roman" w:cs="Times New Roman"/>
          <w:szCs w:val="24"/>
        </w:rPr>
      </w:pPr>
    </w:p>
    <w:p w14:paraId="3D329007" w14:textId="77777777" w:rsidR="00B06DA4" w:rsidRDefault="00B06DA4" w:rsidP="00B06DA4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Cs w:val="24"/>
        </w:rPr>
      </w:pPr>
      <w:r>
        <w:rPr>
          <w:rFonts w:ascii="Times New Roman" w:eastAsia="Times New Roman" w:hAnsi="Times New Roman" w:cs="Times New Roman"/>
          <w:b/>
          <w:szCs w:val="24"/>
        </w:rPr>
        <w:t>Задачи работы:</w:t>
      </w:r>
    </w:p>
    <w:p w14:paraId="57CC3E79" w14:textId="77777777" w:rsidR="00B06DA4" w:rsidRDefault="00B06DA4" w:rsidP="00B06DA4">
      <w:pPr>
        <w:pStyle w:val="a5"/>
        <w:numPr>
          <w:ilvl w:val="0"/>
          <w:numId w:val="1"/>
        </w:numPr>
        <w:spacing w:after="0" w:line="276" w:lineRule="auto"/>
        <w:ind w:left="567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 xml:space="preserve">проанализировать текущие и наиболее </w:t>
      </w:r>
      <w:r>
        <w:rPr>
          <w:rFonts w:ascii="Times New Roman" w:eastAsia="Times New Roman" w:hAnsi="Times New Roman" w:cs="Times New Roman"/>
          <w:b/>
          <w:szCs w:val="24"/>
        </w:rPr>
        <w:t>вероятные риски</w:t>
      </w:r>
      <w:r>
        <w:rPr>
          <w:rFonts w:ascii="Times New Roman" w:eastAsia="Times New Roman" w:hAnsi="Times New Roman" w:cs="Times New Roman"/>
          <w:szCs w:val="24"/>
        </w:rPr>
        <w:t xml:space="preserve"> моей жизни, здоровью и имуществу,</w:t>
      </w:r>
    </w:p>
    <w:p w14:paraId="5185914E" w14:textId="77777777" w:rsidR="00B06DA4" w:rsidRDefault="00B06DA4" w:rsidP="00B06DA4">
      <w:pPr>
        <w:pStyle w:val="a5"/>
        <w:numPr>
          <w:ilvl w:val="0"/>
          <w:numId w:val="1"/>
        </w:numPr>
        <w:spacing w:after="0" w:line="276" w:lineRule="auto"/>
        <w:ind w:left="567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собрать подробную информацию о </w:t>
      </w:r>
      <w:r>
        <w:rPr>
          <w:rFonts w:ascii="Times New Roman" w:hAnsi="Times New Roman" w:cs="Times New Roman"/>
          <w:b/>
          <w:szCs w:val="24"/>
        </w:rPr>
        <w:t>защите моего места проживания от пожарной опасности</w:t>
      </w:r>
      <w:r>
        <w:rPr>
          <w:rFonts w:ascii="Times New Roman" w:hAnsi="Times New Roman" w:cs="Times New Roman"/>
          <w:szCs w:val="24"/>
        </w:rPr>
        <w:t>,</w:t>
      </w:r>
    </w:p>
    <w:p w14:paraId="0C244604" w14:textId="77777777" w:rsidR="00B06DA4" w:rsidRDefault="00B06DA4" w:rsidP="00B06DA4">
      <w:pPr>
        <w:pStyle w:val="a5"/>
        <w:numPr>
          <w:ilvl w:val="0"/>
          <w:numId w:val="1"/>
        </w:numPr>
        <w:spacing w:after="0" w:line="276" w:lineRule="auto"/>
        <w:ind w:left="567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 xml:space="preserve">разработать и реализовать для себя </w:t>
      </w:r>
      <w:r>
        <w:rPr>
          <w:rFonts w:ascii="Times New Roman" w:eastAsia="Times New Roman" w:hAnsi="Times New Roman" w:cs="Times New Roman"/>
          <w:b/>
          <w:szCs w:val="24"/>
        </w:rPr>
        <w:t>предупредительные меры</w:t>
      </w:r>
      <w:r>
        <w:rPr>
          <w:rFonts w:ascii="Times New Roman" w:eastAsia="Times New Roman" w:hAnsi="Times New Roman" w:cs="Times New Roman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Cs w:val="24"/>
        </w:rPr>
        <w:t>для защиты</w:t>
      </w:r>
      <w:r>
        <w:rPr>
          <w:rFonts w:ascii="Times New Roman" w:eastAsia="Times New Roman" w:hAnsi="Times New Roman" w:cs="Times New Roman"/>
          <w:szCs w:val="24"/>
        </w:rPr>
        <w:t xml:space="preserve"> от чрезвычайных </w:t>
      </w:r>
      <w:r>
        <w:rPr>
          <w:rFonts w:ascii="Times New Roman" w:hAnsi="Times New Roman" w:cs="Times New Roman"/>
          <w:szCs w:val="24"/>
        </w:rPr>
        <w:t>происшествий</w:t>
      </w:r>
      <w:r>
        <w:rPr>
          <w:rFonts w:ascii="Times New Roman" w:eastAsia="Times New Roman" w:hAnsi="Times New Roman" w:cs="Times New Roman"/>
          <w:szCs w:val="24"/>
        </w:rPr>
        <w:t>,</w:t>
      </w:r>
    </w:p>
    <w:p w14:paraId="669EB169" w14:textId="77777777" w:rsidR="00B06DA4" w:rsidRDefault="00B06DA4" w:rsidP="00B06DA4">
      <w:pPr>
        <w:pStyle w:val="a5"/>
        <w:numPr>
          <w:ilvl w:val="0"/>
          <w:numId w:val="1"/>
        </w:numPr>
        <w:spacing w:after="0" w:line="276" w:lineRule="auto"/>
        <w:ind w:left="567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 xml:space="preserve">продумать и </w:t>
      </w:r>
      <w:r>
        <w:rPr>
          <w:rFonts w:ascii="Times New Roman" w:eastAsia="Times New Roman" w:hAnsi="Times New Roman" w:cs="Times New Roman"/>
          <w:b/>
          <w:szCs w:val="24"/>
        </w:rPr>
        <w:t>предпринять</w:t>
      </w:r>
      <w:r>
        <w:rPr>
          <w:rFonts w:ascii="Times New Roman" w:eastAsia="Times New Roman" w:hAnsi="Times New Roman" w:cs="Times New Roman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Cs w:val="24"/>
        </w:rPr>
        <w:t>конкретные шаги</w:t>
      </w:r>
      <w:r>
        <w:rPr>
          <w:rFonts w:ascii="Times New Roman" w:eastAsia="Times New Roman" w:hAnsi="Times New Roman" w:cs="Times New Roman"/>
          <w:szCs w:val="24"/>
        </w:rPr>
        <w:t xml:space="preserve"> для обеспечения максимальной безопасности меня и моих близких.</w:t>
      </w:r>
    </w:p>
    <w:p w14:paraId="7108FE8E" w14:textId="77777777" w:rsidR="00B06DA4" w:rsidRDefault="00B06DA4" w:rsidP="00B06DA4">
      <w:pPr>
        <w:spacing w:after="0" w:line="276" w:lineRule="auto"/>
        <w:rPr>
          <w:rFonts w:ascii="Times New Roman" w:hAnsi="Times New Roman" w:cs="Times New Roman"/>
          <w:szCs w:val="24"/>
        </w:rPr>
      </w:pPr>
    </w:p>
    <w:p w14:paraId="011A7FA2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Задание 1: Проработка безопасности ежедневной жизни</w:t>
      </w:r>
    </w:p>
    <w:p w14:paraId="709F08A5" w14:textId="77777777" w:rsidR="00B06DA4" w:rsidRDefault="00B06DA4" w:rsidP="00B06DA4">
      <w:pPr>
        <w:spacing w:after="0" w:line="276" w:lineRule="auto"/>
        <w:jc w:val="both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Провести анализ вероятных опасностей вашей жизни, здоровью, имуществу </w:t>
      </w:r>
      <w:r>
        <w:rPr>
          <w:rFonts w:ascii="Times New Roman" w:eastAsia="Times New Roman" w:hAnsi="Times New Roman" w:cs="Times New Roman"/>
          <w:szCs w:val="24"/>
        </w:rPr>
        <w:t>безопасности в пределах своего места проживания и своей семьи и реализовать конкретные шаги для минимизации рисков и возможных последствий чрезвычайных ситуаций.</w:t>
      </w:r>
    </w:p>
    <w:p w14:paraId="201B94E3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eastAsia="Times New Roman" w:hAnsi="Times New Roman" w:cs="Times New Roman"/>
          <w:b/>
          <w:szCs w:val="24"/>
        </w:rPr>
        <w:t>Пункт 1.1.</w:t>
      </w:r>
    </w:p>
    <w:tbl>
      <w:tblPr>
        <w:tblStyle w:val="a6"/>
        <w:tblW w:w="0" w:type="auto"/>
        <w:tblInd w:w="0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B06DA4" w14:paraId="67E2A25C" w14:textId="77777777" w:rsidTr="00B06DA4">
        <w:trPr>
          <w:tblHeader/>
        </w:trPr>
        <w:tc>
          <w:tcPr>
            <w:tcW w:w="9061" w:type="dxa"/>
            <w:gridSpan w:val="2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5D2B798B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Таблица 1 – Анализ наиболее вероятных в моем месте проживания чрезвычайных ситуаций (масштабных и локальных)</w:t>
            </w:r>
          </w:p>
        </w:tc>
      </w:tr>
      <w:tr w:rsidR="00B06DA4" w14:paraId="6A3789A4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7C7B8D98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Мой адрес: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2AF3E8D2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color w:val="808080" w:themeColor="background1" w:themeShade="80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г. Санкт-Петербург, ул. Белорусская, д.6</w:t>
            </w:r>
          </w:p>
        </w:tc>
      </w:tr>
      <w:tr w:rsidR="00B06DA4" w14:paraId="194B19B7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6FA8521C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Масштабные ЧС: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2762EDD7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Лесной пожар</w:t>
            </w:r>
          </w:p>
        </w:tc>
      </w:tr>
      <w:tr w:rsidR="00B06DA4" w14:paraId="551813C4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71263554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Локальные ЧС: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61D8CC07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Пожар в общежитии</w:t>
            </w:r>
          </w:p>
        </w:tc>
      </w:tr>
    </w:tbl>
    <w:p w14:paraId="17BB1D46" w14:textId="77777777" w:rsidR="00B06DA4" w:rsidRDefault="00B06DA4" w:rsidP="00B06DA4">
      <w:pPr>
        <w:spacing w:before="240" w:after="0"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Опишите ниже, какие меры предприняты с вашей стороны и со стороны муниципальных органов для минимизации вышеуказанных рисков ЧС.</w:t>
      </w:r>
    </w:p>
    <w:tbl>
      <w:tblPr>
        <w:tblStyle w:val="a6"/>
        <w:tblW w:w="0" w:type="auto"/>
        <w:tblInd w:w="0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B06DA4" w14:paraId="4D70868E" w14:textId="77777777" w:rsidTr="00B06DA4">
        <w:trPr>
          <w:tblHeader/>
        </w:trPr>
        <w:tc>
          <w:tcPr>
            <w:tcW w:w="9061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005EBC75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Меры по минимизации рисков и последствий масштабных ЧС:</w:t>
            </w:r>
          </w:p>
        </w:tc>
      </w:tr>
      <w:tr w:rsidR="00B06DA4" w14:paraId="1E71C6C0" w14:textId="77777777" w:rsidTr="00B06DA4">
        <w:tc>
          <w:tcPr>
            <w:tcW w:w="9061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70E6DC50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Со стороны муниципальных органов предупреждение лесных пожаров включает в себя противопожарное обустройство лесов, приобретение и содержание средств предупреждения и тушения лесных пожаров, противопожарную пропаганду и обучение населения мерам пожарной безопасности в лесах.</w:t>
            </w:r>
          </w:p>
          <w:p w14:paraId="639ED269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 моей стороны для предупреждения лесных пожаров необходимо соблюдение противопожарных мер:</w:t>
            </w:r>
          </w:p>
          <w:p w14:paraId="5EFAEEF8" w14:textId="77777777" w:rsidR="00B06DA4" w:rsidRDefault="00B06DA4">
            <w:pPr>
              <w:pStyle w:val="a5"/>
              <w:numPr>
                <w:ilvl w:val="0"/>
                <w:numId w:val="2"/>
              </w:num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костер в лесу разводить только в случае особой надобности и на специально подготовленных местах;</w:t>
            </w:r>
          </w:p>
          <w:p w14:paraId="5BAE7E5A" w14:textId="77777777" w:rsidR="00B06DA4" w:rsidRDefault="00B06DA4">
            <w:pPr>
              <w:pStyle w:val="a5"/>
              <w:numPr>
                <w:ilvl w:val="0"/>
                <w:numId w:val="2"/>
              </w:num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разжигать костер по четким существующим правилам;</w:t>
            </w:r>
          </w:p>
          <w:p w14:paraId="50322FDD" w14:textId="77777777" w:rsidR="00B06DA4" w:rsidRDefault="00B06DA4">
            <w:pPr>
              <w:pStyle w:val="a5"/>
              <w:numPr>
                <w:ilvl w:val="0"/>
                <w:numId w:val="2"/>
              </w:num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ликвидировать кострище со всей тщательностью;</w:t>
            </w:r>
          </w:p>
          <w:p w14:paraId="30632414" w14:textId="77777777" w:rsidR="00B06DA4" w:rsidRDefault="00B06DA4">
            <w:pPr>
              <w:pStyle w:val="a5"/>
              <w:numPr>
                <w:ilvl w:val="0"/>
                <w:numId w:val="2"/>
              </w:num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избегать бездумного бросания непогашенных окурков и спичек;</w:t>
            </w:r>
          </w:p>
          <w:p w14:paraId="666BD13B" w14:textId="77777777" w:rsidR="00B06DA4" w:rsidRDefault="00B06DA4">
            <w:pPr>
              <w:pStyle w:val="a5"/>
              <w:numPr>
                <w:ilvl w:val="0"/>
                <w:numId w:val="2"/>
              </w:num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lastRenderedPageBreak/>
              <w:t>при обнаружении малейших признаков возгорания в лесу, сразу применять все меры по их ликвидации;</w:t>
            </w:r>
          </w:p>
          <w:p w14:paraId="5146A697" w14:textId="77777777" w:rsidR="00B06DA4" w:rsidRDefault="00B06DA4">
            <w:pPr>
              <w:pStyle w:val="a5"/>
              <w:numPr>
                <w:ilvl w:val="0"/>
                <w:numId w:val="2"/>
              </w:num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если не выходит справиться с возгоранием, известить о нем противопожарную службу по телефону «101» «112».</w:t>
            </w:r>
          </w:p>
        </w:tc>
      </w:tr>
    </w:tbl>
    <w:p w14:paraId="0DE269B4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szCs w:val="24"/>
        </w:rPr>
      </w:pPr>
    </w:p>
    <w:tbl>
      <w:tblPr>
        <w:tblStyle w:val="a6"/>
        <w:tblW w:w="0" w:type="auto"/>
        <w:tblInd w:w="0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B06DA4" w14:paraId="402711CE" w14:textId="77777777" w:rsidTr="00B06DA4">
        <w:trPr>
          <w:tblHeader/>
        </w:trPr>
        <w:tc>
          <w:tcPr>
            <w:tcW w:w="9061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41FDC979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Меры по минимизации рисков и последствий локальных ЧС в моем доме:</w:t>
            </w:r>
          </w:p>
        </w:tc>
      </w:tr>
      <w:tr w:rsidR="00B06DA4" w14:paraId="448A28D4" w14:textId="77777777" w:rsidTr="00B06DA4">
        <w:tc>
          <w:tcPr>
            <w:tcW w:w="9061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35E2E66D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Со стороны университета разработаны и утверждены:</w:t>
            </w:r>
          </w:p>
          <w:p w14:paraId="5CAEAE3A" w14:textId="77777777" w:rsidR="00B06DA4" w:rsidRDefault="00B06DA4">
            <w:pPr>
              <w:pStyle w:val="a5"/>
              <w:numPr>
                <w:ilvl w:val="0"/>
                <w:numId w:val="3"/>
              </w:num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инструкция по пожарной безопасности;</w:t>
            </w:r>
          </w:p>
          <w:p w14:paraId="345EBD9D" w14:textId="77777777" w:rsidR="00B06DA4" w:rsidRDefault="00B06DA4">
            <w:pPr>
              <w:pStyle w:val="a5"/>
              <w:numPr>
                <w:ilvl w:val="0"/>
                <w:numId w:val="3"/>
              </w:num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инструктаж по пожарной безопасности для всех сотрудников и студентов;</w:t>
            </w:r>
          </w:p>
          <w:p w14:paraId="319D0202" w14:textId="77777777" w:rsidR="00B06DA4" w:rsidRDefault="00B06DA4">
            <w:pPr>
              <w:pStyle w:val="a5"/>
              <w:numPr>
                <w:ilvl w:val="0"/>
                <w:numId w:val="3"/>
              </w:num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автоматическая пожарная сигнализация и система оповещения людей о пожаре;</w:t>
            </w:r>
          </w:p>
          <w:p w14:paraId="6F62D5A0" w14:textId="77777777" w:rsidR="00B06DA4" w:rsidRDefault="00B06DA4">
            <w:pPr>
              <w:pStyle w:val="a5"/>
              <w:numPr>
                <w:ilvl w:val="0"/>
                <w:numId w:val="3"/>
              </w:num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наличие огнетушителей, пожарных кранов и пожарных щитов;</w:t>
            </w:r>
          </w:p>
          <w:p w14:paraId="3DAA3F3B" w14:textId="77777777" w:rsidR="00B06DA4" w:rsidRDefault="00B06DA4">
            <w:pPr>
              <w:pStyle w:val="a5"/>
              <w:numPr>
                <w:ilvl w:val="0"/>
                <w:numId w:val="3"/>
              </w:num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план эвакуации на каждом этаже.</w:t>
            </w:r>
          </w:p>
          <w:p w14:paraId="474887AF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 моей стороны для предупреждения пожара в общежитии необходимо соблюдение инструктажа по пожарной безопасности.</w:t>
            </w:r>
          </w:p>
        </w:tc>
      </w:tr>
    </w:tbl>
    <w:p w14:paraId="034D2835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b/>
          <w:szCs w:val="24"/>
        </w:rPr>
      </w:pPr>
    </w:p>
    <w:p w14:paraId="420C2EE7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Пункт 1.2.</w:t>
      </w:r>
    </w:p>
    <w:tbl>
      <w:tblPr>
        <w:tblStyle w:val="a6"/>
        <w:tblW w:w="0" w:type="auto"/>
        <w:tblInd w:w="0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B06DA4" w14:paraId="32E8D088" w14:textId="77777777" w:rsidTr="00B06DA4">
        <w:trPr>
          <w:tblHeader/>
        </w:trPr>
        <w:tc>
          <w:tcPr>
            <w:tcW w:w="9061" w:type="dxa"/>
            <w:gridSpan w:val="2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68702FDB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Таблица 2 – Критические показатели загрязненности окружающей среды в моем месте проживания</w:t>
            </w:r>
          </w:p>
        </w:tc>
      </w:tr>
      <w:tr w:rsidR="00B06DA4" w14:paraId="7DAE74A9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2894C16E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Мой адрес: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6DCD727F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i/>
                <w:color w:val="808080" w:themeColor="background1" w:themeShade="80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г. Санкт-Петербург, ул. Белорусская, д.6</w:t>
            </w:r>
          </w:p>
        </w:tc>
      </w:tr>
      <w:tr w:rsidR="00B06DA4" w14:paraId="286BD93D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28BE616B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Вещество № 1, класс опасности: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2AAC209C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i/>
                <w:color w:val="808080" w:themeColor="background1" w:themeShade="80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Cs w:val="24"/>
                <w:lang w:eastAsia="ru-RU"/>
              </w:rPr>
              <w:t>PM</w:t>
            </w:r>
            <w:r>
              <w:rPr>
                <w:rFonts w:ascii="Times New Roman" w:hAnsi="Times New Roman" w:cs="Times New Roman"/>
                <w:szCs w:val="24"/>
                <w:vertAlign w:val="subscript"/>
                <w:lang w:eastAsia="ru-RU"/>
              </w:rPr>
              <w:t xml:space="preserve">2.5 </w:t>
            </w:r>
            <w:r>
              <w:rPr>
                <w:rFonts w:ascii="Times New Roman" w:hAnsi="Times New Roman" w:cs="Times New Roman"/>
                <w:szCs w:val="24"/>
                <w:lang w:eastAsia="ru-RU"/>
              </w:rPr>
              <w:t>(мелкие частицы) = 99 µ</w:t>
            </w:r>
            <w:r>
              <w:rPr>
                <w:rFonts w:ascii="Times New Roman" w:hAnsi="Times New Roman" w:cs="Times New Roman"/>
                <w:szCs w:val="24"/>
                <w:lang w:val="en-US" w:eastAsia="ru-RU"/>
              </w:rPr>
              <w:t>g</w:t>
            </w:r>
            <w:r>
              <w:rPr>
                <w:rFonts w:ascii="Times New Roman" w:hAnsi="Times New Roman" w:cs="Times New Roman"/>
                <w:szCs w:val="24"/>
                <w:lang w:eastAsia="ru-RU"/>
              </w:rPr>
              <w:t>/</w:t>
            </w:r>
            <w:r>
              <w:rPr>
                <w:rFonts w:ascii="Times New Roman" w:hAnsi="Times New Roman" w:cs="Times New Roman"/>
                <w:szCs w:val="24"/>
                <w:lang w:val="en-US" w:eastAsia="ru-RU"/>
              </w:rPr>
              <w:t>m</w:t>
            </w:r>
            <w:r>
              <w:rPr>
                <w:rFonts w:ascii="Times New Roman" w:hAnsi="Times New Roman" w:cs="Times New Roman"/>
                <w:szCs w:val="24"/>
                <w:lang w:eastAsia="ru-RU"/>
              </w:rPr>
              <w:t>³ (при норме 30 µ</w:t>
            </w:r>
            <w:r>
              <w:rPr>
                <w:rFonts w:ascii="Times New Roman" w:hAnsi="Times New Roman" w:cs="Times New Roman"/>
                <w:szCs w:val="24"/>
                <w:lang w:val="en-US" w:eastAsia="ru-RU"/>
              </w:rPr>
              <w:t>g</w:t>
            </w:r>
            <w:r>
              <w:rPr>
                <w:rFonts w:ascii="Times New Roman" w:hAnsi="Times New Roman" w:cs="Times New Roman"/>
                <w:szCs w:val="24"/>
                <w:lang w:eastAsia="ru-RU"/>
              </w:rPr>
              <w:t>/</w:t>
            </w:r>
            <w:r>
              <w:rPr>
                <w:rFonts w:ascii="Times New Roman" w:hAnsi="Times New Roman" w:cs="Times New Roman"/>
                <w:szCs w:val="24"/>
                <w:lang w:val="en-US" w:eastAsia="ru-RU"/>
              </w:rPr>
              <w:t>m</w:t>
            </w:r>
            <w:r>
              <w:rPr>
                <w:rFonts w:ascii="Times New Roman" w:hAnsi="Times New Roman" w:cs="Times New Roman"/>
                <w:szCs w:val="24"/>
                <w:lang w:eastAsia="ru-RU"/>
              </w:rPr>
              <w:t>³), превышение ПДК в 3,3 раза, диагностируется как «плохой»</w:t>
            </w:r>
          </w:p>
        </w:tc>
      </w:tr>
      <w:tr w:rsidR="00B06DA4" w14:paraId="68E684B6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4C79C776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Вещество № 2, класс опасности: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76E5CC96" w14:textId="77777777" w:rsidR="00B06DA4" w:rsidRDefault="00B06DA4">
            <w:pPr>
              <w:spacing w:before="120" w:line="276" w:lineRule="auto"/>
              <w:rPr>
                <w:rFonts w:ascii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Cs w:val="24"/>
                <w:lang w:eastAsia="ru-RU"/>
              </w:rPr>
              <w:t>NO</w:t>
            </w:r>
            <w:r>
              <w:rPr>
                <w:rFonts w:ascii="Times New Roman" w:hAnsi="Times New Roman" w:cs="Times New Roman"/>
                <w:szCs w:val="24"/>
                <w:vertAlign w:val="subscript"/>
                <w:lang w:eastAsia="ru-RU"/>
              </w:rPr>
              <w:t xml:space="preserve">2 </w:t>
            </w:r>
            <w:r>
              <w:rPr>
                <w:rFonts w:ascii="Times New Roman" w:hAnsi="Times New Roman" w:cs="Times New Roman"/>
                <w:szCs w:val="24"/>
                <w:lang w:eastAsia="ru-RU"/>
              </w:rPr>
              <w:t>(двуокись азота) = 68 µg/m³ (при норме 88 µg/m³). Диагностируется как «плохой»</w:t>
            </w:r>
          </w:p>
        </w:tc>
      </w:tr>
      <w:tr w:rsidR="00B06DA4" w14:paraId="6BDA7673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6E7E1B72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Вещество № 3, класс опасности: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76EFE2BD" w14:textId="77777777" w:rsidR="00B06DA4" w:rsidRDefault="00B06DA4">
            <w:pPr>
              <w:spacing w:before="120" w:line="276" w:lineRule="auto"/>
              <w:rPr>
                <w:rFonts w:ascii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Cs w:val="24"/>
                <w:lang w:eastAsia="ru-RU"/>
              </w:rPr>
              <w:t>PM</w:t>
            </w:r>
            <w:r>
              <w:rPr>
                <w:rFonts w:ascii="Times New Roman" w:hAnsi="Times New Roman" w:cs="Times New Roman"/>
                <w:szCs w:val="24"/>
                <w:vertAlign w:val="subscript"/>
                <w:lang w:eastAsia="ru-RU"/>
              </w:rPr>
              <w:t xml:space="preserve">10 </w:t>
            </w:r>
            <w:r>
              <w:rPr>
                <w:rFonts w:ascii="Times New Roman" w:hAnsi="Times New Roman" w:cs="Times New Roman"/>
                <w:szCs w:val="24"/>
                <w:lang w:eastAsia="ru-RU"/>
              </w:rPr>
              <w:t>(взвешенные частицы) = 54 µg/m³ (при норме 48 µg/m³), превышение ПДК в 1,13 раза, диагностируется как «плохой»</w:t>
            </w:r>
          </w:p>
        </w:tc>
      </w:tr>
    </w:tbl>
    <w:p w14:paraId="36FF1B7B" w14:textId="0BD179A6" w:rsidR="00B06DA4" w:rsidRDefault="00B06DA4" w:rsidP="00B06DA4">
      <w:pPr>
        <w:spacing w:before="240" w:after="0"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3FBC4D15" wp14:editId="0DF85B41">
            <wp:extent cx="1973580" cy="268986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E0157" w14:textId="77777777" w:rsidR="00B06DA4" w:rsidRDefault="00B06DA4" w:rsidP="00B06DA4">
      <w:pPr>
        <w:spacing w:before="240" w:after="0"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Примечание: </w:t>
      </w:r>
      <w:hyperlink r:id="rId7" w:history="1">
        <w:r>
          <w:rPr>
            <w:rStyle w:val="a3"/>
            <w:rFonts w:ascii="Times New Roman" w:hAnsi="Times New Roman" w:cs="Times New Roman"/>
            <w:szCs w:val="24"/>
          </w:rPr>
          <w:t>Сервис</w:t>
        </w:r>
      </w:hyperlink>
      <w:r>
        <w:rPr>
          <w:rFonts w:ascii="Times New Roman" w:hAnsi="Times New Roman" w:cs="Times New Roman"/>
          <w:szCs w:val="24"/>
        </w:rPr>
        <w:t xml:space="preserve"> (для Санкт-Петербурга) не дал точных данных по уровню загрязнения окружающей среды в моем микрорайоне. Поэтому мной было принято решение заполнить таблицу по данным сайта и приложения в телефоне </w:t>
      </w:r>
      <w:r>
        <w:rPr>
          <w:rFonts w:ascii="Times New Roman" w:hAnsi="Times New Roman" w:cs="Times New Roman"/>
          <w:szCs w:val="24"/>
          <w:lang w:val="en-US"/>
        </w:rPr>
        <w:t>A</w:t>
      </w:r>
      <w:proofErr w:type="spellStart"/>
      <w:r>
        <w:rPr>
          <w:rFonts w:ascii="Times New Roman" w:hAnsi="Times New Roman" w:cs="Times New Roman"/>
          <w:szCs w:val="24"/>
        </w:rPr>
        <w:t>ccuWeather</w:t>
      </w:r>
      <w:proofErr w:type="spellEnd"/>
      <w:r>
        <w:rPr>
          <w:rFonts w:ascii="Times New Roman" w:hAnsi="Times New Roman" w:cs="Times New Roman"/>
          <w:szCs w:val="24"/>
        </w:rPr>
        <w:t xml:space="preserve"> (</w:t>
      </w:r>
      <w:hyperlink r:id="rId8" w:history="1">
        <w:r>
          <w:rPr>
            <w:rStyle w:val="a3"/>
            <w:rFonts w:ascii="Times New Roman" w:hAnsi="Times New Roman" w:cs="Times New Roman"/>
            <w:szCs w:val="24"/>
          </w:rPr>
          <w:t>https://www.accuweather.com/ru/ru/saint-petersburg/295212/air-quality-index/295212</w:t>
        </w:r>
      </w:hyperlink>
      <w:r>
        <w:rPr>
          <w:rFonts w:ascii="Times New Roman" w:hAnsi="Times New Roman" w:cs="Times New Roman"/>
          <w:szCs w:val="24"/>
        </w:rPr>
        <w:t>) о качестве воздуха в моем микрорайоне.</w:t>
      </w:r>
    </w:p>
    <w:p w14:paraId="411667A2" w14:textId="77777777" w:rsidR="00B06DA4" w:rsidRDefault="00B06DA4" w:rsidP="00B06DA4">
      <w:pPr>
        <w:spacing w:before="240" w:after="0"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Опишите ниже, какие меры предприняты с вашей стороны и со стороны муниципальных органов для минимизации влияния этих токсичных веществ.</w:t>
      </w:r>
    </w:p>
    <w:tbl>
      <w:tblPr>
        <w:tblStyle w:val="a6"/>
        <w:tblW w:w="0" w:type="auto"/>
        <w:tblInd w:w="0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B06DA4" w14:paraId="76CF64F0" w14:textId="77777777" w:rsidTr="00B06DA4">
        <w:trPr>
          <w:tblHeader/>
        </w:trPr>
        <w:tc>
          <w:tcPr>
            <w:tcW w:w="9061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1392839A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Меры по минимизации влияния токсичных веществ, загрязняющих окружающую среду в моем микрорайоне:</w:t>
            </w:r>
          </w:p>
        </w:tc>
      </w:tr>
      <w:tr w:rsidR="00B06DA4" w14:paraId="1D41AE78" w14:textId="77777777" w:rsidTr="00B06DA4">
        <w:tc>
          <w:tcPr>
            <w:tcW w:w="9061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0D603BA9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Со стороны муниципалитета осуществляется:</w:t>
            </w:r>
          </w:p>
          <w:p w14:paraId="3FDD683C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</w:t>
            </w:r>
            <w:r>
              <w:rPr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контроль за снижением выбросов вредных веществ в атмосферу промышленных предприятий;</w:t>
            </w:r>
          </w:p>
          <w:p w14:paraId="2BF49539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- высадка зеленых насаждений для очищения воздуха от вредных частиц автомобильных выхлопов и промышленных предприятий. </w:t>
            </w:r>
          </w:p>
          <w:p w14:paraId="610D73DC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 моей стороны для минимизации токсичных веществ на организм применяются следующие действия:</w:t>
            </w:r>
          </w:p>
          <w:p w14:paraId="5C22BC0D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 использовать приложение для контроля качества окружающего воздуха;</w:t>
            </w:r>
          </w:p>
          <w:p w14:paraId="3B95259A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 не открывать окна в дни высокого загрязнения;</w:t>
            </w:r>
          </w:p>
          <w:p w14:paraId="63D0477B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 регулярно проводить влажную уборку;</w:t>
            </w:r>
          </w:p>
          <w:p w14:paraId="48531EE9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- пить курсом витамины группы </w:t>
            </w:r>
            <w:r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B</w:t>
            </w:r>
            <w:r w:rsidRPr="00B06DA4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 омега-3;</w:t>
            </w:r>
          </w:p>
          <w:p w14:paraId="37D5B9B2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 вести здоровый образ жизни и соблюдать водный режим.</w:t>
            </w:r>
          </w:p>
        </w:tc>
      </w:tr>
    </w:tbl>
    <w:p w14:paraId="7BCEEC09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szCs w:val="24"/>
        </w:rPr>
      </w:pPr>
    </w:p>
    <w:p w14:paraId="4C42092F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Пункт 1.3.</w:t>
      </w:r>
    </w:p>
    <w:tbl>
      <w:tblPr>
        <w:tblStyle w:val="a6"/>
        <w:tblW w:w="0" w:type="auto"/>
        <w:tblInd w:w="0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B06DA4" w14:paraId="3CBFC7AE" w14:textId="77777777" w:rsidTr="00B06DA4">
        <w:trPr>
          <w:tblHeader/>
        </w:trPr>
        <w:tc>
          <w:tcPr>
            <w:tcW w:w="9061" w:type="dxa"/>
            <w:gridSpan w:val="2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1C6729EA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Таблица 3 – Потенциальные угрозы здоровью со стороны организации моего учебного или рабочего места</w:t>
            </w:r>
          </w:p>
        </w:tc>
      </w:tr>
      <w:tr w:rsidR="00B06DA4" w14:paraId="74AAACBC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245C379A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Мое учебное или рабочее место: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00CDDD2D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рабочий стол в комнате</w:t>
            </w:r>
          </w:p>
        </w:tc>
      </w:tr>
      <w:tr w:rsidR="00B06DA4" w14:paraId="762E4F2A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52B19AA3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Постоянно воздействующие вредные факторы: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02864BA4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 отсутствие естественного источника освещения;</w:t>
            </w:r>
          </w:p>
          <w:p w14:paraId="75107FAF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 размеры рабочего места,</w:t>
            </w:r>
          </w:p>
          <w:p w14:paraId="14FF43C1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 излучение монитора;</w:t>
            </w:r>
          </w:p>
          <w:p w14:paraId="1FD7122A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 перегрузка мышц кистей рук;</w:t>
            </w:r>
          </w:p>
          <w:p w14:paraId="18E0A0F0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 качество воздуха;</w:t>
            </w:r>
          </w:p>
          <w:p w14:paraId="7C8ADC31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 шумовые воздействия (3 человека в комнате).</w:t>
            </w:r>
          </w:p>
        </w:tc>
      </w:tr>
      <w:tr w:rsidR="00B06DA4" w14:paraId="17D22ABB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699FF8C3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Потенциальные факторы риска: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39175072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</w:t>
            </w:r>
            <w:r>
              <w:rPr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недостаточная освещенность повышает риск получения травм, ухудшения зрения;</w:t>
            </w:r>
          </w:p>
          <w:p w14:paraId="4E75E5B4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 маленький размер стола и жесткий стул без регулировки по высоте и наклона спинки могут привести к искривлению позвоночника;</w:t>
            </w:r>
          </w:p>
          <w:p w14:paraId="1BF9FE63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 излучение монитора приводит к напряжению глаз. И как следствие, ведет к ухудшению зрения;</w:t>
            </w:r>
          </w:p>
          <w:p w14:paraId="60A0E731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 загроможденные проходы могут привести к риску падений или столкновений.</w:t>
            </w:r>
          </w:p>
        </w:tc>
      </w:tr>
    </w:tbl>
    <w:p w14:paraId="74BDF8EF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szCs w:val="24"/>
        </w:rPr>
      </w:pPr>
    </w:p>
    <w:p w14:paraId="3703E116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>Пункт 1.4.</w:t>
      </w:r>
    </w:p>
    <w:tbl>
      <w:tblPr>
        <w:tblStyle w:val="a6"/>
        <w:tblW w:w="0" w:type="auto"/>
        <w:tblInd w:w="0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B06DA4" w14:paraId="4104B5D5" w14:textId="77777777" w:rsidTr="00B06DA4">
        <w:trPr>
          <w:tblHeader/>
        </w:trPr>
        <w:tc>
          <w:tcPr>
            <w:tcW w:w="9061" w:type="dxa"/>
            <w:gridSpan w:val="2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2ADED100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Таблица 4 – Список шагов для защиты моей жизни, здоровья, имущества</w:t>
            </w:r>
          </w:p>
        </w:tc>
      </w:tr>
      <w:tr w:rsidR="00B06DA4" w14:paraId="018C2F3D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6CC07522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Предпринятые меры и шаги: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2E5A8181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 соблюдение ПДД;</w:t>
            </w:r>
          </w:p>
          <w:p w14:paraId="6126F7EB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 соблюдение инструктажа по ТБ и по пожарной безопасности;</w:t>
            </w:r>
          </w:p>
          <w:p w14:paraId="2F01EC35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 обращать внимание на планы эвакуации;</w:t>
            </w:r>
          </w:p>
          <w:p w14:paraId="77CF6E10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 не употреблять лекарства, назначения которых я не знаю;</w:t>
            </w:r>
          </w:p>
          <w:p w14:paraId="6BBE6095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 сохранить в телефоне и держать на видном месте телефоны экстренных служб.</w:t>
            </w:r>
          </w:p>
        </w:tc>
      </w:tr>
      <w:tr w:rsidR="00B06DA4" w14:paraId="16741F84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79FCFB6B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Планируемые в ближайший месяц шаги: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794623EA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 аптечка первой помощи;</w:t>
            </w:r>
          </w:p>
          <w:p w14:paraId="12DCD0E8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- установить 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>на телефон приложение для фильтра телефонного спама;</w:t>
            </w:r>
          </w:p>
          <w:p w14:paraId="3C47025D" w14:textId="77777777" w:rsidR="00B06DA4" w:rsidRDefault="00B06DA4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eastAsia="ru-RU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установить режим дня: ложиться спать до 11 часов вечера и вставать в 6 или 8 часов утра (в зависимости от пар в университете), так как при таком режиме я чувствую себя хорошо и могу более продуктивно провести свой день;</w:t>
            </w:r>
          </w:p>
          <w:p w14:paraId="0B327877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 постараться равномерно распределять учебную нагрузку, избегать дедлайнов;</w:t>
            </w:r>
          </w:p>
          <w:p w14:paraId="2A441611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 вести здоровый образ жизни и соблюдать водный режим;</w:t>
            </w:r>
          </w:p>
          <w:p w14:paraId="110F63CB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 следить за правильным питанием.</w:t>
            </w:r>
          </w:p>
        </w:tc>
      </w:tr>
    </w:tbl>
    <w:p w14:paraId="7FE9CA57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szCs w:val="24"/>
        </w:rPr>
      </w:pPr>
    </w:p>
    <w:p w14:paraId="47045F12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Задание 2: Ответственные и доверенные лица</w:t>
      </w:r>
    </w:p>
    <w:p w14:paraId="0DC00BEF" w14:textId="77777777" w:rsidR="00B06DA4" w:rsidRDefault="00B06DA4" w:rsidP="00B06DA4">
      <w:pPr>
        <w:spacing w:after="0" w:line="276" w:lineRule="auto"/>
        <w:jc w:val="both"/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Выяснить, составить в список, </w:t>
      </w:r>
      <w:r>
        <w:rPr>
          <w:rFonts w:ascii="Times New Roman" w:eastAsia="Times New Roman" w:hAnsi="Times New Roman" w:cs="Times New Roman"/>
          <w:szCs w:val="24"/>
        </w:rPr>
        <w:t>записать в телефон контакты всех лиц и организаций, обращение к которым экстренно потребуется в случае чрезвычайной ситуации. Для государственных организаций – дополнительно выяснить адрес.</w:t>
      </w:r>
    </w:p>
    <w:p w14:paraId="1B9693DD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Пункт 2.1.</w:t>
      </w:r>
    </w:p>
    <w:tbl>
      <w:tblPr>
        <w:tblStyle w:val="a6"/>
        <w:tblW w:w="0" w:type="auto"/>
        <w:tblInd w:w="0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B06DA4" w14:paraId="482DE72B" w14:textId="77777777" w:rsidTr="00B06DA4">
        <w:trPr>
          <w:tblHeader/>
        </w:trPr>
        <w:tc>
          <w:tcPr>
            <w:tcW w:w="9061" w:type="dxa"/>
            <w:gridSpan w:val="2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7AB3360F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Таблица 5 – Список контактов экстренных служб (телефоны и адреса)</w:t>
            </w:r>
          </w:p>
        </w:tc>
      </w:tr>
      <w:tr w:rsidR="00B06DA4" w14:paraId="184AA566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240A3111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 w:val="22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Пожарная охрана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360927DA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101</w:t>
            </w:r>
          </w:p>
        </w:tc>
      </w:tr>
      <w:tr w:rsidR="00B06DA4" w14:paraId="584036FC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02B7ED4F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Полиция 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6517AC77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102</w:t>
            </w:r>
          </w:p>
        </w:tc>
      </w:tr>
      <w:tr w:rsidR="00B06DA4" w14:paraId="53C0EFA0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328A45A7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Скорая помощь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7D9EE4EA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103</w:t>
            </w:r>
          </w:p>
        </w:tc>
      </w:tr>
      <w:tr w:rsidR="00B06DA4" w14:paraId="4682459F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2BB5A877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Аварийная газовая служба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730CA0D0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104</w:t>
            </w:r>
          </w:p>
        </w:tc>
      </w:tr>
      <w:tr w:rsidR="00B06DA4" w14:paraId="044A8FB2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0EB5BA8F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Единая служба спасения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6CC2B299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112</w:t>
            </w:r>
          </w:p>
        </w:tc>
      </w:tr>
      <w:tr w:rsidR="00B06DA4" w14:paraId="42F6CE85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3B7759BC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Единая регистратура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6CBA525E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122</w:t>
            </w:r>
          </w:p>
        </w:tc>
      </w:tr>
      <w:tr w:rsidR="00B06DA4" w14:paraId="376663F6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115D8D3A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Районная поликлиника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4CFF936E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Городская поликлиника №120, ул. Ленская 4 к1, тел: +7 (812) 574‒25‒69 (единый номер: </w:t>
            </w: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пн-пт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8:00-20:00; </w:t>
            </w: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сб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9:00-15:00), вызов врача на дом (поликлиника №120), тел:  +7 (812) 246‒73‒28</w:t>
            </w:r>
          </w:p>
          <w:p w14:paraId="03C7C6FF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Отделение скорой помощи пр. Солидарности, 4, тел: +7 (812) 241‒26‒98</w:t>
            </w:r>
          </w:p>
          <w:p w14:paraId="2229C48F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lastRenderedPageBreak/>
              <w:t>XXI век (Сеть многопрофильных медицинских центров с лабораторией) ул. Ленская, 17 к1, тел:</w:t>
            </w:r>
            <w:r>
              <w:rPr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+7 (812) 565 67 16 (круглосуточно)</w:t>
            </w:r>
          </w:p>
        </w:tc>
      </w:tr>
      <w:tr w:rsidR="00B06DA4" w14:paraId="2944FD25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6E15AF2E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lastRenderedPageBreak/>
              <w:t>Травмпункт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50EE573E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Травмпункт в городской поликлинике №120, ул. Ленская, 4 к1, 1 этаж; тел: +7 (812) 574‒25‒69, +7 (812) 246‒73‒28 (контакт-центр), +7 (812) 277‒25‒51 (заведующий травматологическим отделением)</w:t>
            </w:r>
          </w:p>
          <w:p w14:paraId="6295D624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XXI век (Сеть многопрофильных медицинских центров с лабораторией) ул. Ленская, 17 к1, тел:</w:t>
            </w:r>
            <w:r>
              <w:rPr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+7 (812) 565 67 16 (круглосуточно)</w:t>
            </w:r>
          </w:p>
        </w:tc>
      </w:tr>
      <w:tr w:rsidR="00B06DA4" w14:paraId="422BDDA9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56B034A7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Больница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40E0DE0F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Городская Александровская больница, пр. Солидарности, 4 лит А, тел: +7 (812) 583‒16‒30 (единая справочная: </w:t>
            </w: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пн-пт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9:00-19:00), +7‒911‒032‒06‒74 (единая справочная: </w:t>
            </w: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пн-пт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9:00-19:00), +7‒911‒032‒05‒99 (единая справочная: </w:t>
            </w: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пн-пт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9:00-19:00)</w:t>
            </w:r>
          </w:p>
          <w:p w14:paraId="0DB3B4CD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Городская Александровская больница - Инфекционное отделение №5, пр. Солидарности, 4, тел: +7 (812) 241‒26‒09.</w:t>
            </w:r>
          </w:p>
        </w:tc>
      </w:tr>
      <w:tr w:rsidR="00B06DA4" w14:paraId="17E5C0DA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27E37749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Отделение полиции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5C63EBA8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Участок №4, ул. Хасанская, 20, тел: +7 (812) 524‒33‒15, +7 (812) 524‒30‒65, +7 (812) 573‒15‒84, </w:t>
            </w: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вт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чт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- 17:00–19:00, </w:t>
            </w: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сб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– с 15:00-16:00</w:t>
            </w:r>
          </w:p>
          <w:p w14:paraId="00547875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Участковый пункт полиции №2, ул. Ленская, 8 к2, тел: +7 (812) 574‒28‒08, +7 (812) 573‒15‒84, </w:t>
            </w: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вт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чт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- 17:00–19:00, </w:t>
            </w: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сб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– с 15:00-16:00</w:t>
            </w:r>
          </w:p>
          <w:p w14:paraId="439DCD9C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13 отдел полиции, ул. Передовиков, 3, тел: +7 (812) 573‒15‒84 (дежурная часть), круглосуточно, прием граждан: </w:t>
            </w: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пн-пт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9:00-18:00; перерыв: 13:00-14:00</w:t>
            </w:r>
          </w:p>
        </w:tc>
      </w:tr>
      <w:tr w:rsidR="00B06DA4" w14:paraId="5AC04442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642431A0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Пожарный надзор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5B90BD6F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Пожарная часть №52, ул. Чудновского, 17, тел: +7 (812) 574‒00‒52, +7 (812) 574‒00‒51, круглосуточно</w:t>
            </w:r>
          </w:p>
        </w:tc>
      </w:tr>
      <w:tr w:rsidR="00B06DA4" w14:paraId="2B4AC992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1D077843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Глазной центр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429D657A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Диагностический центр №7 (Глазной травмпункт), Литейный проспект, 25, тел: +7 (812) 458‒70‒52 (детское отделение), +7 (812) 458‒70‒51 (взрослое отделение), круглосуточно</w:t>
            </w:r>
          </w:p>
        </w:tc>
      </w:tr>
      <w:tr w:rsidR="00B06DA4" w14:paraId="149762D0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6F23AE1E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Коммерческая скорая помощь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46DBAB0F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Консультативно-диагностический центр с поликлиникой (Скорая медицинская помощь –круглосуточно), Морской проспект, 3, тел: +7 (812) 325‒00‒03 (многоканальный), +7 (812) 305‒24‒55, +7 (812) 942‒69‒99</w:t>
            </w:r>
          </w:p>
          <w:p w14:paraId="743E4985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Петербургская неотложка (Частная скорая медицинская помощь), ул. Радищева, 39 лит Н, 115Б офис, тел: +7 (812) 740‒19‒11 (диспетчерская: </w:t>
            </w: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пн-вс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круглосуточно), +7 (812) 627‒13‒05 (диспетчерская: </w:t>
            </w: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пн-вс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8:00-20:00)</w:t>
            </w:r>
          </w:p>
        </w:tc>
      </w:tr>
      <w:tr w:rsidR="00B06DA4" w14:paraId="447885FE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0EB683D5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lastRenderedPageBreak/>
              <w:t>Роддом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0AEC33AF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Городской перинатальный центр №1, проспект Солидарности, 6, тел: +7 (812) 245‒38‒00 (контакт-центр: </w:t>
            </w: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пн-пт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9:00-17:30), +7 (812) 587‒59‒66, +7 (812) 588‒67‒07, +7 (812) 587‒88‒98 (справочная) – круглосуточно</w:t>
            </w:r>
          </w:p>
          <w:p w14:paraId="228787FC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Родильный дом №6 им. профессора В.Ф. Снегирева, ул. Маяковского, 5, тел: +7 (812) 272‒47‒24 (единая справочная: </w:t>
            </w: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пн-вс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9:00-20:00, перерыв: 15:00-15:30), +7 (812) 272‒31‒06 (приемное отделение), +7 (812) 273‒58‒34 (отделение платных услуг) - круглосуточно</w:t>
            </w:r>
          </w:p>
        </w:tc>
      </w:tr>
    </w:tbl>
    <w:p w14:paraId="5EB94AFF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b/>
          <w:szCs w:val="24"/>
        </w:rPr>
      </w:pPr>
    </w:p>
    <w:p w14:paraId="057EFDCB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Пункт 2.2.</w:t>
      </w:r>
    </w:p>
    <w:tbl>
      <w:tblPr>
        <w:tblStyle w:val="a6"/>
        <w:tblW w:w="0" w:type="auto"/>
        <w:tblInd w:w="0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B06DA4" w14:paraId="36137627" w14:textId="77777777" w:rsidTr="00B06DA4">
        <w:trPr>
          <w:tblHeader/>
        </w:trPr>
        <w:tc>
          <w:tcPr>
            <w:tcW w:w="9061" w:type="dxa"/>
            <w:gridSpan w:val="2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73DB1076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Таблица 6 – Список контактов ответственных и доверенных лиц</w:t>
            </w:r>
          </w:p>
        </w:tc>
      </w:tr>
      <w:tr w:rsidR="00B06DA4" w14:paraId="2B317ED3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23A8969A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Адвокат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15A66305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</w:t>
            </w:r>
          </w:p>
        </w:tc>
      </w:tr>
      <w:tr w:rsidR="00B06DA4" w14:paraId="6B980CE0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24DB2D7C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Страховая компания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076CB6CE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«Ренессанс Страхование», 115114, Москва, </w:t>
            </w: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Дербеневская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наб., дом 11, этаж 10, пом. 12</w:t>
            </w:r>
          </w:p>
          <w:p w14:paraId="70ADBE9F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Один номер для любого вопроса 8 (800) 333-8-800</w:t>
            </w:r>
          </w:p>
          <w:p w14:paraId="5476C608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Телефон в СПб - +7 (812) 320-87-26</w:t>
            </w:r>
          </w:p>
        </w:tc>
      </w:tr>
      <w:tr w:rsidR="00B06DA4" w14:paraId="699B2A66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4332E3C3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Участковый полицейский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12588962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>Мичурина Елена Игоревна, тел: +7 (812) 524-33-15</w:t>
            </w:r>
          </w:p>
        </w:tc>
      </w:tr>
      <w:tr w:rsidR="00B06DA4" w14:paraId="7C3E5A46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00B674EF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Участковый врач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72B09B2F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 xml:space="preserve">Байрамова Г.А. поликлиника №120, 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+7 (812) 246‒73‒28</w:t>
            </w:r>
          </w:p>
        </w:tc>
      </w:tr>
      <w:tr w:rsidR="00B06DA4" w14:paraId="7B1673FB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7F1A3313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Управляющая компания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2B2665A7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>ИТМО ул. Белорусская, 6, тел: +7 (812) 524-04-31</w:t>
            </w:r>
          </w:p>
        </w:tc>
      </w:tr>
      <w:tr w:rsidR="00B06DA4" w14:paraId="51FE3340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276C6CDB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Охранный комплекс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0598CD07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>тел: +7 (812) 642-77-88</w:t>
            </w:r>
          </w:p>
        </w:tc>
      </w:tr>
      <w:tr w:rsidR="00B06DA4" w14:paraId="49DB2116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2000F073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Лифтовой сервис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5F152938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>тел: +7 (962) 707-12-04</w:t>
            </w:r>
          </w:p>
        </w:tc>
      </w:tr>
      <w:tr w:rsidR="00B06DA4" w14:paraId="5255DDEA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7691175D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Сантехник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373A4AD7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>тел: +7 (812) 305-09 09</w:t>
            </w:r>
          </w:p>
        </w:tc>
      </w:tr>
      <w:tr w:rsidR="00B06DA4" w14:paraId="3741F3B7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432F429C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Электрик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071B2408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>тел: +7 (812) 334-30-80</w:t>
            </w:r>
          </w:p>
        </w:tc>
      </w:tr>
      <w:tr w:rsidR="00B06DA4" w14:paraId="4751CD78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782F7EC8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Оконный мастер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511FAD8D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>тел: +7 (905) 275-34-76</w:t>
            </w:r>
          </w:p>
        </w:tc>
      </w:tr>
      <w:tr w:rsidR="00B06DA4" w14:paraId="0F674E13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284446DE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Ремонт дверей и замков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5E5F770E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>тел: +7 (905) 269-38-10</w:t>
            </w:r>
          </w:p>
        </w:tc>
      </w:tr>
      <w:tr w:rsidR="00B06DA4" w14:paraId="3EB4117C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092AD74B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Родственники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4B92080D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Мирзаитова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Ирина </w:t>
            </w: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Габдурахмановна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(мать)</w:t>
            </w:r>
          </w:p>
          <w:p w14:paraId="3C4BB037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Мирзаитов Равшан </w:t>
            </w: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Равшанович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(отец)</w:t>
            </w:r>
          </w:p>
        </w:tc>
      </w:tr>
      <w:tr w:rsidR="00B06DA4" w14:paraId="2957DCDC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1D0FA448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Няня / уборщица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7C1E16A6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</w:t>
            </w:r>
          </w:p>
        </w:tc>
      </w:tr>
    </w:tbl>
    <w:p w14:paraId="2AC0B5D2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Примечание: Список контактов доверенных и ответственных лиц допускается и поощряется изменять, расширять и дополнять, своевременно обновлять.</w:t>
      </w:r>
    </w:p>
    <w:p w14:paraId="3E0C0138" w14:textId="77777777" w:rsidR="00B06DA4" w:rsidRDefault="00B06DA4" w:rsidP="00B06DA4">
      <w:pPr>
        <w:spacing w:after="0" w:line="276" w:lineRule="auto"/>
        <w:ind w:firstLine="708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Распечатайте данный список и закрепите в прихожей или на вашем рабочем месте. Сохраните контакты в ваш телефон и поделитесь ими с вашими близкими. Полезно будет распечатать и вложить список самых важных контактов в ваш паспорт на случай непредвиденной ситуации.</w:t>
      </w:r>
    </w:p>
    <w:p w14:paraId="6D97A991" w14:textId="77777777" w:rsidR="00B06DA4" w:rsidRDefault="00B06DA4" w:rsidP="00B06DA4">
      <w:pPr>
        <w:spacing w:before="240" w:after="0"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6E5112EA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>Задание 3: Пожарная безопасность</w:t>
      </w:r>
    </w:p>
    <w:p w14:paraId="374F82EF" w14:textId="77777777" w:rsidR="00B06DA4" w:rsidRDefault="00B06DA4" w:rsidP="00B06DA4">
      <w:pPr>
        <w:spacing w:before="240" w:after="0"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Ознакомиться с доступными мерами предупреждения и борьбы с пожарами в вашем месте проживания, составить фотоотчет.</w:t>
      </w:r>
    </w:p>
    <w:p w14:paraId="005EE245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Пункт 3.1.</w:t>
      </w:r>
    </w:p>
    <w:tbl>
      <w:tblPr>
        <w:tblStyle w:val="a6"/>
        <w:tblW w:w="0" w:type="auto"/>
        <w:tblInd w:w="0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B06DA4" w14:paraId="53305BDA" w14:textId="77777777" w:rsidTr="00B06DA4">
        <w:trPr>
          <w:tblHeader/>
        </w:trPr>
        <w:tc>
          <w:tcPr>
            <w:tcW w:w="9061" w:type="dxa"/>
            <w:gridSpan w:val="2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531B2391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Таблица 7 – Высокая пожарная нагрузка в месте моего проживания</w:t>
            </w:r>
          </w:p>
        </w:tc>
      </w:tr>
      <w:tr w:rsidR="00B06DA4" w14:paraId="29D7AA57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01408AD3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Пожароопасный объект № 1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241A5EDA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Удлинитель</w:t>
            </w:r>
          </w:p>
          <w:p w14:paraId="22B58C64" w14:textId="0CB82831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Cs w:val="24"/>
                <w:lang w:eastAsia="ru-RU"/>
              </w:rPr>
              <w:drawing>
                <wp:inline distT="0" distB="0" distL="0" distR="0" wp14:anchorId="35E5FDDD" wp14:editId="007234E4">
                  <wp:extent cx="2887980" cy="1821180"/>
                  <wp:effectExtent l="0" t="0" r="7620" b="762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980" cy="18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DA4" w14:paraId="405596AE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51AE8ACF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Пожароопасный объект № 2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300FF610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Стиральная машина</w:t>
            </w:r>
          </w:p>
          <w:p w14:paraId="6F5F9149" w14:textId="5380ECAA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szCs w:val="24"/>
                <w:lang w:eastAsia="ru-RU"/>
              </w:rPr>
              <w:drawing>
                <wp:inline distT="0" distB="0" distL="0" distR="0" wp14:anchorId="5348DBF4" wp14:editId="3863C826">
                  <wp:extent cx="2895600" cy="1630680"/>
                  <wp:effectExtent l="0" t="0" r="0" b="762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163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DA4" w14:paraId="6A451B6F" w14:textId="77777777" w:rsidTr="00B06DA4">
        <w:trPr>
          <w:trHeight w:val="1328"/>
        </w:trPr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2E82601D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Пожароопасный объект № 3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5AADF646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Аэрозольный освежитель воздуха (серии лимон), 365 дней, 300 мл (180 г)</w:t>
            </w:r>
            <w:r>
              <w:rPr>
                <w:rFonts w:ascii="Times New Roman" w:eastAsia="Times New Roman" w:hAnsi="Times New Roman" w:cs="Times New Roman"/>
                <w:noProof/>
                <w:szCs w:val="24"/>
                <w:lang w:eastAsia="ru-RU"/>
              </w:rPr>
              <w:t xml:space="preserve"> </w:t>
            </w:r>
          </w:p>
          <w:p w14:paraId="5ECDCF0B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noProof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Cs w:val="24"/>
                <w:shd w:val="clear" w:color="auto" w:fill="FFFFFF"/>
                <w:lang w:eastAsia="ru-RU"/>
              </w:rPr>
              <w:t xml:space="preserve">вода, углеводородный </w:t>
            </w:r>
            <w:proofErr w:type="spellStart"/>
            <w:r>
              <w:rPr>
                <w:rFonts w:ascii="Times New Roman" w:hAnsi="Times New Roman" w:cs="Times New Roman"/>
                <w:szCs w:val="24"/>
                <w:shd w:val="clear" w:color="auto" w:fill="FFFFFF"/>
                <w:lang w:eastAsia="ru-RU"/>
              </w:rPr>
              <w:t>пропеллент</w:t>
            </w:r>
            <w:proofErr w:type="spellEnd"/>
            <w:r>
              <w:rPr>
                <w:rFonts w:ascii="Times New Roman" w:hAnsi="Times New Roman" w:cs="Times New Roman"/>
                <w:szCs w:val="24"/>
                <w:shd w:val="clear" w:color="auto" w:fill="FFFFFF"/>
                <w:lang w:eastAsia="ru-RU"/>
              </w:rPr>
              <w:t xml:space="preserve"> 15-30%, отдушка &lt;5%, НПАВ &lt;5%, консерванты &lt;5%, пропиленгликоль &lt;5%. </w:t>
            </w:r>
          </w:p>
          <w:p w14:paraId="188CBD41" w14:textId="54900AAB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Cs w:val="24"/>
                <w:lang w:eastAsia="ru-RU"/>
              </w:rPr>
              <w:drawing>
                <wp:inline distT="0" distB="0" distL="0" distR="0" wp14:anchorId="2D2B0339" wp14:editId="670231EB">
                  <wp:extent cx="1455420" cy="25908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42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noProof/>
                <w:szCs w:val="24"/>
                <w:lang w:eastAsia="ru-RU"/>
              </w:rPr>
              <w:drawing>
                <wp:inline distT="0" distB="0" distL="0" distR="0" wp14:anchorId="6627648B" wp14:editId="5A42010D">
                  <wp:extent cx="1447800" cy="2583180"/>
                  <wp:effectExtent l="0" t="0" r="0" b="762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258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3A73B2" w14:textId="77777777" w:rsidR="00B06DA4" w:rsidRDefault="00B06DA4" w:rsidP="00B06DA4">
      <w:pPr>
        <w:spacing w:before="240" w:after="0"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Опишите ниже, какие меры предприняты с вашей стороны для минимизации пожарной опасности перечисленных выше объектов.</w:t>
      </w:r>
    </w:p>
    <w:tbl>
      <w:tblPr>
        <w:tblStyle w:val="a6"/>
        <w:tblW w:w="0" w:type="auto"/>
        <w:tblInd w:w="0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9061"/>
      </w:tblGrid>
      <w:tr w:rsidR="00B06DA4" w14:paraId="363B59C6" w14:textId="77777777" w:rsidTr="00B06DA4">
        <w:trPr>
          <w:tblHeader/>
        </w:trPr>
        <w:tc>
          <w:tcPr>
            <w:tcW w:w="9061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757575F6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Меры по снижению пожарной опасности в месте моего проживания:</w:t>
            </w:r>
          </w:p>
        </w:tc>
      </w:tr>
      <w:tr w:rsidR="00B06DA4" w14:paraId="5B6469D6" w14:textId="77777777" w:rsidTr="00B06DA4">
        <w:tc>
          <w:tcPr>
            <w:tcW w:w="9061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1DEFE111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Удлинитель:</w:t>
            </w:r>
          </w:p>
          <w:p w14:paraId="1699FE61" w14:textId="77777777" w:rsidR="00B06DA4" w:rsidRDefault="00B06DA4">
            <w:pPr>
              <w:pStyle w:val="a5"/>
              <w:numPr>
                <w:ilvl w:val="0"/>
                <w:numId w:val="4"/>
              </w:num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Заменить старый удлинитель на удлинитель с предохранителем, который нужен, чтобы автоматически обесточить приборы при перегреве.</w:t>
            </w:r>
          </w:p>
          <w:p w14:paraId="2CC0815E" w14:textId="77777777" w:rsidR="00B06DA4" w:rsidRDefault="00B06DA4">
            <w:pPr>
              <w:numPr>
                <w:ilvl w:val="0"/>
                <w:numId w:val="4"/>
              </w:numPr>
              <w:shd w:val="clear" w:color="auto" w:fill="FFFFFF"/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Следить, чтобы мощность подключенных приборов соответствовала ограничению мощности удлинителя. </w:t>
            </w:r>
          </w:p>
          <w:p w14:paraId="702FBA7A" w14:textId="77777777" w:rsidR="00B06DA4" w:rsidRDefault="00B06DA4">
            <w:pPr>
              <w:numPr>
                <w:ilvl w:val="0"/>
                <w:numId w:val="4"/>
              </w:numPr>
              <w:shd w:val="clear" w:color="auto" w:fill="FFFFFF"/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Контролировать, чтобы кабель удлинителя не повреждался: не сгибался на излом, не пережимался дверью или ящиком шкафа. </w:t>
            </w:r>
          </w:p>
          <w:p w14:paraId="7211D786" w14:textId="77777777" w:rsidR="00B06DA4" w:rsidRDefault="00B06DA4">
            <w:pPr>
              <w:pStyle w:val="a5"/>
              <w:numPr>
                <w:ilvl w:val="0"/>
                <w:numId w:val="4"/>
              </w:num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Поскольку удлинители предназначены для кратковременного подключения бытовой техники; после использования отключать от розетки.</w:t>
            </w:r>
          </w:p>
          <w:p w14:paraId="31861D9A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Стиральная машина:</w:t>
            </w:r>
          </w:p>
          <w:p w14:paraId="012A6268" w14:textId="77777777" w:rsidR="00B06DA4" w:rsidRDefault="00B06DA4">
            <w:pPr>
              <w:pStyle w:val="a5"/>
              <w:numPr>
                <w:ilvl w:val="0"/>
                <w:numId w:val="5"/>
              </w:num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Руководствуясь распоряжением от 01.06.2021 г. №П-0521/02 о правилах проживания в общежитиях Университета ИТМО и согласно п.п.5.2.15 «Внутреннего распорядка студенческого общежития ФГАОУ ВО "Национальный исследовательский университет ИТМО" стиральные машины должны быть не старше 2017 и не ржавые. На технику должны быть документы (паспорт и товарный чек). Поскольку данная техника покупалась предыдущими жильцами, и документы не сохранились, я отключил стиральную машинку от сети и водопровода. Буду пользоваться услугами прачечной в общежитии.</w:t>
            </w:r>
          </w:p>
          <w:p w14:paraId="520DF1DE" w14:textId="77777777" w:rsidR="00B06DA4" w:rsidRDefault="00B06DA4">
            <w:pPr>
              <w:spacing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Аэрозольный освежитель воздуха:</w:t>
            </w:r>
          </w:p>
          <w:p w14:paraId="7C04B36D" w14:textId="77777777" w:rsidR="00B06DA4" w:rsidRDefault="00B06DA4">
            <w:pPr>
              <w:pStyle w:val="a5"/>
              <w:numPr>
                <w:ilvl w:val="0"/>
                <w:numId w:val="6"/>
              </w:numPr>
              <w:spacing w:line="276" w:lineRule="auto"/>
              <w:rPr>
                <w:rFonts w:ascii="Times New Roman" w:eastAsia="Times New Roman" w:hAnsi="Times New Roman" w:cs="Times New Roman"/>
                <w:sz w:val="22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Поскольку в аэрозольном освежителе воздуха присутствуют опасные </w:t>
            </w: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пропелленты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 он является пожароопасным и взрывоопасным предметом, о чем свидетельствует специальный значок на упаковке. Было решено заменить аэрозольный освежитель на эфирные масла, которые продаются в аптеке.</w:t>
            </w:r>
          </w:p>
        </w:tc>
      </w:tr>
    </w:tbl>
    <w:p w14:paraId="363D1FB8" w14:textId="789C25CC" w:rsidR="00B06DA4" w:rsidRDefault="00B06DA4" w:rsidP="00B06DA4">
      <w:pPr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61F69BAD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Пункт 3.2.</w:t>
      </w:r>
    </w:p>
    <w:p w14:paraId="4CBF20C7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Сфотографируйте местонахождение ближайших к Вашему месту проживания пожарных шкафов, пожарных рукавов, сигнализации, огнетушителей (на Вашем этаже, в подъезде, доме). Приложите фотосъемку к отчету.</w:t>
      </w:r>
    </w:p>
    <w:p w14:paraId="5B593F78" w14:textId="5A5BE2F6" w:rsidR="00B06DA4" w:rsidRDefault="00B06DA4" w:rsidP="00B06DA4">
      <w:pPr>
        <w:spacing w:after="0" w:line="276" w:lineRule="auto"/>
        <w:rPr>
          <w:rFonts w:ascii="Times New Roman" w:hAnsi="Times New Roman" w:cs="Times New Roman"/>
          <w:noProof/>
          <w:szCs w:val="24"/>
          <w:lang w:eastAsia="ru-RU"/>
        </w:rPr>
      </w:pPr>
      <w:r>
        <w:rPr>
          <w:rFonts w:ascii="Times New Roman" w:hAnsi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1049033D" wp14:editId="30AF7B48">
            <wp:extent cx="2156460" cy="38328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5C0DED5C" wp14:editId="571953E5">
            <wp:extent cx="2156460" cy="38328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Cs w:val="24"/>
          <w:lang w:eastAsia="ru-RU"/>
        </w:rPr>
        <w:t xml:space="preserve"> </w:t>
      </w:r>
    </w:p>
    <w:p w14:paraId="09E4BBE2" w14:textId="07BE58C2" w:rsidR="00B06DA4" w:rsidRDefault="00B06DA4" w:rsidP="00B06DA4">
      <w:pPr>
        <w:spacing w:after="0" w:line="276" w:lineRule="auto"/>
        <w:rPr>
          <w:rFonts w:ascii="Times New Roman" w:hAnsi="Times New Roman" w:cs="Times New Roman"/>
          <w:noProof/>
          <w:szCs w:val="24"/>
          <w:lang w:eastAsia="ru-RU"/>
        </w:rPr>
      </w:pPr>
      <w:r>
        <w:rPr>
          <w:rFonts w:ascii="Times New Roman" w:hAnsi="Times New Roman" w:cs="Times New Roman"/>
          <w:noProof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1D57D716" wp14:editId="01B450C3">
            <wp:extent cx="2156460" cy="38328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4DE339B6" wp14:editId="7D8AF0C6">
            <wp:extent cx="2156460" cy="38328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Cs w:val="24"/>
          <w:lang w:eastAsia="ru-RU"/>
        </w:rPr>
        <w:t xml:space="preserve"> </w:t>
      </w:r>
    </w:p>
    <w:p w14:paraId="2708860D" w14:textId="7652E05E" w:rsidR="00B06DA4" w:rsidRDefault="00B06DA4" w:rsidP="00B06DA4">
      <w:pPr>
        <w:spacing w:after="0" w:line="276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2129E957" wp14:editId="69B2401F">
            <wp:extent cx="2796540" cy="156972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5FE9697F" wp14:editId="6FF67A50">
            <wp:extent cx="2842260" cy="1600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5600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b/>
          <w:szCs w:val="24"/>
        </w:rPr>
      </w:pPr>
    </w:p>
    <w:p w14:paraId="06EEF719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Пункт 3.3.</w:t>
      </w:r>
    </w:p>
    <w:p w14:paraId="188A3D4C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Сфотографируйте расположение пожарных выходов, черных лестниц в вашем подъезде, доме.</w:t>
      </w:r>
    </w:p>
    <w:p w14:paraId="0A5E3D77" w14:textId="5E424010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18812480" wp14:editId="5E437DE9">
            <wp:extent cx="2049780" cy="266700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2D62038A" wp14:editId="22AD5DDC">
            <wp:extent cx="3642360" cy="20497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4"/>
        </w:rPr>
        <w:t xml:space="preserve"> </w:t>
      </w:r>
    </w:p>
    <w:p w14:paraId="5C68C230" w14:textId="1B9051E2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242E9216" wp14:editId="5DBF5482">
            <wp:extent cx="2049780" cy="36423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4"/>
        </w:rPr>
        <w:t xml:space="preserve"> </w:t>
      </w:r>
    </w:p>
    <w:p w14:paraId="39EEA1FA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Сфотографируйте ближайший пожарный проезд к Вашему дому и подъезду, расположение пожарного гидранта.</w:t>
      </w:r>
    </w:p>
    <w:p w14:paraId="12C8B4F0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Обозначьте на фрагменте карты города ваш дом и местоположение перечисленных объектов. Приложите сделанные фотографии к отчету.</w:t>
      </w:r>
    </w:p>
    <w:p w14:paraId="38D208BF" w14:textId="4D6CCE7F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29A71E60" wp14:editId="0C7707A4">
            <wp:extent cx="2446020" cy="15849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0B450E30" wp14:editId="7CDDFEFE">
            <wp:extent cx="2827020" cy="15925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64BA5" w14:textId="4E418AF1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733DFB96" wp14:editId="38AFE06D">
            <wp:extent cx="2446020" cy="13792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Cs w:val="24"/>
        </w:rPr>
        <w:t xml:space="preserve"> </w:t>
      </w:r>
    </w:p>
    <w:p w14:paraId="42B0E4FD" w14:textId="1B2B7D25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eastAsia="ru-RU"/>
        </w:rPr>
        <w:drawing>
          <wp:inline distT="0" distB="0" distL="0" distR="0" wp14:anchorId="2BE99384" wp14:editId="6D61A818">
            <wp:extent cx="5684520" cy="5128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D950E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b/>
          <w:szCs w:val="24"/>
        </w:rPr>
      </w:pPr>
    </w:p>
    <w:p w14:paraId="165BF715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Задание 4: Навыки коммуникации с муниципальными органами власти</w:t>
      </w:r>
    </w:p>
    <w:p w14:paraId="61228E8F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Освоить доступные методы влияния на безопасную организацию пространства в вашем микрорайоне, приобрести привычку общения с муниципальными органами власти и развить ответственную гражданскую позицию.</w:t>
      </w:r>
    </w:p>
    <w:p w14:paraId="05C3EB0E" w14:textId="77777777" w:rsidR="00B06DA4" w:rsidRDefault="00B06DA4" w:rsidP="00B06DA4">
      <w:pPr>
        <w:pStyle w:val="a5"/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Сфотографируйте три проблемы в вашем микрорайоне проживания.</w:t>
      </w:r>
    </w:p>
    <w:p w14:paraId="481D292A" w14:textId="77777777" w:rsidR="00B06DA4" w:rsidRDefault="00B06DA4" w:rsidP="00B06DA4">
      <w:pPr>
        <w:pStyle w:val="a5"/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Обозначьте на фрагменте карты города ваш дом и местоположение перечисленных проблем. Приложите сделанные фотографии к отчету.</w:t>
      </w:r>
    </w:p>
    <w:p w14:paraId="21C10920" w14:textId="77777777" w:rsidR="00B06DA4" w:rsidRDefault="00B06DA4" w:rsidP="00B06DA4">
      <w:pPr>
        <w:pStyle w:val="a5"/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Составьте и отправьте обращения касательно каждой проблемы в соответствующий муниципальный орган или ответственную надзорную организацию. Приложите копии обращений к отчету.</w:t>
      </w:r>
    </w:p>
    <w:tbl>
      <w:tblPr>
        <w:tblStyle w:val="a6"/>
        <w:tblW w:w="0" w:type="auto"/>
        <w:tblInd w:w="0" w:type="dxa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268"/>
        <w:gridCol w:w="6793"/>
      </w:tblGrid>
      <w:tr w:rsidR="00B06DA4" w14:paraId="46ED8EED" w14:textId="77777777" w:rsidTr="00B06DA4">
        <w:trPr>
          <w:tblHeader/>
        </w:trPr>
        <w:tc>
          <w:tcPr>
            <w:tcW w:w="9061" w:type="dxa"/>
            <w:gridSpan w:val="2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0587D470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Таблица 8 – Выявление проблем микрорайона проживания и делегирование их решения ответственным лицам и уполномоченным инстанциям</w:t>
            </w:r>
          </w:p>
        </w:tc>
      </w:tr>
      <w:tr w:rsidR="00B06DA4" w14:paraId="6949445D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2290E374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Проблема № 1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2B72AC50" w14:textId="7D2C8595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i/>
                <w:color w:val="808080" w:themeColor="background1" w:themeShade="80"/>
                <w:szCs w:val="24"/>
                <w:lang w:eastAsia="ru-RU"/>
              </w:rPr>
            </w:pPr>
            <w:hyperlink w:anchor="_Приложение_1" w:history="1">
              <w:proofErr w:type="gramStart"/>
              <w:r>
                <w:rPr>
                  <w:rStyle w:val="a3"/>
                  <w:rFonts w:ascii="Times New Roman" w:eastAsia="Times New Roman" w:hAnsi="Times New Roman" w:cs="Times New Roman"/>
                  <w:i/>
                  <w:szCs w:val="24"/>
                  <w:lang w:eastAsia="ru-RU"/>
                </w:rPr>
                <w:t>См .приложе</w:t>
              </w:r>
              <w:r>
                <w:rPr>
                  <w:rStyle w:val="a3"/>
                  <w:rFonts w:ascii="Times New Roman" w:eastAsia="Times New Roman" w:hAnsi="Times New Roman" w:cs="Times New Roman"/>
                  <w:i/>
                  <w:szCs w:val="24"/>
                  <w:lang w:eastAsia="ru-RU"/>
                </w:rPr>
                <w:t>н</w:t>
              </w:r>
              <w:r>
                <w:rPr>
                  <w:rStyle w:val="a3"/>
                  <w:rFonts w:ascii="Times New Roman" w:eastAsia="Times New Roman" w:hAnsi="Times New Roman" w:cs="Times New Roman"/>
                  <w:i/>
                  <w:szCs w:val="24"/>
                  <w:lang w:eastAsia="ru-RU"/>
                </w:rPr>
                <w:t>и</w:t>
              </w:r>
              <w:r>
                <w:rPr>
                  <w:rStyle w:val="a3"/>
                  <w:rFonts w:ascii="Times New Roman" w:eastAsia="Times New Roman" w:hAnsi="Times New Roman" w:cs="Times New Roman"/>
                  <w:i/>
                  <w:szCs w:val="24"/>
                  <w:lang w:eastAsia="ru-RU"/>
                </w:rPr>
                <w:t>е</w:t>
              </w:r>
              <w:proofErr w:type="gramEnd"/>
              <w:r>
                <w:rPr>
                  <w:rStyle w:val="a3"/>
                  <w:rFonts w:ascii="Times New Roman" w:eastAsia="Times New Roman" w:hAnsi="Times New Roman" w:cs="Times New Roman"/>
                  <w:i/>
                  <w:szCs w:val="24"/>
                  <w:lang w:eastAsia="ru-RU"/>
                </w:rPr>
                <w:t xml:space="preserve"> 1</w:t>
              </w:r>
            </w:hyperlink>
          </w:p>
        </w:tc>
      </w:tr>
      <w:tr w:rsidR="00B06DA4" w14:paraId="55F08AC6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3AD092AE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Проблема № 2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6E97F074" w14:textId="676327EB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i/>
                <w:color w:val="808080" w:themeColor="background1" w:themeShade="80"/>
                <w:szCs w:val="24"/>
                <w:lang w:eastAsia="ru-RU"/>
              </w:rPr>
            </w:pPr>
            <w:hyperlink w:anchor="_Приложение_2" w:history="1">
              <w:proofErr w:type="gramStart"/>
              <w:r>
                <w:rPr>
                  <w:rStyle w:val="a3"/>
                  <w:rFonts w:ascii="Times New Roman" w:eastAsia="Times New Roman" w:hAnsi="Times New Roman" w:cs="Times New Roman"/>
                  <w:i/>
                  <w:szCs w:val="24"/>
                  <w:lang w:eastAsia="ru-RU"/>
                </w:rPr>
                <w:t>См .прил</w:t>
              </w:r>
              <w:r>
                <w:rPr>
                  <w:rStyle w:val="a3"/>
                  <w:rFonts w:ascii="Times New Roman" w:eastAsia="Times New Roman" w:hAnsi="Times New Roman" w:cs="Times New Roman"/>
                  <w:i/>
                  <w:szCs w:val="24"/>
                  <w:lang w:eastAsia="ru-RU"/>
                </w:rPr>
                <w:t>о</w:t>
              </w:r>
              <w:r>
                <w:rPr>
                  <w:rStyle w:val="a3"/>
                  <w:rFonts w:ascii="Times New Roman" w:eastAsia="Times New Roman" w:hAnsi="Times New Roman" w:cs="Times New Roman"/>
                  <w:i/>
                  <w:szCs w:val="24"/>
                  <w:lang w:eastAsia="ru-RU"/>
                </w:rPr>
                <w:t>ж</w:t>
              </w:r>
              <w:r>
                <w:rPr>
                  <w:rStyle w:val="a3"/>
                  <w:rFonts w:ascii="Times New Roman" w:eastAsia="Times New Roman" w:hAnsi="Times New Roman" w:cs="Times New Roman"/>
                  <w:i/>
                  <w:szCs w:val="24"/>
                  <w:lang w:eastAsia="ru-RU"/>
                </w:rPr>
                <w:t>е</w:t>
              </w:r>
              <w:r>
                <w:rPr>
                  <w:rStyle w:val="a3"/>
                  <w:rFonts w:ascii="Times New Roman" w:eastAsia="Times New Roman" w:hAnsi="Times New Roman" w:cs="Times New Roman"/>
                  <w:i/>
                  <w:szCs w:val="24"/>
                  <w:lang w:eastAsia="ru-RU"/>
                </w:rPr>
                <w:t>ние</w:t>
              </w:r>
              <w:proofErr w:type="gramEnd"/>
              <w:r>
                <w:rPr>
                  <w:rStyle w:val="a3"/>
                  <w:rFonts w:ascii="Times New Roman" w:eastAsia="Times New Roman" w:hAnsi="Times New Roman" w:cs="Times New Roman"/>
                  <w:i/>
                  <w:szCs w:val="24"/>
                  <w:lang w:eastAsia="ru-RU"/>
                </w:rPr>
                <w:t xml:space="preserve"> 2</w:t>
              </w:r>
            </w:hyperlink>
          </w:p>
        </w:tc>
      </w:tr>
      <w:tr w:rsidR="00B06DA4" w14:paraId="442E069F" w14:textId="77777777" w:rsidTr="00B06DA4">
        <w:tc>
          <w:tcPr>
            <w:tcW w:w="2268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0808B8DB" w14:textId="77777777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Проблема № 3</w:t>
            </w:r>
          </w:p>
        </w:tc>
        <w:tc>
          <w:tcPr>
            <w:tcW w:w="679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hideMark/>
          </w:tcPr>
          <w:p w14:paraId="51A864C0" w14:textId="1CDA2870" w:rsidR="00B06DA4" w:rsidRDefault="00B06DA4">
            <w:pPr>
              <w:spacing w:before="120" w:line="276" w:lineRule="auto"/>
              <w:rPr>
                <w:rFonts w:ascii="Times New Roman" w:eastAsia="Times New Roman" w:hAnsi="Times New Roman" w:cs="Times New Roman"/>
                <w:i/>
                <w:color w:val="808080" w:themeColor="background1" w:themeShade="80"/>
                <w:szCs w:val="24"/>
                <w:lang w:eastAsia="ru-RU"/>
              </w:rPr>
            </w:pPr>
            <w:hyperlink w:anchor="_Приложение_3" w:history="1">
              <w:proofErr w:type="gramStart"/>
              <w:r>
                <w:rPr>
                  <w:rStyle w:val="a3"/>
                  <w:rFonts w:ascii="Times New Roman" w:eastAsia="Times New Roman" w:hAnsi="Times New Roman" w:cs="Times New Roman"/>
                  <w:i/>
                  <w:szCs w:val="24"/>
                  <w:lang w:eastAsia="ru-RU"/>
                </w:rPr>
                <w:t>См .прило</w:t>
              </w:r>
              <w:r>
                <w:rPr>
                  <w:rStyle w:val="a3"/>
                  <w:rFonts w:ascii="Times New Roman" w:eastAsia="Times New Roman" w:hAnsi="Times New Roman" w:cs="Times New Roman"/>
                  <w:i/>
                  <w:szCs w:val="24"/>
                  <w:lang w:eastAsia="ru-RU"/>
                </w:rPr>
                <w:t>ж</w:t>
              </w:r>
              <w:r>
                <w:rPr>
                  <w:rStyle w:val="a3"/>
                  <w:rFonts w:ascii="Times New Roman" w:eastAsia="Times New Roman" w:hAnsi="Times New Roman" w:cs="Times New Roman"/>
                  <w:i/>
                  <w:szCs w:val="24"/>
                  <w:lang w:eastAsia="ru-RU"/>
                </w:rPr>
                <w:t>е</w:t>
              </w:r>
              <w:r>
                <w:rPr>
                  <w:rStyle w:val="a3"/>
                  <w:rFonts w:ascii="Times New Roman" w:eastAsia="Times New Roman" w:hAnsi="Times New Roman" w:cs="Times New Roman"/>
                  <w:i/>
                  <w:szCs w:val="24"/>
                  <w:lang w:eastAsia="ru-RU"/>
                </w:rPr>
                <w:t>н</w:t>
              </w:r>
              <w:r>
                <w:rPr>
                  <w:rStyle w:val="a3"/>
                  <w:rFonts w:ascii="Times New Roman" w:eastAsia="Times New Roman" w:hAnsi="Times New Roman" w:cs="Times New Roman"/>
                  <w:i/>
                  <w:szCs w:val="24"/>
                  <w:lang w:eastAsia="ru-RU"/>
                </w:rPr>
                <w:t>ие</w:t>
              </w:r>
              <w:proofErr w:type="gramEnd"/>
              <w:r>
                <w:rPr>
                  <w:rStyle w:val="a3"/>
                  <w:rFonts w:ascii="Times New Roman" w:eastAsia="Times New Roman" w:hAnsi="Times New Roman" w:cs="Times New Roman"/>
                  <w:i/>
                  <w:szCs w:val="24"/>
                  <w:lang w:eastAsia="ru-RU"/>
                </w:rPr>
                <w:t xml:space="preserve"> 3</w:t>
              </w:r>
            </w:hyperlink>
          </w:p>
        </w:tc>
      </w:tr>
    </w:tbl>
    <w:p w14:paraId="34C0D8AE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szCs w:val="24"/>
        </w:rPr>
      </w:pPr>
    </w:p>
    <w:p w14:paraId="654559A9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szCs w:val="24"/>
        </w:rPr>
      </w:pPr>
    </w:p>
    <w:p w14:paraId="308D890E" w14:textId="77777777" w:rsidR="00B06DA4" w:rsidRDefault="00B06DA4" w:rsidP="00B06DA4">
      <w:pPr>
        <w:spacing w:after="0" w:line="276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Выводы по лабораторной работе:</w:t>
      </w:r>
    </w:p>
    <w:p w14:paraId="40CF9DB3" w14:textId="77777777" w:rsidR="00B06DA4" w:rsidRDefault="00B06DA4" w:rsidP="00B06DA4">
      <w:pPr>
        <w:spacing w:after="0" w:line="276" w:lineRule="auto"/>
        <w:ind w:firstLine="708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В ходе лабораторной работы мной были проанализированы </w:t>
      </w:r>
      <w:r>
        <w:rPr>
          <w:rFonts w:ascii="Times New Roman" w:eastAsia="Times New Roman" w:hAnsi="Times New Roman" w:cs="Times New Roman"/>
          <w:szCs w:val="24"/>
        </w:rPr>
        <w:t xml:space="preserve">текущие и наиболее вероятные риски моей жизни, здоровью и имуществу. К наиболее вероятным в моем месте проживания масштабным и локальным чрезвычайным ситуациям я отнес пожар. Описал </w:t>
      </w:r>
      <w:r>
        <w:rPr>
          <w:rFonts w:ascii="Times New Roman" w:hAnsi="Times New Roman" w:cs="Times New Roman"/>
          <w:szCs w:val="24"/>
        </w:rPr>
        <w:t>меры предприняты с моей стороны, со стороны муниципальных органов и управляющей организации для минимизации данного риска. Также, во время работы мной была собрана подробная информация о защите моего места проживания от пожарной опасности. Эта информация была для меня полезной: я изучил подробный план эвакуации из здания и разработал для себя алгоритм поведения в случае возникновения пожара в общежитии. Я знаю, где расположены ближайшие к моей комнате пожарный шкаф с пожарным рукавом и огнетушителем, а также сигнализация и датчик задымления. На основе вышеизложенного я могу сказать, что в общежитии ведется планомерная работа по минимизации риска пожара и ЧС в целом.</w:t>
      </w:r>
    </w:p>
    <w:p w14:paraId="77E1BE08" w14:textId="77777777" w:rsidR="00B06DA4" w:rsidRDefault="00B06DA4" w:rsidP="00B06DA4">
      <w:pPr>
        <w:spacing w:after="0" w:line="276" w:lineRule="auto"/>
        <w:ind w:firstLine="708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Также, в ходе работы мной был составлен список контактов с конкретным указанием </w:t>
      </w:r>
      <w:r>
        <w:rPr>
          <w:rFonts w:ascii="Times New Roman" w:eastAsia="Times New Roman" w:hAnsi="Times New Roman" w:cs="Times New Roman"/>
          <w:szCs w:val="24"/>
        </w:rPr>
        <w:t>всех лиц и организаций, обращение к которым экстренно потребуется в случае чрезвычайной ситуации. Список контактов я дополнил номерами всех экстренных служб Санкт-Петербурга.</w:t>
      </w:r>
    </w:p>
    <w:p w14:paraId="2A44293A" w14:textId="77777777" w:rsidR="00B06DA4" w:rsidRDefault="00B06DA4" w:rsidP="00B06DA4">
      <w:pPr>
        <w:pStyle w:val="a5"/>
        <w:spacing w:after="0" w:line="276" w:lineRule="auto"/>
        <w:ind w:left="0" w:firstLine="708"/>
        <w:jc w:val="both"/>
      </w:pPr>
      <w:r>
        <w:rPr>
          <w:rFonts w:ascii="Times New Roman" w:eastAsia="Times New Roman" w:hAnsi="Times New Roman" w:cs="Times New Roman"/>
          <w:szCs w:val="24"/>
        </w:rPr>
        <w:t xml:space="preserve">Для того, чтобы обеспечить свою безопасность и безопасность товарищей вне общежития мной были составлены и отправлены </w:t>
      </w:r>
      <w:r>
        <w:rPr>
          <w:rFonts w:ascii="Times New Roman" w:hAnsi="Times New Roman" w:cs="Times New Roman"/>
          <w:szCs w:val="24"/>
        </w:rPr>
        <w:t>три обращения в соответствующий муниципальный орган.</w:t>
      </w:r>
      <w:r>
        <w:t xml:space="preserve"> </w:t>
      </w:r>
    </w:p>
    <w:p w14:paraId="13EE5457" w14:textId="77777777" w:rsidR="00B06DA4" w:rsidRDefault="00B06DA4" w:rsidP="00B06DA4">
      <w:pPr>
        <w:pStyle w:val="a5"/>
        <w:spacing w:after="0" w:line="276" w:lineRule="auto"/>
        <w:ind w:left="0" w:firstLine="708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Таким образом, цели и задачи лабораторной работы выполнены. Мной усвоены рекомендации по соблюдению элементарных правил личной безопасности, которые помогут мне избежать различных физических и моральных травм.</w:t>
      </w:r>
    </w:p>
    <w:p w14:paraId="39263EE9" w14:textId="77777777" w:rsidR="00B06DA4" w:rsidRDefault="00B06DA4" w:rsidP="00B06DA4">
      <w:pPr>
        <w:spacing w:after="0" w:line="276" w:lineRule="auto"/>
        <w:rPr>
          <w:rFonts w:ascii="Times New Roman" w:hAnsi="Times New Roman" w:cs="Times New Roman"/>
          <w:szCs w:val="24"/>
        </w:rPr>
        <w:sectPr w:rsidR="00B06DA4">
          <w:pgSz w:w="11906" w:h="16838"/>
          <w:pgMar w:top="1134" w:right="1134" w:bottom="1134" w:left="1701" w:header="709" w:footer="709" w:gutter="0"/>
          <w:cols w:space="720"/>
        </w:sectPr>
      </w:pPr>
    </w:p>
    <w:p w14:paraId="0B48380E" w14:textId="77777777" w:rsidR="00B06DA4" w:rsidRDefault="00B06DA4" w:rsidP="00B06DA4">
      <w:pPr>
        <w:pStyle w:val="1"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Приложение_1"/>
      <w:bookmarkEnd w:id="1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Приложение 1</w:t>
      </w:r>
    </w:p>
    <w:p w14:paraId="6C9B2888" w14:textId="77777777" w:rsidR="00B06DA4" w:rsidRDefault="00B06DA4" w:rsidP="00B06DA4">
      <w:pPr>
        <w:pStyle w:val="a4"/>
        <w:spacing w:before="0" w:beforeAutospacing="0" w:after="0" w:afterAutospacing="0"/>
        <w:jc w:val="right"/>
        <w:textAlignment w:val="top"/>
        <w:rPr>
          <w:color w:val="000000"/>
        </w:rPr>
      </w:pPr>
    </w:p>
    <w:p w14:paraId="176ED322" w14:textId="77777777" w:rsidR="00B06DA4" w:rsidRDefault="00B06DA4" w:rsidP="00B06DA4">
      <w:pPr>
        <w:pStyle w:val="a4"/>
        <w:spacing w:before="0" w:beforeAutospacing="0" w:after="0" w:afterAutospacing="0"/>
        <w:jc w:val="right"/>
        <w:textAlignment w:val="top"/>
        <w:rPr>
          <w:color w:val="000000"/>
        </w:rPr>
      </w:pPr>
      <w:r>
        <w:rPr>
          <w:color w:val="000000"/>
        </w:rPr>
        <w:t>В департамент жилищно-коммунального хозяйства</w:t>
      </w:r>
    </w:p>
    <w:p w14:paraId="11A67E38" w14:textId="77777777" w:rsidR="00B06DA4" w:rsidRDefault="00B06DA4" w:rsidP="00B06DA4">
      <w:pPr>
        <w:pStyle w:val="a4"/>
        <w:spacing w:before="0" w:beforeAutospacing="0" w:after="0" w:afterAutospacing="0"/>
        <w:jc w:val="right"/>
        <w:textAlignment w:val="top"/>
        <w:rPr>
          <w:color w:val="000000"/>
        </w:rPr>
      </w:pPr>
      <w:r>
        <w:rPr>
          <w:color w:val="000000"/>
        </w:rPr>
        <w:t>Красногвардейского района Санкт-Петербурга</w:t>
      </w:r>
    </w:p>
    <w:p w14:paraId="3B44ED08" w14:textId="77777777" w:rsidR="00B06DA4" w:rsidRDefault="00B06DA4" w:rsidP="00B06DA4">
      <w:pPr>
        <w:pStyle w:val="a4"/>
        <w:spacing w:before="0" w:beforeAutospacing="0" w:after="0" w:afterAutospacing="0"/>
        <w:jc w:val="right"/>
        <w:textAlignment w:val="top"/>
        <w:rPr>
          <w:color w:val="000000"/>
        </w:rPr>
      </w:pPr>
      <w:proofErr w:type="spellStart"/>
      <w:r>
        <w:rPr>
          <w:color w:val="000000"/>
        </w:rPr>
        <w:t>Мирзаитова</w:t>
      </w:r>
      <w:proofErr w:type="spellEnd"/>
      <w:r>
        <w:rPr>
          <w:color w:val="000000"/>
        </w:rPr>
        <w:t xml:space="preserve"> Тимура </w:t>
      </w:r>
      <w:proofErr w:type="spellStart"/>
      <w:r>
        <w:rPr>
          <w:color w:val="000000"/>
        </w:rPr>
        <w:t>Равшановича</w:t>
      </w:r>
      <w:proofErr w:type="spellEnd"/>
      <w:r>
        <w:rPr>
          <w:color w:val="000000"/>
        </w:rPr>
        <w:t xml:space="preserve">, </w:t>
      </w:r>
    </w:p>
    <w:p w14:paraId="5E4618B5" w14:textId="77777777" w:rsidR="00B06DA4" w:rsidRDefault="00B06DA4" w:rsidP="00B06DA4">
      <w:pPr>
        <w:pStyle w:val="a4"/>
        <w:spacing w:before="0" w:beforeAutospacing="0" w:after="0" w:afterAutospacing="0"/>
        <w:jc w:val="right"/>
        <w:textAlignment w:val="top"/>
        <w:rPr>
          <w:color w:val="000000"/>
        </w:rPr>
      </w:pPr>
      <w:proofErr w:type="spellStart"/>
      <w:proofErr w:type="gramStart"/>
      <w:r>
        <w:rPr>
          <w:color w:val="000000"/>
        </w:rPr>
        <w:t>пр.по</w:t>
      </w:r>
      <w:proofErr w:type="spellEnd"/>
      <w:proofErr w:type="gramEnd"/>
      <w:r>
        <w:rPr>
          <w:color w:val="000000"/>
        </w:rPr>
        <w:t xml:space="preserve"> адресу: </w:t>
      </w:r>
      <w:proofErr w:type="spellStart"/>
      <w:r>
        <w:rPr>
          <w:color w:val="000000"/>
        </w:rPr>
        <w:t>ул</w:t>
      </w:r>
      <w:proofErr w:type="spellEnd"/>
      <w:r>
        <w:rPr>
          <w:color w:val="000000"/>
        </w:rPr>
        <w:t xml:space="preserve"> Белорусская, дом 6</w:t>
      </w:r>
    </w:p>
    <w:p w14:paraId="422EB890" w14:textId="77777777" w:rsidR="00B06DA4" w:rsidRDefault="00B06DA4" w:rsidP="00B06DA4">
      <w:pPr>
        <w:pStyle w:val="a4"/>
        <w:spacing w:before="0" w:beforeAutospacing="0" w:after="0" w:afterAutospacing="0"/>
        <w:jc w:val="right"/>
        <w:textAlignment w:val="top"/>
        <w:rPr>
          <w:color w:val="000000"/>
        </w:rPr>
      </w:pPr>
      <w:r>
        <w:rPr>
          <w:color w:val="000000"/>
          <w:lang w:val="en-US"/>
        </w:rPr>
        <w:t>E</w:t>
      </w:r>
      <w:r w:rsidRPr="00B06DA4">
        <w:rPr>
          <w:color w:val="000000"/>
        </w:rPr>
        <w:t>-</w:t>
      </w:r>
      <w:r>
        <w:rPr>
          <w:color w:val="000000"/>
          <w:lang w:val="en-US"/>
        </w:rPr>
        <w:t>mail</w:t>
      </w:r>
      <w:r>
        <w:rPr>
          <w:color w:val="000000"/>
        </w:rPr>
        <w:t xml:space="preserve">: </w:t>
      </w:r>
    </w:p>
    <w:p w14:paraId="156B39DE" w14:textId="77777777" w:rsidR="00B06DA4" w:rsidRDefault="00B06DA4" w:rsidP="00B06DA4">
      <w:pPr>
        <w:pStyle w:val="a4"/>
        <w:spacing w:before="300" w:beforeAutospacing="0" w:after="300" w:afterAutospacing="0"/>
        <w:jc w:val="center"/>
        <w:textAlignment w:val="top"/>
        <w:rPr>
          <w:color w:val="000000"/>
        </w:rPr>
      </w:pPr>
      <w:r>
        <w:rPr>
          <w:color w:val="000000"/>
        </w:rPr>
        <w:t>ОБРАЩЕНИЕ</w:t>
      </w:r>
    </w:p>
    <w:p w14:paraId="4D97AD0C" w14:textId="77777777" w:rsidR="00B06DA4" w:rsidRDefault="00B06DA4" w:rsidP="00B06DA4">
      <w:pPr>
        <w:pStyle w:val="a4"/>
        <w:spacing w:before="0" w:beforeAutospacing="0" w:after="0" w:afterAutospacing="0"/>
        <w:ind w:firstLine="708"/>
        <w:jc w:val="both"/>
        <w:textAlignment w:val="top"/>
        <w:rPr>
          <w:color w:val="000000"/>
        </w:rPr>
      </w:pPr>
      <w:r>
        <w:rPr>
          <w:color w:val="000000"/>
        </w:rPr>
        <w:t xml:space="preserve">Я, Мирзаитов Тимур </w:t>
      </w:r>
      <w:proofErr w:type="spellStart"/>
      <w:r>
        <w:rPr>
          <w:color w:val="000000"/>
        </w:rPr>
        <w:t>Равшанович</w:t>
      </w:r>
      <w:proofErr w:type="spellEnd"/>
      <w:r>
        <w:rPr>
          <w:color w:val="000000"/>
        </w:rPr>
        <w:t xml:space="preserve">, проживаю в общежитии ИТМО по улице Белорусская, дом 6. Во дворе дома №26 к.1 по улице Хасанская образовалась большая площадь наледи, которая никем не счищается. Скопившиеся остатки снежно-ледяных образований по периметру площадки также не были вывезены в срок. Эта площадка является пешеходной. С приходом тепла все эти кучи льда растают, образуются огромные лужи, и пешеходы будут вынуждены выходить на проезжую часть. </w:t>
      </w:r>
    </w:p>
    <w:p w14:paraId="4ED6966D" w14:textId="77777777" w:rsidR="00B06DA4" w:rsidRDefault="00B06DA4" w:rsidP="00B06DA4">
      <w:pPr>
        <w:pStyle w:val="a4"/>
        <w:spacing w:before="0" w:beforeAutospacing="0" w:after="0" w:afterAutospacing="0"/>
        <w:ind w:firstLine="708"/>
        <w:jc w:val="both"/>
        <w:textAlignment w:val="top"/>
        <w:rPr>
          <w:color w:val="000000"/>
        </w:rPr>
      </w:pPr>
      <w:r>
        <w:rPr>
          <w:color w:val="000000"/>
        </w:rPr>
        <w:t>Согласно п. 6.3.2 ГОСТ Р 56195-2014 "Услуги жилищно-коммунального хозяйства и управления многоквартирными домами. Услуги содержания придомовой территории, сбора и вывоза бытовых отходов. Общие требования", утвержденный и введенный в действие Приказом Росстандарта от 27 октября 2014 г. № 1447-ст, в перечне работ по уборке придомовой территории в зимний период упоминает и об устранении скользкости, и об удалении с тротуаров, дорожек и дорог снега и снежно-ледяных образований. Срок полной ликвидации зимней скользкости и окончания работ по снегоочистке – этот срок с момента окончания снегопада или метели, который не должен превышать трех часов.</w:t>
      </w:r>
    </w:p>
    <w:p w14:paraId="1955B11C" w14:textId="77777777" w:rsidR="00B06DA4" w:rsidRDefault="00B06DA4" w:rsidP="00B06DA4">
      <w:pPr>
        <w:pStyle w:val="a4"/>
        <w:spacing w:before="0" w:beforeAutospacing="0" w:after="0" w:afterAutospacing="0"/>
        <w:ind w:firstLine="708"/>
        <w:jc w:val="both"/>
        <w:textAlignment w:val="top"/>
        <w:rPr>
          <w:color w:val="000000"/>
        </w:rPr>
      </w:pPr>
      <w:r>
        <w:rPr>
          <w:color w:val="000000"/>
        </w:rPr>
        <w:t>Фотографии площадки и подъездных путей были сделаны 9 марта в 16.00.</w:t>
      </w:r>
    </w:p>
    <w:p w14:paraId="07784D07" w14:textId="77777777" w:rsidR="00B06DA4" w:rsidRDefault="00B06DA4" w:rsidP="00B06DA4">
      <w:pPr>
        <w:pStyle w:val="a4"/>
        <w:spacing w:before="0" w:beforeAutospacing="0" w:after="0" w:afterAutospacing="0"/>
        <w:ind w:firstLine="708"/>
        <w:jc w:val="both"/>
        <w:textAlignment w:val="top"/>
        <w:rPr>
          <w:color w:val="000000"/>
        </w:rPr>
      </w:pPr>
      <w:r>
        <w:rPr>
          <w:color w:val="000000"/>
        </w:rPr>
        <w:t>Во избежание несчастных случаев прошу принять меры по факту моего обращения.</w:t>
      </w:r>
    </w:p>
    <w:p w14:paraId="2D2FAE75" w14:textId="77777777" w:rsidR="00B06DA4" w:rsidRDefault="00B06DA4" w:rsidP="00B06DA4">
      <w:pPr>
        <w:pStyle w:val="a4"/>
        <w:spacing w:before="0" w:beforeAutospacing="0" w:after="0" w:afterAutospacing="0"/>
        <w:ind w:firstLine="708"/>
        <w:jc w:val="right"/>
        <w:textAlignment w:val="top"/>
        <w:rPr>
          <w:color w:val="000000"/>
        </w:rPr>
      </w:pPr>
      <w:r>
        <w:rPr>
          <w:color w:val="000000"/>
        </w:rPr>
        <w:t>09.03.2024 г</w:t>
      </w:r>
    </w:p>
    <w:p w14:paraId="194478BA" w14:textId="77777777" w:rsidR="00B06DA4" w:rsidRDefault="00B06DA4" w:rsidP="00B06DA4">
      <w:pPr>
        <w:pStyle w:val="a4"/>
        <w:spacing w:before="0" w:beforeAutospacing="0" w:after="0" w:afterAutospacing="0"/>
        <w:ind w:firstLine="708"/>
        <w:jc w:val="right"/>
        <w:textAlignment w:val="top"/>
        <w:rPr>
          <w:color w:val="000000"/>
        </w:rPr>
      </w:pPr>
      <w:r>
        <w:rPr>
          <w:color w:val="000000"/>
        </w:rPr>
        <w:t>подпись</w:t>
      </w:r>
    </w:p>
    <w:p w14:paraId="72D83037" w14:textId="28516ED7" w:rsidR="00B06DA4" w:rsidRDefault="00B06DA4" w:rsidP="00B06DA4">
      <w:pPr>
        <w:pStyle w:val="a4"/>
        <w:spacing w:before="300" w:beforeAutospacing="0" w:after="300" w:afterAutospacing="0"/>
        <w:textAlignment w:val="top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3ACD09B1" wp14:editId="4D2BE733">
            <wp:extent cx="2796540" cy="15773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0" distR="0" wp14:anchorId="66F9A3DD" wp14:editId="54482A30">
            <wp:extent cx="2735580" cy="1539240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941B" w14:textId="2FDA91CC" w:rsidR="00B06DA4" w:rsidRDefault="00B06DA4" w:rsidP="00B06DA4">
      <w:pPr>
        <w:pStyle w:val="a4"/>
        <w:spacing w:before="300" w:beforeAutospacing="0" w:after="300" w:afterAutospacing="0"/>
        <w:textAlignment w:val="top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121049F4" wp14:editId="1030813C">
            <wp:extent cx="2667000" cy="1760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4BFD4" w14:textId="77777777" w:rsidR="00B06DA4" w:rsidRDefault="00B06DA4" w:rsidP="00B06DA4">
      <w:pPr>
        <w:pStyle w:val="1"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Приложение_2"/>
      <w:bookmarkEnd w:id="2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Приложение 2</w:t>
      </w:r>
    </w:p>
    <w:p w14:paraId="647FF0B2" w14:textId="77777777" w:rsidR="00B06DA4" w:rsidRDefault="00B06DA4" w:rsidP="00B06DA4">
      <w:pPr>
        <w:pStyle w:val="a4"/>
        <w:spacing w:before="0" w:beforeAutospacing="0" w:after="0" w:afterAutospacing="0"/>
        <w:jc w:val="right"/>
        <w:textAlignment w:val="top"/>
        <w:rPr>
          <w:color w:val="000000"/>
        </w:rPr>
      </w:pPr>
    </w:p>
    <w:p w14:paraId="1B41BDD9" w14:textId="77777777" w:rsidR="00B06DA4" w:rsidRDefault="00B06DA4" w:rsidP="00B06DA4">
      <w:pPr>
        <w:pStyle w:val="a4"/>
        <w:spacing w:before="0" w:beforeAutospacing="0" w:after="0" w:afterAutospacing="0"/>
        <w:jc w:val="right"/>
        <w:textAlignment w:val="top"/>
        <w:rPr>
          <w:color w:val="000000"/>
        </w:rPr>
      </w:pPr>
      <w:r>
        <w:rPr>
          <w:color w:val="000000"/>
        </w:rPr>
        <w:t>В департамент жилищно-коммунального хозяйства</w:t>
      </w:r>
    </w:p>
    <w:p w14:paraId="441CF7DC" w14:textId="77777777" w:rsidR="00B06DA4" w:rsidRDefault="00B06DA4" w:rsidP="00B06DA4">
      <w:pPr>
        <w:pStyle w:val="a4"/>
        <w:spacing w:before="0" w:beforeAutospacing="0" w:after="0" w:afterAutospacing="0"/>
        <w:jc w:val="right"/>
        <w:textAlignment w:val="top"/>
        <w:rPr>
          <w:color w:val="000000"/>
        </w:rPr>
      </w:pPr>
      <w:r>
        <w:rPr>
          <w:color w:val="000000"/>
        </w:rPr>
        <w:t>Красногвардейского района Санкт-Петербурга</w:t>
      </w:r>
    </w:p>
    <w:p w14:paraId="265D9E72" w14:textId="77777777" w:rsidR="00B06DA4" w:rsidRDefault="00B06DA4" w:rsidP="00B06DA4">
      <w:pPr>
        <w:pStyle w:val="a4"/>
        <w:spacing w:before="0" w:beforeAutospacing="0" w:after="0" w:afterAutospacing="0"/>
        <w:jc w:val="right"/>
        <w:textAlignment w:val="top"/>
        <w:rPr>
          <w:color w:val="000000"/>
        </w:rPr>
      </w:pPr>
      <w:proofErr w:type="spellStart"/>
      <w:r>
        <w:rPr>
          <w:color w:val="000000"/>
        </w:rPr>
        <w:t>Мирзаитова</w:t>
      </w:r>
      <w:proofErr w:type="spellEnd"/>
      <w:r>
        <w:rPr>
          <w:color w:val="000000"/>
        </w:rPr>
        <w:t xml:space="preserve"> Тимура </w:t>
      </w:r>
      <w:proofErr w:type="spellStart"/>
      <w:r>
        <w:rPr>
          <w:color w:val="000000"/>
        </w:rPr>
        <w:t>Равшановича</w:t>
      </w:r>
      <w:proofErr w:type="spellEnd"/>
      <w:r>
        <w:rPr>
          <w:color w:val="000000"/>
        </w:rPr>
        <w:t xml:space="preserve">, </w:t>
      </w:r>
    </w:p>
    <w:p w14:paraId="709447FD" w14:textId="77777777" w:rsidR="00B06DA4" w:rsidRDefault="00B06DA4" w:rsidP="00B06DA4">
      <w:pPr>
        <w:pStyle w:val="a4"/>
        <w:spacing w:before="0" w:beforeAutospacing="0" w:after="0" w:afterAutospacing="0"/>
        <w:jc w:val="right"/>
        <w:textAlignment w:val="top"/>
        <w:rPr>
          <w:color w:val="000000"/>
        </w:rPr>
      </w:pPr>
      <w:proofErr w:type="spellStart"/>
      <w:proofErr w:type="gramStart"/>
      <w:r>
        <w:rPr>
          <w:color w:val="000000"/>
        </w:rPr>
        <w:t>пр.по</w:t>
      </w:r>
      <w:proofErr w:type="spellEnd"/>
      <w:proofErr w:type="gramEnd"/>
      <w:r>
        <w:rPr>
          <w:color w:val="000000"/>
        </w:rPr>
        <w:t xml:space="preserve"> адресу: </w:t>
      </w:r>
      <w:proofErr w:type="spellStart"/>
      <w:r>
        <w:rPr>
          <w:color w:val="000000"/>
        </w:rPr>
        <w:t>ул</w:t>
      </w:r>
      <w:proofErr w:type="spellEnd"/>
      <w:r>
        <w:rPr>
          <w:color w:val="000000"/>
        </w:rPr>
        <w:t xml:space="preserve"> Белорусская, дом 6</w:t>
      </w:r>
    </w:p>
    <w:p w14:paraId="039AA72E" w14:textId="77777777" w:rsidR="00B06DA4" w:rsidRDefault="00B06DA4" w:rsidP="00B06DA4">
      <w:pPr>
        <w:pStyle w:val="a4"/>
        <w:spacing w:before="0" w:beforeAutospacing="0" w:after="0" w:afterAutospacing="0"/>
        <w:jc w:val="right"/>
        <w:textAlignment w:val="top"/>
        <w:rPr>
          <w:color w:val="000000"/>
        </w:rPr>
      </w:pPr>
      <w:r>
        <w:rPr>
          <w:color w:val="000000"/>
          <w:lang w:val="en-US"/>
        </w:rPr>
        <w:t>E</w:t>
      </w:r>
      <w:r w:rsidRPr="00B06DA4">
        <w:rPr>
          <w:color w:val="000000"/>
        </w:rPr>
        <w:t>-</w:t>
      </w:r>
      <w:r>
        <w:rPr>
          <w:color w:val="000000"/>
          <w:lang w:val="en-US"/>
        </w:rPr>
        <w:t>mail</w:t>
      </w:r>
      <w:r>
        <w:rPr>
          <w:color w:val="000000"/>
        </w:rPr>
        <w:t xml:space="preserve">: </w:t>
      </w:r>
    </w:p>
    <w:p w14:paraId="5F0C4356" w14:textId="77777777" w:rsidR="00B06DA4" w:rsidRDefault="00B06DA4" w:rsidP="00B06DA4">
      <w:pPr>
        <w:pStyle w:val="a4"/>
        <w:spacing w:before="300" w:beforeAutospacing="0" w:after="300" w:afterAutospacing="0"/>
        <w:jc w:val="center"/>
        <w:textAlignment w:val="top"/>
        <w:rPr>
          <w:color w:val="000000"/>
        </w:rPr>
      </w:pPr>
      <w:r>
        <w:rPr>
          <w:color w:val="000000"/>
        </w:rPr>
        <w:t>ОБРАЩЕНИЕ</w:t>
      </w:r>
    </w:p>
    <w:p w14:paraId="748019D9" w14:textId="77777777" w:rsidR="00B06DA4" w:rsidRDefault="00B06DA4" w:rsidP="00B06DA4">
      <w:pPr>
        <w:spacing w:after="0"/>
        <w:ind w:firstLine="851"/>
        <w:jc w:val="both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 xml:space="preserve">Я, Мирзаитов Тимур </w:t>
      </w:r>
      <w:proofErr w:type="spellStart"/>
      <w:r>
        <w:rPr>
          <w:rFonts w:ascii="Times New Roman" w:hAnsi="Times New Roman" w:cs="Times New Roman"/>
          <w:color w:val="000000"/>
          <w:szCs w:val="24"/>
        </w:rPr>
        <w:t>Равшанович</w:t>
      </w:r>
      <w:proofErr w:type="spellEnd"/>
      <w:r>
        <w:rPr>
          <w:rFonts w:ascii="Times New Roman" w:hAnsi="Times New Roman" w:cs="Times New Roman"/>
          <w:color w:val="000000"/>
          <w:szCs w:val="24"/>
        </w:rPr>
        <w:t>, проживаю в общежитии ИТМО по улице Белорусская, дом 6. Во дворе дома №22 к.1 по улице Хасанская мусорные контейнеры стоят в необорудованном месте, в непосредственной близости к жилому дому.</w:t>
      </w:r>
    </w:p>
    <w:p w14:paraId="716C9157" w14:textId="07DBD64B" w:rsidR="00B06DA4" w:rsidRDefault="00B06DA4" w:rsidP="00B06DA4">
      <w:pPr>
        <w:spacing w:after="0"/>
        <w:ind w:firstLine="851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Пренебрежение коммунальной службы своих обязанностей приведет к загрязнению территории, появлению грызунов и тараканов, привлечет бездомных животных и т.д., что создаст угрозу жизни и здоровью людей. При этом, на мусорной площадке из-за </w:t>
      </w:r>
      <w:r w:rsidR="008D721C">
        <w:rPr>
          <w:rFonts w:ascii="Times New Roman" w:hAnsi="Times New Roman" w:cs="Times New Roman"/>
          <w:szCs w:val="24"/>
        </w:rPr>
        <w:t>нехватки</w:t>
      </w:r>
      <w:r>
        <w:rPr>
          <w:rFonts w:ascii="Times New Roman" w:hAnsi="Times New Roman" w:cs="Times New Roman"/>
          <w:szCs w:val="24"/>
        </w:rPr>
        <w:t xml:space="preserve"> мусорных контейнеров наблюдается неконтролируемый выброс мусора.</w:t>
      </w:r>
    </w:p>
    <w:p w14:paraId="6D10AC04" w14:textId="17B8B970" w:rsidR="00B06DA4" w:rsidRDefault="00B06DA4" w:rsidP="00B06DA4">
      <w:pPr>
        <w:spacing w:after="0"/>
        <w:ind w:firstLine="851"/>
        <w:jc w:val="both"/>
        <w:rPr>
          <w:rFonts w:ascii="Times New Roman" w:hAnsi="Times New Roman" w:cs="Times New Roman"/>
          <w:color w:val="000000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Cs w:val="24"/>
          <w:shd w:val="clear" w:color="auto" w:fill="FFFFFF"/>
        </w:rPr>
        <w:t>Согласно закону «Об отходах производства и потребления», нормами СанПиНа, и постановлениями правительства России мусорные контейнеры должны располагаться на оборудованных для этих целей площадках, должны стоять на водонепроницаемом покрытии с уклоном, чтобы вода не скапливалась под контейнерами. Вокруг мусорной площадки обязательно наличие ограждения. Расстояние между домами и контейнерами не может быть менее 20 м и более 100 м.</w:t>
      </w:r>
    </w:p>
    <w:p w14:paraId="33A40792" w14:textId="77777777" w:rsidR="00B06DA4" w:rsidRDefault="00B06DA4" w:rsidP="00B06DA4">
      <w:pPr>
        <w:pStyle w:val="a4"/>
        <w:spacing w:before="0" w:beforeAutospacing="0" w:after="0" w:afterAutospacing="0"/>
        <w:ind w:firstLine="851"/>
        <w:jc w:val="both"/>
        <w:textAlignment w:val="top"/>
        <w:rPr>
          <w:color w:val="000000"/>
        </w:rPr>
      </w:pPr>
      <w:r>
        <w:rPr>
          <w:color w:val="000000"/>
        </w:rPr>
        <w:t>Фотографии площадки и подъездных путей были сделаны 9 марта в 16.00.</w:t>
      </w:r>
    </w:p>
    <w:p w14:paraId="36C33818" w14:textId="77777777" w:rsidR="00B06DA4" w:rsidRDefault="00B06DA4" w:rsidP="00B06DA4">
      <w:pPr>
        <w:spacing w:after="0"/>
        <w:ind w:firstLine="851"/>
        <w:jc w:val="both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szCs w:val="24"/>
        </w:rPr>
        <w:t xml:space="preserve">На основании вышеизложенного </w:t>
      </w:r>
      <w:r>
        <w:rPr>
          <w:rFonts w:ascii="Times New Roman" w:hAnsi="Times New Roman" w:cs="Times New Roman"/>
          <w:color w:val="000000"/>
          <w:szCs w:val="24"/>
        </w:rPr>
        <w:t>прошу принять меры по факту моего обращения.</w:t>
      </w:r>
    </w:p>
    <w:p w14:paraId="7A4BB234" w14:textId="77777777" w:rsidR="00B06DA4" w:rsidRDefault="00B06DA4" w:rsidP="00B06DA4">
      <w:pPr>
        <w:pStyle w:val="a4"/>
        <w:spacing w:before="0" w:beforeAutospacing="0" w:after="0" w:afterAutospacing="0"/>
        <w:ind w:firstLine="708"/>
        <w:jc w:val="right"/>
        <w:textAlignment w:val="top"/>
        <w:rPr>
          <w:color w:val="000000"/>
        </w:rPr>
      </w:pPr>
      <w:r>
        <w:rPr>
          <w:color w:val="000000"/>
        </w:rPr>
        <w:t>09.03.2024 г</w:t>
      </w:r>
    </w:p>
    <w:p w14:paraId="45006BA7" w14:textId="77777777" w:rsidR="00B06DA4" w:rsidRDefault="00B06DA4" w:rsidP="00B06DA4">
      <w:pPr>
        <w:pStyle w:val="a4"/>
        <w:spacing w:before="0" w:beforeAutospacing="0" w:after="0" w:afterAutospacing="0"/>
        <w:ind w:firstLine="708"/>
        <w:jc w:val="right"/>
        <w:textAlignment w:val="top"/>
        <w:rPr>
          <w:color w:val="000000"/>
        </w:rPr>
      </w:pPr>
      <w:r>
        <w:rPr>
          <w:color w:val="000000"/>
        </w:rPr>
        <w:t>подпись</w:t>
      </w:r>
    </w:p>
    <w:p w14:paraId="3C2EBBC3" w14:textId="093034D3" w:rsidR="00B06DA4" w:rsidRDefault="00B06DA4" w:rsidP="00B06DA4">
      <w:pPr>
        <w:rPr>
          <w:rFonts w:ascii="Times New Roman" w:hAnsi="Times New Roman" w:cs="Times New Roman"/>
          <w:noProof/>
          <w:color w:val="000000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zCs w:val="24"/>
          <w:lang w:eastAsia="ru-RU"/>
        </w:rPr>
        <w:drawing>
          <wp:inline distT="0" distB="0" distL="0" distR="0" wp14:anchorId="15F1C200" wp14:editId="0E05A24E">
            <wp:extent cx="1988820" cy="35356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color w:val="000000"/>
          <w:szCs w:val="24"/>
          <w:lang w:eastAsia="ru-RU"/>
        </w:rPr>
        <w:drawing>
          <wp:inline distT="0" distB="0" distL="0" distR="0" wp14:anchorId="76AC41DA" wp14:editId="7E847D9B">
            <wp:extent cx="1981200" cy="35280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color w:val="000000"/>
          <w:szCs w:val="24"/>
          <w:lang w:eastAsia="ru-RU"/>
        </w:rPr>
        <w:drawing>
          <wp:inline distT="0" distB="0" distL="0" distR="0" wp14:anchorId="49674FD1" wp14:editId="57257667">
            <wp:extent cx="3543300" cy="1638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35433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5F65D" w14:textId="77777777" w:rsidR="00B06DA4" w:rsidRDefault="00B06DA4" w:rsidP="00B06DA4">
      <w:pPr>
        <w:pStyle w:val="1"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Приложение_3"/>
      <w:bookmarkEnd w:id="3"/>
      <w:r>
        <w:rPr>
          <w:rFonts w:ascii="Times New Roman" w:hAnsi="Times New Roman" w:cs="Times New Roman"/>
          <w:color w:val="auto"/>
          <w:sz w:val="24"/>
          <w:szCs w:val="24"/>
        </w:rPr>
        <w:t>Приложение 3</w:t>
      </w:r>
    </w:p>
    <w:p w14:paraId="7C293568" w14:textId="77777777" w:rsidR="00B06DA4" w:rsidRDefault="00B06DA4" w:rsidP="00B06DA4">
      <w:pPr>
        <w:pStyle w:val="a4"/>
        <w:spacing w:before="0" w:beforeAutospacing="0" w:after="0" w:afterAutospacing="0"/>
        <w:jc w:val="right"/>
        <w:textAlignment w:val="top"/>
        <w:rPr>
          <w:color w:val="000000"/>
        </w:rPr>
      </w:pPr>
    </w:p>
    <w:p w14:paraId="53F2DF00" w14:textId="77777777" w:rsidR="00B06DA4" w:rsidRDefault="00B06DA4" w:rsidP="00B06DA4">
      <w:pPr>
        <w:pStyle w:val="a4"/>
        <w:spacing w:before="0" w:beforeAutospacing="0" w:after="0" w:afterAutospacing="0"/>
        <w:jc w:val="right"/>
        <w:textAlignment w:val="top"/>
        <w:rPr>
          <w:color w:val="000000"/>
        </w:rPr>
      </w:pPr>
      <w:r>
        <w:rPr>
          <w:color w:val="000000"/>
        </w:rPr>
        <w:lastRenderedPageBreak/>
        <w:t>В прокуратуру г. Санкт-Петербурга</w:t>
      </w:r>
    </w:p>
    <w:p w14:paraId="2761E588" w14:textId="77777777" w:rsidR="00B06DA4" w:rsidRDefault="00B06DA4" w:rsidP="00B06DA4">
      <w:pPr>
        <w:pStyle w:val="a4"/>
        <w:spacing w:before="0" w:beforeAutospacing="0" w:after="0" w:afterAutospacing="0"/>
        <w:jc w:val="right"/>
        <w:textAlignment w:val="top"/>
        <w:rPr>
          <w:color w:val="000000"/>
        </w:rPr>
      </w:pPr>
      <w:proofErr w:type="spellStart"/>
      <w:r>
        <w:rPr>
          <w:color w:val="000000"/>
        </w:rPr>
        <w:t>Мирзаитова</w:t>
      </w:r>
      <w:proofErr w:type="spellEnd"/>
      <w:r>
        <w:rPr>
          <w:color w:val="000000"/>
        </w:rPr>
        <w:t xml:space="preserve"> Тимура </w:t>
      </w:r>
      <w:proofErr w:type="spellStart"/>
      <w:r>
        <w:rPr>
          <w:color w:val="000000"/>
        </w:rPr>
        <w:t>Равшановича</w:t>
      </w:r>
      <w:proofErr w:type="spellEnd"/>
      <w:r>
        <w:rPr>
          <w:color w:val="000000"/>
        </w:rPr>
        <w:t xml:space="preserve">, </w:t>
      </w:r>
    </w:p>
    <w:p w14:paraId="71AF66C6" w14:textId="77777777" w:rsidR="00B06DA4" w:rsidRDefault="00B06DA4" w:rsidP="00B06DA4">
      <w:pPr>
        <w:pStyle w:val="a4"/>
        <w:spacing w:before="0" w:beforeAutospacing="0" w:after="0" w:afterAutospacing="0"/>
        <w:jc w:val="right"/>
        <w:textAlignment w:val="top"/>
        <w:rPr>
          <w:color w:val="000000"/>
        </w:rPr>
      </w:pPr>
      <w:proofErr w:type="spellStart"/>
      <w:proofErr w:type="gramStart"/>
      <w:r>
        <w:rPr>
          <w:color w:val="000000"/>
        </w:rPr>
        <w:t>пр.по</w:t>
      </w:r>
      <w:proofErr w:type="spellEnd"/>
      <w:proofErr w:type="gramEnd"/>
      <w:r>
        <w:rPr>
          <w:color w:val="000000"/>
        </w:rPr>
        <w:t xml:space="preserve"> адресу: </w:t>
      </w:r>
      <w:proofErr w:type="spellStart"/>
      <w:r>
        <w:rPr>
          <w:color w:val="000000"/>
        </w:rPr>
        <w:t>ул</w:t>
      </w:r>
      <w:proofErr w:type="spellEnd"/>
      <w:r>
        <w:rPr>
          <w:color w:val="000000"/>
        </w:rPr>
        <w:t xml:space="preserve"> Белорусская, дом 6</w:t>
      </w:r>
    </w:p>
    <w:p w14:paraId="7106A7FF" w14:textId="77777777" w:rsidR="00B06DA4" w:rsidRDefault="00B06DA4" w:rsidP="00B06DA4">
      <w:pPr>
        <w:pStyle w:val="a4"/>
        <w:spacing w:before="0" w:beforeAutospacing="0" w:after="0" w:afterAutospacing="0"/>
        <w:jc w:val="right"/>
        <w:textAlignment w:val="top"/>
        <w:rPr>
          <w:color w:val="000000"/>
        </w:rPr>
      </w:pPr>
      <w:r>
        <w:rPr>
          <w:color w:val="000000"/>
          <w:lang w:val="en-US"/>
        </w:rPr>
        <w:t>E</w:t>
      </w:r>
      <w:r>
        <w:rPr>
          <w:color w:val="000000"/>
        </w:rPr>
        <w:t>-</w:t>
      </w:r>
      <w:r>
        <w:rPr>
          <w:color w:val="000000"/>
          <w:lang w:val="en-US"/>
        </w:rPr>
        <w:t>mail</w:t>
      </w:r>
      <w:r>
        <w:rPr>
          <w:color w:val="000000"/>
        </w:rPr>
        <w:t xml:space="preserve">: </w:t>
      </w:r>
    </w:p>
    <w:p w14:paraId="2767DB66" w14:textId="77777777" w:rsidR="00B06DA4" w:rsidRDefault="00B06DA4" w:rsidP="00B06DA4">
      <w:pPr>
        <w:jc w:val="center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ОБРАЩЕНИЕ</w:t>
      </w:r>
    </w:p>
    <w:p w14:paraId="565891F9" w14:textId="77777777" w:rsidR="00B06DA4" w:rsidRDefault="00B06DA4" w:rsidP="00B06DA4">
      <w:pPr>
        <w:spacing w:after="0"/>
        <w:ind w:firstLine="851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Я, Мирзаитов Тимур </w:t>
      </w:r>
      <w:proofErr w:type="spellStart"/>
      <w:r>
        <w:rPr>
          <w:rFonts w:ascii="Times New Roman" w:hAnsi="Times New Roman" w:cs="Times New Roman"/>
          <w:szCs w:val="24"/>
        </w:rPr>
        <w:t>Равшанович</w:t>
      </w:r>
      <w:proofErr w:type="spellEnd"/>
      <w:r>
        <w:rPr>
          <w:rFonts w:ascii="Times New Roman" w:hAnsi="Times New Roman" w:cs="Times New Roman"/>
          <w:szCs w:val="24"/>
        </w:rPr>
        <w:t xml:space="preserve">, проживаю в общежитии ИТМО по улице Белорусская, дом 6. Обращаю ваше внимание на то, что по улице </w:t>
      </w:r>
      <w:proofErr w:type="spellStart"/>
      <w:r>
        <w:rPr>
          <w:rFonts w:ascii="Times New Roman" w:hAnsi="Times New Roman" w:cs="Times New Roman"/>
          <w:szCs w:val="24"/>
        </w:rPr>
        <w:t>Комунны</w:t>
      </w:r>
      <w:proofErr w:type="spellEnd"/>
      <w:r>
        <w:rPr>
          <w:rFonts w:ascii="Times New Roman" w:hAnsi="Times New Roman" w:cs="Times New Roman"/>
          <w:szCs w:val="24"/>
        </w:rPr>
        <w:t xml:space="preserve"> в районе перекрестка с улицей Хасанской отсутствует тротуар на подходе к автобусной остановке. Рядом находятся общежитие и жилой микрорайон. Дорога до остановки обледенела. С приходом тепла лед растает, появится грязь и лужи. Люди будут вынуждены идти на остановку по проезжей части, что чревато ДТП.</w:t>
      </w:r>
    </w:p>
    <w:p w14:paraId="1EE4E6F5" w14:textId="77777777" w:rsidR="00B06DA4" w:rsidRDefault="00B06DA4" w:rsidP="00B06DA4">
      <w:pPr>
        <w:spacing w:after="0"/>
        <w:ind w:firstLine="851"/>
        <w:jc w:val="both"/>
        <w:rPr>
          <w:rFonts w:ascii="Times New Roman" w:hAnsi="Times New Roman" w:cs="Times New Roman"/>
          <w:szCs w:val="24"/>
          <w:shd w:val="clear" w:color="auto" w:fill="FFFFFF"/>
        </w:rPr>
      </w:pPr>
      <w:r>
        <w:rPr>
          <w:rFonts w:ascii="Times New Roman" w:hAnsi="Times New Roman" w:cs="Times New Roman"/>
          <w:szCs w:val="24"/>
          <w:shd w:val="clear" w:color="auto" w:fill="FFFFFF"/>
        </w:rPr>
        <w:t xml:space="preserve">На основании ст. 1 Правил дорожного движения и п. 5 ст. 3 Федерального закона от 08.11.2007 № 257-ФЗ «Об автомобильных дорогах» тротуар является элементом благоустройства улиц, </w:t>
      </w:r>
      <w:hyperlink r:id="rId32" w:tooltip="Дороги" w:history="1">
        <w:r>
          <w:rPr>
            <w:rStyle w:val="a3"/>
            <w:rFonts w:ascii="Times New Roman" w:hAnsi="Times New Roman" w:cs="Times New Roman"/>
            <w:szCs w:val="24"/>
            <w:shd w:val="clear" w:color="auto" w:fill="FFFFFF"/>
          </w:rPr>
          <w:t>дорог</w:t>
        </w:r>
      </w:hyperlink>
      <w:r>
        <w:rPr>
          <w:rFonts w:ascii="Times New Roman" w:hAnsi="Times New Roman" w:cs="Times New Roman"/>
          <w:szCs w:val="24"/>
          <w:shd w:val="clear" w:color="auto" w:fill="FFFFFF"/>
        </w:rPr>
        <w:t xml:space="preserve">, предназначенный для движения пешеходов и примыкающий к проезжей части или к </w:t>
      </w:r>
      <w:hyperlink r:id="rId33" w:tooltip="Велосипедная дорожка" w:history="1">
        <w:r>
          <w:rPr>
            <w:rStyle w:val="a3"/>
            <w:rFonts w:ascii="Times New Roman" w:hAnsi="Times New Roman" w:cs="Times New Roman"/>
            <w:szCs w:val="24"/>
            <w:shd w:val="clear" w:color="auto" w:fill="FFFFFF"/>
          </w:rPr>
          <w:t>велосипедной дорожке</w:t>
        </w:r>
      </w:hyperlink>
      <w:r>
        <w:rPr>
          <w:rFonts w:ascii="Times New Roman" w:hAnsi="Times New Roman" w:cs="Times New Roman"/>
          <w:szCs w:val="24"/>
          <w:shd w:val="clear" w:color="auto" w:fill="FFFFFF"/>
        </w:rPr>
        <w:t xml:space="preserve"> либо отделенный от них газоном. Покрытие современных тротуаров должно быть асфальтовое или сборное из цементно-бетонных тротуарных плит с использованием бордюрного камня. ГОСТ Р 52766-2007 «Дороги автомобильные общего пользования» требует, чтобы вдоль каждой дороги в населенном пункте был тротуар.</w:t>
      </w:r>
    </w:p>
    <w:p w14:paraId="4E7D1540" w14:textId="77777777" w:rsidR="00B06DA4" w:rsidRDefault="00B06DA4" w:rsidP="00B06DA4">
      <w:pPr>
        <w:pStyle w:val="a4"/>
        <w:spacing w:before="0" w:beforeAutospacing="0" w:after="0" w:afterAutospacing="0"/>
        <w:ind w:firstLine="851"/>
        <w:jc w:val="both"/>
        <w:textAlignment w:val="top"/>
        <w:rPr>
          <w:color w:val="000000"/>
        </w:rPr>
      </w:pPr>
      <w:r>
        <w:rPr>
          <w:color w:val="000000"/>
        </w:rPr>
        <w:t>Фотографии дорожки и остановки были сделаны 9 марта в 16.00.</w:t>
      </w:r>
    </w:p>
    <w:p w14:paraId="2FA526B2" w14:textId="77777777" w:rsidR="00B06DA4" w:rsidRDefault="00B06DA4" w:rsidP="00B06DA4">
      <w:pPr>
        <w:spacing w:after="0"/>
        <w:ind w:firstLine="851"/>
        <w:jc w:val="both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 xml:space="preserve">Во избежание несчастных случаев в результате ДТП </w:t>
      </w:r>
    </w:p>
    <w:p w14:paraId="6DCA4A76" w14:textId="77777777" w:rsidR="00B06DA4" w:rsidRDefault="00B06DA4" w:rsidP="00B06DA4">
      <w:pPr>
        <w:spacing w:after="0"/>
        <w:ind w:firstLine="851"/>
        <w:jc w:val="center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ПРОШУ</w:t>
      </w:r>
    </w:p>
    <w:p w14:paraId="04977BDE" w14:textId="77777777" w:rsidR="00B06DA4" w:rsidRDefault="00B06DA4" w:rsidP="00B06DA4">
      <w:pPr>
        <w:spacing w:after="0"/>
        <w:ind w:firstLine="851"/>
        <w:jc w:val="both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Принять меры прокурорского реагирования по устранению нарушения закона, в судебном порядке в защиту неопределенного круга лиц обязать местную администрацию привести тротуар в соответствие с требованием закона и ГОСТа.</w:t>
      </w:r>
    </w:p>
    <w:p w14:paraId="4277B5CF" w14:textId="77777777" w:rsidR="00B06DA4" w:rsidRDefault="00B06DA4" w:rsidP="00B06DA4">
      <w:pPr>
        <w:spacing w:after="0"/>
        <w:ind w:firstLine="851"/>
        <w:jc w:val="both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По существу моего заявления и о принятых мерах сообщить мне письменно на электронную почту.</w:t>
      </w:r>
    </w:p>
    <w:p w14:paraId="0586AEF4" w14:textId="77777777" w:rsidR="00B06DA4" w:rsidRDefault="00B06DA4" w:rsidP="00B06DA4">
      <w:pPr>
        <w:pStyle w:val="a4"/>
        <w:spacing w:before="0" w:beforeAutospacing="0" w:after="0" w:afterAutospacing="0"/>
        <w:ind w:firstLine="708"/>
        <w:jc w:val="right"/>
        <w:textAlignment w:val="top"/>
        <w:rPr>
          <w:color w:val="000000"/>
        </w:rPr>
      </w:pPr>
      <w:r>
        <w:rPr>
          <w:color w:val="000000"/>
        </w:rPr>
        <w:t>09.03.2024 г</w:t>
      </w:r>
    </w:p>
    <w:p w14:paraId="1AF27792" w14:textId="77777777" w:rsidR="00B06DA4" w:rsidRDefault="00B06DA4" w:rsidP="00B06DA4">
      <w:pPr>
        <w:pStyle w:val="a4"/>
        <w:spacing w:before="0" w:beforeAutospacing="0" w:after="0" w:afterAutospacing="0"/>
        <w:ind w:firstLine="708"/>
        <w:jc w:val="right"/>
        <w:textAlignment w:val="top"/>
        <w:rPr>
          <w:color w:val="000000"/>
        </w:rPr>
      </w:pPr>
      <w:r>
        <w:rPr>
          <w:color w:val="000000"/>
        </w:rPr>
        <w:t>Подпись</w:t>
      </w:r>
    </w:p>
    <w:p w14:paraId="62E1E6F7" w14:textId="77777777" w:rsidR="00B06DA4" w:rsidRDefault="00B06DA4" w:rsidP="00B06DA4">
      <w:pPr>
        <w:pStyle w:val="a4"/>
        <w:spacing w:before="0" w:beforeAutospacing="0" w:after="0" w:afterAutospacing="0"/>
        <w:ind w:firstLine="708"/>
        <w:jc w:val="right"/>
        <w:textAlignment w:val="top"/>
        <w:rPr>
          <w:color w:val="000000"/>
        </w:rPr>
      </w:pPr>
    </w:p>
    <w:p w14:paraId="0F668426" w14:textId="225F76D0" w:rsidR="00B06DA4" w:rsidRDefault="00B06DA4" w:rsidP="00B06DA4">
      <w:pPr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noProof/>
          <w:color w:val="000000"/>
          <w:szCs w:val="24"/>
          <w:lang w:eastAsia="ru-RU"/>
        </w:rPr>
        <w:drawing>
          <wp:inline distT="0" distB="0" distL="0" distR="0" wp14:anchorId="1B6DD613" wp14:editId="06DE89F7">
            <wp:extent cx="3070860" cy="1729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4"/>
        </w:rPr>
        <w:t xml:space="preserve"> </w:t>
      </w:r>
      <w:r>
        <w:rPr>
          <w:rFonts w:ascii="Times New Roman" w:hAnsi="Times New Roman" w:cs="Times New Roman"/>
          <w:noProof/>
          <w:color w:val="000000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color w:val="000000"/>
          <w:szCs w:val="24"/>
          <w:lang w:eastAsia="ru-RU"/>
        </w:rPr>
        <w:drawing>
          <wp:inline distT="0" distB="0" distL="0" distR="0" wp14:anchorId="5FBA65E0" wp14:editId="5190AFDE">
            <wp:extent cx="2438400" cy="1737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A5EA" w14:textId="77777777" w:rsidR="00B06DA4" w:rsidRDefault="00B06DA4"/>
    <w:sectPr w:rsidR="00B06D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E6974"/>
    <w:multiLevelType w:val="hybridMultilevel"/>
    <w:tmpl w:val="8DA44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7361B"/>
    <w:multiLevelType w:val="hybridMultilevel"/>
    <w:tmpl w:val="B1FA4DA0"/>
    <w:lvl w:ilvl="0" w:tplc="46C42A64">
      <w:start w:val="1"/>
      <w:numFmt w:val="decimal"/>
      <w:lvlText w:val="%1."/>
      <w:lvlJc w:val="left"/>
      <w:pPr>
        <w:ind w:left="720" w:hanging="360"/>
      </w:pPr>
      <w:rPr>
        <w:color w:val="auto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277677"/>
    <w:multiLevelType w:val="hybridMultilevel"/>
    <w:tmpl w:val="609CC8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63177C"/>
    <w:multiLevelType w:val="hybridMultilevel"/>
    <w:tmpl w:val="21DEA10A"/>
    <w:lvl w:ilvl="0" w:tplc="0419000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7240F6"/>
    <w:multiLevelType w:val="hybridMultilevel"/>
    <w:tmpl w:val="C44E8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CC75B9"/>
    <w:multiLevelType w:val="hybridMultilevel"/>
    <w:tmpl w:val="B12EB4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505B4A"/>
    <w:multiLevelType w:val="hybridMultilevel"/>
    <w:tmpl w:val="D304C786"/>
    <w:lvl w:ilvl="0" w:tplc="77C89EF4">
      <w:start w:val="1"/>
      <w:numFmt w:val="bullet"/>
      <w:lvlText w:val="―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DA4"/>
    <w:rsid w:val="002F4C69"/>
    <w:rsid w:val="005022C8"/>
    <w:rsid w:val="005304E6"/>
    <w:rsid w:val="005C4A81"/>
    <w:rsid w:val="0079384E"/>
    <w:rsid w:val="008D721C"/>
    <w:rsid w:val="00B06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798B7"/>
  <w15:chartTrackingRefBased/>
  <w15:docId w15:val="{C92A535B-01FD-4A66-9703-C91A1C609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6DA4"/>
    <w:pPr>
      <w:spacing w:line="256" w:lineRule="auto"/>
    </w:pPr>
    <w:rPr>
      <w:rFonts w:ascii="Cambria" w:hAnsi="Cambria"/>
      <w:sz w:val="24"/>
    </w:rPr>
  </w:style>
  <w:style w:type="paragraph" w:styleId="1">
    <w:name w:val="heading 1"/>
    <w:basedOn w:val="a"/>
    <w:next w:val="a"/>
    <w:link w:val="10"/>
    <w:uiPriority w:val="9"/>
    <w:qFormat/>
    <w:rsid w:val="00B06D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6D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B06DA4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B06D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paragraph" w:styleId="a5">
    <w:name w:val="List Paragraph"/>
    <w:basedOn w:val="a"/>
    <w:uiPriority w:val="34"/>
    <w:qFormat/>
    <w:rsid w:val="00B06DA4"/>
    <w:pPr>
      <w:ind w:left="720"/>
      <w:contextualSpacing/>
    </w:pPr>
  </w:style>
  <w:style w:type="table" w:styleId="a6">
    <w:name w:val="Table Grid"/>
    <w:basedOn w:val="a1"/>
    <w:uiPriority w:val="59"/>
    <w:rsid w:val="00B06DA4"/>
    <w:pPr>
      <w:spacing w:after="0" w:line="240" w:lineRule="auto"/>
    </w:pPr>
    <w:rPr>
      <w:rFonts w:ascii="Calibri" w:eastAsia="Calibri" w:hAnsi="Calibri" w:cs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FollowedHyperlink"/>
    <w:basedOn w:val="a0"/>
    <w:uiPriority w:val="99"/>
    <w:semiHidden/>
    <w:unhideWhenUsed/>
    <w:rsid w:val="008D72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29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6.jpeg"/><Relationship Id="rId7" Type="http://schemas.openxmlformats.org/officeDocument/2006/relationships/hyperlink" Target="http://www.cottagesspb.ru/ekologiya/sankt-peterburga/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hyperlink" Target="https://ru.wikipedia.org/wiki/%D0%92%D0%B5%D0%BB%D0%BE%D1%81%D0%B8%D0%BF%D0%B5%D0%B4%D0%BD%D0%B0%D1%8F_%D0%B4%D0%BE%D1%80%D0%BE%D0%B6%D0%BA%D0%B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yperlink" Target="https://ru.wikipedia.org/wiki/%D0%94%D0%BE%D1%80%D0%BE%D0%B3%D0%B8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7.jpeg"/><Relationship Id="rId8" Type="http://schemas.openxmlformats.org/officeDocument/2006/relationships/hyperlink" Target="https://www.accuweather.com/ru/ru/saint-petersburg/295212/air-quality-index/295212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3144</Words>
  <Characters>17927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Timur Mirzaitov</dc:creator>
  <cp:keywords/>
  <dc:description/>
  <cp:lastModifiedBy>Timur Mirzaitov</cp:lastModifiedBy>
  <cp:revision>10</cp:revision>
  <dcterms:created xsi:type="dcterms:W3CDTF">2024-03-10T15:36:00Z</dcterms:created>
  <dcterms:modified xsi:type="dcterms:W3CDTF">2024-03-10T15:49:00Z</dcterms:modified>
</cp:coreProperties>
</file>