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5149" w14:textId="63BF32ED" w:rsidR="000D0B77" w:rsidRDefault="005615B5" w:rsidP="00C12167">
      <w:pPr>
        <w:jc w:val="both"/>
        <w:rPr>
          <w:rFonts w:cs="Times New Roman"/>
          <w:b/>
          <w:bCs/>
          <w:lang w:val="en-US"/>
        </w:rPr>
      </w:pPr>
      <w:bookmarkStart w:id="0" w:name="_Hlk139526929"/>
      <w:r>
        <w:rPr>
          <w:rFonts w:cs="Times New Roman"/>
          <w:b/>
          <w:bCs/>
          <w:lang w:val="en-US"/>
        </w:rPr>
        <w:t xml:space="preserve">Healthy Child </w:t>
      </w:r>
      <w:r w:rsidR="00AD6A6A">
        <w:rPr>
          <w:rFonts w:cs="Times New Roman"/>
          <w:b/>
          <w:bCs/>
          <w:lang w:val="en-US"/>
        </w:rPr>
        <w:t xml:space="preserve">is </w:t>
      </w:r>
      <w:r w:rsidR="002B3692">
        <w:rPr>
          <w:rFonts w:cs="Times New Roman"/>
          <w:b/>
          <w:bCs/>
          <w:lang w:val="en-US"/>
        </w:rPr>
        <w:t xml:space="preserve">a </w:t>
      </w:r>
      <w:r>
        <w:rPr>
          <w:rFonts w:cs="Times New Roman"/>
          <w:b/>
          <w:bCs/>
          <w:lang w:val="en-US"/>
        </w:rPr>
        <w:t xml:space="preserve">Happy Child: </w:t>
      </w:r>
      <w:r w:rsidR="00DF003A" w:rsidRPr="00B76672">
        <w:rPr>
          <w:rFonts w:cs="Times New Roman"/>
          <w:b/>
          <w:bCs/>
          <w:lang w:val="en-US"/>
        </w:rPr>
        <w:t xml:space="preserve">Designing </w:t>
      </w:r>
      <w:r w:rsidR="00AD6A6A">
        <w:rPr>
          <w:rFonts w:cs="Times New Roman"/>
          <w:b/>
          <w:bCs/>
          <w:lang w:val="en-US"/>
        </w:rPr>
        <w:t>an</w:t>
      </w:r>
      <w:r w:rsidR="00DF003A" w:rsidRPr="00B76672">
        <w:rPr>
          <w:rFonts w:cs="Times New Roman"/>
          <w:b/>
          <w:bCs/>
          <w:lang w:val="en-US"/>
        </w:rPr>
        <w:t xml:space="preserve"> AI-based Coach </w:t>
      </w:r>
      <w:r w:rsidR="00362709">
        <w:rPr>
          <w:rFonts w:cs="Times New Roman"/>
          <w:b/>
          <w:bCs/>
          <w:lang w:val="en-US"/>
        </w:rPr>
        <w:t xml:space="preserve">for </w:t>
      </w:r>
      <w:r w:rsidR="00EB6952">
        <w:rPr>
          <w:rFonts w:cs="Times New Roman"/>
          <w:b/>
          <w:bCs/>
          <w:lang w:val="en-US"/>
        </w:rPr>
        <w:t>Psychological</w:t>
      </w:r>
      <w:r w:rsidR="00362709">
        <w:rPr>
          <w:rFonts w:cs="Times New Roman"/>
          <w:b/>
          <w:bCs/>
          <w:lang w:val="en-US"/>
        </w:rPr>
        <w:t xml:space="preserve"> </w:t>
      </w:r>
      <w:r w:rsidR="00EB6952">
        <w:rPr>
          <w:rFonts w:cs="Times New Roman"/>
          <w:b/>
          <w:bCs/>
          <w:lang w:val="en-US"/>
        </w:rPr>
        <w:t>S</w:t>
      </w:r>
      <w:r w:rsidR="00362709">
        <w:rPr>
          <w:rFonts w:cs="Times New Roman"/>
          <w:b/>
          <w:bCs/>
          <w:lang w:val="en-US"/>
        </w:rPr>
        <w:t xml:space="preserve">afety and </w:t>
      </w:r>
      <w:r w:rsidR="00EB6952">
        <w:rPr>
          <w:rFonts w:cs="Times New Roman"/>
          <w:b/>
          <w:bCs/>
          <w:lang w:val="en-US"/>
        </w:rPr>
        <w:t>M</w:t>
      </w:r>
      <w:r w:rsidR="00362709">
        <w:rPr>
          <w:rFonts w:cs="Times New Roman"/>
          <w:b/>
          <w:bCs/>
          <w:lang w:val="en-US"/>
        </w:rPr>
        <w:t xml:space="preserve">ental </w:t>
      </w:r>
      <w:r w:rsidR="00EB6952">
        <w:rPr>
          <w:rFonts w:cs="Times New Roman"/>
          <w:b/>
          <w:bCs/>
          <w:lang w:val="en-US"/>
        </w:rPr>
        <w:t>W</w:t>
      </w:r>
      <w:r w:rsidR="004F2691">
        <w:rPr>
          <w:rFonts w:cs="Times New Roman"/>
          <w:b/>
          <w:bCs/>
          <w:lang w:val="en-US"/>
        </w:rPr>
        <w:t>ellbeing</w:t>
      </w:r>
      <w:r w:rsidR="00E614E4" w:rsidRPr="00B76672">
        <w:rPr>
          <w:rFonts w:cs="Times New Roman"/>
          <w:b/>
          <w:bCs/>
          <w:lang w:val="en-US"/>
        </w:rPr>
        <w:t xml:space="preserve"> </w:t>
      </w:r>
    </w:p>
    <w:p w14:paraId="4AFDBFDD" w14:textId="77777777" w:rsidR="004F2691" w:rsidRPr="00B76672" w:rsidRDefault="004F2691" w:rsidP="00C12167">
      <w:pPr>
        <w:jc w:val="both"/>
        <w:rPr>
          <w:rFonts w:cs="Times New Roman"/>
          <w:b/>
          <w:bCs/>
          <w:lang w:val="en-US"/>
        </w:rPr>
      </w:pPr>
    </w:p>
    <w:p w14:paraId="0EDBB5C0" w14:textId="797DF49E" w:rsidR="001E367D" w:rsidRPr="00B87097" w:rsidRDefault="00503A5B" w:rsidP="00ED2B89">
      <w:pPr>
        <w:ind w:left="1418" w:right="1705"/>
        <w:jc w:val="both"/>
        <w:rPr>
          <w:rFonts w:cs="Times New Roman"/>
          <w:lang w:val="en-US" w:eastAsia="nl-NL"/>
        </w:rPr>
      </w:pPr>
      <w:bookmarkStart w:id="1" w:name="_Hlk144810728"/>
      <w:bookmarkEnd w:id="0"/>
      <w:r w:rsidRPr="00B76672">
        <w:rPr>
          <w:rFonts w:cs="Times New Roman"/>
          <w:b/>
          <w:bCs/>
          <w:lang w:val="en-US"/>
        </w:rPr>
        <w:t>Abstract</w:t>
      </w:r>
      <w:r w:rsidR="00E67DC8">
        <w:rPr>
          <w:rFonts w:cs="Times New Roman"/>
          <w:b/>
          <w:bCs/>
          <w:lang w:val="en-US"/>
        </w:rPr>
        <w:t>:</w:t>
      </w:r>
      <w:r w:rsidR="00B87097">
        <w:rPr>
          <w:rFonts w:cs="Times New Roman"/>
          <w:b/>
          <w:bCs/>
          <w:lang w:val="en-US"/>
        </w:rPr>
        <w:t xml:space="preserve"> </w:t>
      </w:r>
      <w:r w:rsidR="008A439C" w:rsidRPr="008A439C">
        <w:rPr>
          <w:rFonts w:cs="Times New Roman"/>
          <w:lang w:val="en-US"/>
        </w:rPr>
        <w:t xml:space="preserve">Ensuring </w:t>
      </w:r>
      <w:r w:rsidR="00380646">
        <w:rPr>
          <w:rFonts w:cs="Times New Roman"/>
          <w:lang w:val="en-US"/>
        </w:rPr>
        <w:t>patient</w:t>
      </w:r>
      <w:r w:rsidR="008A439C" w:rsidRPr="008A439C">
        <w:rPr>
          <w:rFonts w:cs="Times New Roman"/>
          <w:lang w:val="en-US"/>
        </w:rPr>
        <w:t xml:space="preserve"> healthcare and safety necessitates effective teamwork and collaboration, rooted in the concept of shared mental understanding or shared mental models.</w:t>
      </w:r>
      <w:r w:rsidR="006445BD">
        <w:rPr>
          <w:rFonts w:cs="Times New Roman"/>
          <w:lang w:val="en-US"/>
        </w:rPr>
        <w:t xml:space="preserve"> </w:t>
      </w:r>
      <w:r w:rsidR="009C4249">
        <w:rPr>
          <w:rFonts w:cs="Times New Roman"/>
          <w:lang w:val="en-US"/>
        </w:rPr>
        <w:t>Different personal and professional factors among team members</w:t>
      </w:r>
      <w:r w:rsidR="00D43191">
        <w:rPr>
          <w:rFonts w:cs="Times New Roman"/>
          <w:lang w:val="en-US"/>
        </w:rPr>
        <w:t xml:space="preserve"> may influence </w:t>
      </w:r>
      <w:r w:rsidR="009D7351">
        <w:rPr>
          <w:rFonts w:cs="Times New Roman"/>
          <w:lang w:val="en-US"/>
        </w:rPr>
        <w:t>patient</w:t>
      </w:r>
      <w:r w:rsidR="00D43191">
        <w:rPr>
          <w:rFonts w:cs="Times New Roman"/>
          <w:lang w:val="en-US"/>
        </w:rPr>
        <w:t xml:space="preserve"> diagnosis and decision-making</w:t>
      </w:r>
      <w:r w:rsidR="009605EB">
        <w:rPr>
          <w:rFonts w:cs="Times New Roman"/>
          <w:lang w:val="en-US"/>
        </w:rPr>
        <w:t xml:space="preserve">, </w:t>
      </w:r>
      <w:r w:rsidR="00010602">
        <w:rPr>
          <w:rFonts w:cs="Times New Roman"/>
          <w:lang w:val="en-US"/>
        </w:rPr>
        <w:t>which</w:t>
      </w:r>
      <w:r w:rsidR="009C4249">
        <w:rPr>
          <w:rFonts w:cs="Times New Roman"/>
          <w:lang w:val="en-US"/>
        </w:rPr>
        <w:t xml:space="preserve"> can have long-lasting impact(s) on the patient </w:t>
      </w:r>
      <w:r w:rsidR="00010602">
        <w:rPr>
          <w:rFonts w:cs="Times New Roman"/>
          <w:lang w:val="en-US"/>
        </w:rPr>
        <w:t xml:space="preserve">(mental) </w:t>
      </w:r>
      <w:r w:rsidR="009C4249">
        <w:rPr>
          <w:rFonts w:cs="Times New Roman"/>
          <w:lang w:val="en-US"/>
        </w:rPr>
        <w:t>wellbeing.</w:t>
      </w:r>
      <w:r w:rsidR="00BB2025">
        <w:rPr>
          <w:rFonts w:cs="Times New Roman"/>
          <w:lang w:val="en-US"/>
        </w:rPr>
        <w:t xml:space="preserve"> </w:t>
      </w:r>
      <w:r w:rsidR="006445BD">
        <w:rPr>
          <w:rFonts w:cs="Times New Roman"/>
          <w:lang w:val="en-US"/>
        </w:rPr>
        <w:t xml:space="preserve">Our work introduces the </w:t>
      </w:r>
      <w:r w:rsidR="009D7351">
        <w:rPr>
          <w:rFonts w:cs="Times New Roman"/>
          <w:lang w:val="en-US"/>
        </w:rPr>
        <w:t xml:space="preserve">innovative </w:t>
      </w:r>
      <w:r w:rsidR="006445BD">
        <w:rPr>
          <w:rFonts w:cs="Times New Roman"/>
          <w:lang w:val="en-US"/>
        </w:rPr>
        <w:t xml:space="preserve">concept of </w:t>
      </w:r>
      <w:r w:rsidR="009D7351">
        <w:rPr>
          <w:rFonts w:cs="Times New Roman"/>
          <w:lang w:val="en-US"/>
        </w:rPr>
        <w:t xml:space="preserve">an </w:t>
      </w:r>
      <w:r w:rsidR="006445BD">
        <w:rPr>
          <w:rFonts w:cs="Times New Roman"/>
          <w:lang w:val="en-US"/>
        </w:rPr>
        <w:t>Artificially Intelligent (AI) Coach</w:t>
      </w:r>
      <w:r w:rsidR="005B2292">
        <w:rPr>
          <w:rFonts w:cs="Times New Roman"/>
          <w:lang w:val="en-US"/>
        </w:rPr>
        <w:t xml:space="preserve">, </w:t>
      </w:r>
      <w:r w:rsidR="009D7351">
        <w:rPr>
          <w:rFonts w:cs="Times New Roman"/>
          <w:lang w:val="en-US"/>
        </w:rPr>
        <w:t>designed to enhance</w:t>
      </w:r>
      <w:r w:rsidR="006445BD">
        <w:rPr>
          <w:rFonts w:cs="Times New Roman"/>
          <w:lang w:val="en-US"/>
        </w:rPr>
        <w:t xml:space="preserve"> the shared understanding and communication among team members, </w:t>
      </w:r>
      <w:r w:rsidR="00ED2B89">
        <w:rPr>
          <w:rFonts w:cs="Times New Roman"/>
          <w:lang w:val="en-US"/>
        </w:rPr>
        <w:t>to</w:t>
      </w:r>
      <w:r w:rsidR="006445BD">
        <w:rPr>
          <w:rFonts w:cs="Times New Roman"/>
          <w:lang w:val="en-US"/>
        </w:rPr>
        <w:t xml:space="preserve"> </w:t>
      </w:r>
      <w:r w:rsidR="005B2292">
        <w:rPr>
          <w:rFonts w:cs="Times New Roman"/>
          <w:lang w:val="en-US"/>
        </w:rPr>
        <w:t>reduce the error</w:t>
      </w:r>
      <w:r w:rsidR="00ED2B89">
        <w:rPr>
          <w:rFonts w:cs="Times New Roman"/>
          <w:lang w:val="en-US"/>
        </w:rPr>
        <w:t xml:space="preserve"> expectancy in different medical fields (e.g., neonatology)</w:t>
      </w:r>
      <w:r w:rsidR="005B2292">
        <w:rPr>
          <w:rFonts w:cs="Times New Roman"/>
          <w:lang w:val="en-US"/>
        </w:rPr>
        <w:t>.</w:t>
      </w:r>
      <w:r w:rsidR="00380646">
        <w:rPr>
          <w:rFonts w:cs="Times New Roman"/>
          <w:lang w:val="en-US"/>
        </w:rPr>
        <w:t xml:space="preserve"> </w:t>
      </w:r>
      <w:r w:rsidR="00BB2025">
        <w:rPr>
          <w:rFonts w:cs="Times New Roman"/>
          <w:lang w:val="en-US"/>
        </w:rPr>
        <w:t>This</w:t>
      </w:r>
      <w:r w:rsidR="00ED2B89">
        <w:rPr>
          <w:rFonts w:cs="Times New Roman"/>
          <w:lang w:val="en-US"/>
        </w:rPr>
        <w:t xml:space="preserve"> virtual </w:t>
      </w:r>
      <w:r w:rsidR="00DB102A">
        <w:rPr>
          <w:rFonts w:cs="Times New Roman"/>
          <w:lang w:val="en-US"/>
        </w:rPr>
        <w:t>assistant</w:t>
      </w:r>
      <w:r w:rsidR="00ED2B89">
        <w:rPr>
          <w:rFonts w:cs="Times New Roman"/>
          <w:lang w:val="en-US"/>
        </w:rPr>
        <w:t xml:space="preserve"> aims to cater the</w:t>
      </w:r>
      <w:r w:rsidR="00BB2025">
        <w:rPr>
          <w:rFonts w:cs="Times New Roman"/>
          <w:lang w:val="en-US"/>
        </w:rPr>
        <w:t xml:space="preserve"> error related causes or</w:t>
      </w:r>
      <w:r w:rsidR="00ED2B89">
        <w:rPr>
          <w:rFonts w:cs="Times New Roman"/>
          <w:lang w:val="en-US"/>
        </w:rPr>
        <w:t xml:space="preserve"> factors</w:t>
      </w:r>
      <w:r w:rsidR="00BB2025">
        <w:rPr>
          <w:rFonts w:cs="Times New Roman"/>
          <w:lang w:val="en-US"/>
        </w:rPr>
        <w:t xml:space="preserve"> for monitoring</w:t>
      </w:r>
      <w:r w:rsidR="005D068C">
        <w:rPr>
          <w:rFonts w:cs="Times New Roman"/>
          <w:lang w:val="en-US"/>
        </w:rPr>
        <w:t>,</w:t>
      </w:r>
      <w:r w:rsidR="00ED2B89">
        <w:rPr>
          <w:rFonts w:cs="Times New Roman"/>
          <w:lang w:val="en-US"/>
        </w:rPr>
        <w:t xml:space="preserve"> </w:t>
      </w:r>
      <w:r w:rsidR="009D7351">
        <w:rPr>
          <w:rFonts w:cs="Times New Roman"/>
          <w:lang w:val="en-US"/>
        </w:rPr>
        <w:t>so a</w:t>
      </w:r>
      <w:r w:rsidR="00BB2025">
        <w:rPr>
          <w:rFonts w:cs="Times New Roman"/>
          <w:lang w:val="en-US"/>
        </w:rPr>
        <w:t xml:space="preserve"> </w:t>
      </w:r>
      <w:r w:rsidR="00ED2B89">
        <w:rPr>
          <w:rFonts w:cs="Times New Roman"/>
          <w:lang w:val="en-US"/>
        </w:rPr>
        <w:t xml:space="preserve">related support can be provided to </w:t>
      </w:r>
      <w:r w:rsidR="009D7351">
        <w:rPr>
          <w:rFonts w:cs="Times New Roman"/>
          <w:lang w:val="en-US"/>
        </w:rPr>
        <w:t>minimize</w:t>
      </w:r>
      <w:r w:rsidR="00ED2B89">
        <w:rPr>
          <w:rFonts w:cs="Times New Roman"/>
          <w:lang w:val="en-US"/>
        </w:rPr>
        <w:t xml:space="preserve"> the</w:t>
      </w:r>
      <w:r w:rsidR="00BB2025">
        <w:rPr>
          <w:rFonts w:cs="Times New Roman"/>
          <w:lang w:val="en-US"/>
        </w:rPr>
        <w:t>se</w:t>
      </w:r>
      <w:r w:rsidR="00ED2B89">
        <w:rPr>
          <w:rFonts w:cs="Times New Roman"/>
          <w:lang w:val="en-US"/>
        </w:rPr>
        <w:t xml:space="preserve"> errors. The coach</w:t>
      </w:r>
      <w:r w:rsidR="005449D4">
        <w:rPr>
          <w:rFonts w:cs="Times New Roman"/>
          <w:lang w:val="en-US"/>
        </w:rPr>
        <w:t xml:space="preserve"> enc</w:t>
      </w:r>
      <w:r w:rsidR="009D7351">
        <w:rPr>
          <w:rFonts w:cs="Times New Roman"/>
          <w:lang w:val="en-US"/>
        </w:rPr>
        <w:t>ompasses</w:t>
      </w:r>
      <w:r w:rsidR="005449D4">
        <w:rPr>
          <w:rFonts w:cs="Times New Roman"/>
          <w:lang w:val="en-US"/>
        </w:rPr>
        <w:t xml:space="preserve"> </w:t>
      </w:r>
      <w:r w:rsidR="00D92E3D">
        <w:rPr>
          <w:rFonts w:cs="Times New Roman"/>
          <w:lang w:val="en-US"/>
        </w:rPr>
        <w:t xml:space="preserve">computational </w:t>
      </w:r>
      <w:r w:rsidR="00BE1BEF">
        <w:rPr>
          <w:rFonts w:cs="Times New Roman"/>
          <w:lang w:val="en-US"/>
        </w:rPr>
        <w:t xml:space="preserve">logic </w:t>
      </w:r>
      <w:r w:rsidR="00D92E3D">
        <w:rPr>
          <w:rFonts w:cs="Times New Roman"/>
          <w:lang w:val="en-US"/>
        </w:rPr>
        <w:t xml:space="preserve">regarding </w:t>
      </w:r>
      <w:r w:rsidR="005449D4">
        <w:rPr>
          <w:rFonts w:cs="Times New Roman"/>
          <w:lang w:val="en-US"/>
        </w:rPr>
        <w:t>user tasks</w:t>
      </w:r>
      <w:r w:rsidR="00BB2025">
        <w:rPr>
          <w:rFonts w:cs="Times New Roman"/>
          <w:lang w:val="en-US"/>
        </w:rPr>
        <w:t xml:space="preserve"> and </w:t>
      </w:r>
      <w:r w:rsidR="009D7351">
        <w:rPr>
          <w:rFonts w:cs="Times New Roman"/>
          <w:lang w:val="en-US"/>
        </w:rPr>
        <w:t xml:space="preserve">mental </w:t>
      </w:r>
      <w:r w:rsidR="00BB2025">
        <w:rPr>
          <w:rFonts w:cs="Times New Roman"/>
          <w:lang w:val="en-US"/>
        </w:rPr>
        <w:t>models</w:t>
      </w:r>
      <w:r w:rsidR="00D92E3D">
        <w:rPr>
          <w:rFonts w:cs="Times New Roman"/>
          <w:lang w:val="en-US"/>
        </w:rPr>
        <w:t>,</w:t>
      </w:r>
      <w:r w:rsidR="005449D4">
        <w:rPr>
          <w:rFonts w:cs="Times New Roman"/>
          <w:lang w:val="en-US"/>
        </w:rPr>
        <w:t xml:space="preserve"> </w:t>
      </w:r>
      <w:r w:rsidR="002B4CB6">
        <w:rPr>
          <w:rFonts w:cs="Times New Roman"/>
          <w:lang w:val="en-US"/>
        </w:rPr>
        <w:t>offer</w:t>
      </w:r>
      <w:r w:rsidR="009D7351">
        <w:rPr>
          <w:rFonts w:cs="Times New Roman"/>
          <w:lang w:val="en-US"/>
        </w:rPr>
        <w:t>ing</w:t>
      </w:r>
      <w:r w:rsidR="002B4CB6">
        <w:rPr>
          <w:rFonts w:cs="Times New Roman"/>
          <w:lang w:val="en-US"/>
        </w:rPr>
        <w:t xml:space="preserve"> </w:t>
      </w:r>
      <w:r w:rsidR="009D7351">
        <w:rPr>
          <w:rFonts w:cs="Times New Roman"/>
          <w:lang w:val="en-US"/>
        </w:rPr>
        <w:t>monitoring and</w:t>
      </w:r>
      <w:r w:rsidR="002B4CB6">
        <w:rPr>
          <w:rFonts w:cs="Times New Roman"/>
          <w:lang w:val="en-US"/>
        </w:rPr>
        <w:t xml:space="preserve"> </w:t>
      </w:r>
      <w:r w:rsidR="009D7351">
        <w:rPr>
          <w:rFonts w:cs="Times New Roman"/>
          <w:lang w:val="en-US"/>
        </w:rPr>
        <w:t xml:space="preserve">communication </w:t>
      </w:r>
      <w:r w:rsidR="002B4CB6">
        <w:rPr>
          <w:rFonts w:cs="Times New Roman"/>
          <w:lang w:val="en-US"/>
        </w:rPr>
        <w:t>through a graphical</w:t>
      </w:r>
      <w:r w:rsidR="009D7351">
        <w:rPr>
          <w:rFonts w:cs="Times New Roman"/>
          <w:lang w:val="en-US"/>
        </w:rPr>
        <w:t xml:space="preserve"> user</w:t>
      </w:r>
      <w:r w:rsidR="002B4CB6">
        <w:rPr>
          <w:rFonts w:cs="Times New Roman"/>
          <w:lang w:val="en-US"/>
        </w:rPr>
        <w:t xml:space="preserve"> interface</w:t>
      </w:r>
      <w:r w:rsidR="00ED2B89">
        <w:rPr>
          <w:rFonts w:cs="Times New Roman"/>
          <w:lang w:val="en-US"/>
        </w:rPr>
        <w:t>.</w:t>
      </w:r>
      <w:r w:rsidR="00BD0029">
        <w:rPr>
          <w:rFonts w:cs="Times New Roman"/>
          <w:lang w:val="en-US"/>
        </w:rPr>
        <w:t xml:space="preserve"> </w:t>
      </w:r>
      <w:r w:rsidR="00380646">
        <w:rPr>
          <w:rFonts w:cs="Times New Roman"/>
          <w:lang w:val="en-US"/>
        </w:rPr>
        <w:t xml:space="preserve"> As a result, this coach can play role in better psychological safety of all the stakeholders like patients, medical practitioner or a neonate. </w:t>
      </w:r>
      <w:r w:rsidR="001E367D">
        <w:t xml:space="preserve">During evaluation, our developer study indicates that participants, although having no prior knowledge of complex systems, were able to successfully design the computational models which can be designed for user-coach interaction. </w:t>
      </w:r>
      <w:r w:rsidR="000B687B">
        <w:t>Furthermore</w:t>
      </w:r>
      <w:r w:rsidR="001E367D">
        <w:t>, it was observed that user-coach interaction could be helpful in monitoring different causal factors and its related effects</w:t>
      </w:r>
      <w:r w:rsidR="00482BFB">
        <w:t>, i.e., it is effective in terms of achieving its goal</w:t>
      </w:r>
      <w:r w:rsidR="001E367D">
        <w:t>.</w:t>
      </w:r>
    </w:p>
    <w:bookmarkEnd w:id="1"/>
    <w:p w14:paraId="193D23C8" w14:textId="1A6AC2BD" w:rsidR="00EC4E8E" w:rsidRPr="00B76672" w:rsidRDefault="00EC4E8E" w:rsidP="00C12167">
      <w:pPr>
        <w:pStyle w:val="Heading1"/>
        <w:numPr>
          <w:ilvl w:val="0"/>
          <w:numId w:val="6"/>
        </w:numPr>
        <w:jc w:val="both"/>
        <w:rPr>
          <w:rFonts w:eastAsia="Times New Roman" w:cs="Times New Roman"/>
          <w:lang w:val="en-US"/>
        </w:rPr>
      </w:pPr>
      <w:r w:rsidRPr="00B76672">
        <w:rPr>
          <w:rFonts w:eastAsia="Times New Roman" w:cs="Times New Roman"/>
          <w:lang w:val="en-US"/>
        </w:rPr>
        <w:t>Introduction</w:t>
      </w:r>
    </w:p>
    <w:p w14:paraId="373AA8D6" w14:textId="77777777" w:rsidR="00BB29B0" w:rsidRDefault="00BB29B0" w:rsidP="00C12167">
      <w:pPr>
        <w:pStyle w:val="ListParagraph"/>
        <w:jc w:val="both"/>
        <w:rPr>
          <w:rFonts w:ascii="Times New Roman" w:eastAsia="Times New Roman" w:hAnsi="Times New Roman" w:cs="Times New Roman"/>
          <w:b/>
          <w:bCs/>
          <w:lang w:val="en-US"/>
        </w:rPr>
      </w:pPr>
    </w:p>
    <w:p w14:paraId="75D14850" w14:textId="2B28A9D5" w:rsidR="00BA3213" w:rsidRDefault="002530E6" w:rsidP="000175B0">
      <w:pPr>
        <w:ind w:left="720"/>
        <w:jc w:val="both"/>
        <w:rPr>
          <w:lang w:val="en-US"/>
        </w:rPr>
      </w:pPr>
      <w:r>
        <w:rPr>
          <w:lang w:val="en-US"/>
        </w:rPr>
        <w:t>Healthcare professionals work in a high-risk landscape</w:t>
      </w:r>
      <w:r w:rsidR="0032465D">
        <w:rPr>
          <w:lang w:val="en-US"/>
        </w:rPr>
        <w:t>s (like neonatology)</w:t>
      </w:r>
      <w:r>
        <w:rPr>
          <w:lang w:val="en-US"/>
        </w:rPr>
        <w:t xml:space="preserve"> where a minor medical error or unsafe incidents may lead to substantial hazards to patient safety</w:t>
      </w:r>
      <w:r w:rsidR="000175B0">
        <w:rPr>
          <w:lang w:val="en-US"/>
        </w:rPr>
        <w:t xml:space="preserve"> </w:t>
      </w:r>
      <w:r w:rsidR="000175B0" w:rsidRPr="00B76672">
        <w:rPr>
          <w:rFonts w:eastAsia="Times New Roman" w:cs="Times New Roman"/>
          <w:lang w:val="en-US"/>
        </w:rPr>
        <w:fldChar w:fldCharType="begin"/>
      </w:r>
      <w:r w:rsidR="000175B0">
        <w:rPr>
          <w:rFonts w:eastAsia="Times New Roman" w:cs="Times New Roman"/>
          <w:lang w:val="en-US"/>
        </w:rPr>
        <w:instrText xml:space="preserve"> ADDIN ZOTERO_ITEM CSL_CITATION {"citationID":"uhZ9DwA2","properties":{"formattedCitation":"(Panagos &amp; Pearlman, 2017; Stavroudis et al., 2008)","plainCitation":"(Panagos &amp; Pearlman, 2017; Stavroudis et al., 2008)","noteIndex":0},"citationItems":[{"id":73,"uris":["http://zotero.org/users/11915002/items/3368QF6T"],"itemData":{"id":73,"type":"article-journal","container-title":"Clinics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0175B0" w:rsidRPr="00B76672">
        <w:rPr>
          <w:rFonts w:eastAsia="Times New Roman" w:cs="Times New Roman"/>
          <w:lang w:val="en-US"/>
        </w:rPr>
        <w:fldChar w:fldCharType="separate"/>
      </w:r>
      <w:r w:rsidR="000175B0" w:rsidRPr="000175B0">
        <w:rPr>
          <w:rFonts w:cs="Times New Roman"/>
        </w:rPr>
        <w:t>(Panagos &amp; Pearlman, 2017; Stavroudis et al., 2008)</w:t>
      </w:r>
      <w:r w:rsidR="000175B0" w:rsidRPr="00B76672">
        <w:rPr>
          <w:rFonts w:eastAsia="Times New Roman" w:cs="Times New Roman"/>
          <w:lang w:val="en-US"/>
        </w:rPr>
        <w:fldChar w:fldCharType="end"/>
      </w:r>
      <w:r>
        <w:rPr>
          <w:lang w:val="en-US"/>
        </w:rPr>
        <w:t>.</w:t>
      </w:r>
      <w:r w:rsidR="0032465D">
        <w:rPr>
          <w:lang w:val="en-US"/>
        </w:rPr>
        <w:t xml:space="preserve"> </w:t>
      </w:r>
      <w:r w:rsidR="008F0B65">
        <w:rPr>
          <w:lang w:val="en-US"/>
        </w:rPr>
        <w:t xml:space="preserve">This challenge is often pronounced in intensive care units or operation theatres where this probability is quite elevated. </w:t>
      </w:r>
      <w:r>
        <w:rPr>
          <w:lang w:val="en-US"/>
        </w:rPr>
        <w:t xml:space="preserve">Prevention of medical errors is widely acknowledged, given their potential repercussions on patient safety and </w:t>
      </w:r>
      <w:r w:rsidR="00A208EC">
        <w:rPr>
          <w:lang w:val="en-US"/>
        </w:rPr>
        <w:t xml:space="preserve">mental </w:t>
      </w:r>
      <w:r>
        <w:rPr>
          <w:lang w:val="en-US"/>
        </w:rPr>
        <w:t>wellbeing</w:t>
      </w:r>
      <w:r w:rsidR="000175B0">
        <w:rPr>
          <w:lang w:val="en-US"/>
        </w:rPr>
        <w:t xml:space="preserve"> </w:t>
      </w:r>
      <w:r w:rsidR="000175B0" w:rsidRPr="00B76672">
        <w:rPr>
          <w:rFonts w:eastAsia="Times New Roman" w:cs="Times New Roman"/>
          <w:lang w:val="en-US"/>
        </w:rPr>
        <w:fldChar w:fldCharType="begin"/>
      </w:r>
      <w:r w:rsidR="000175B0" w:rsidRPr="00B76672">
        <w:rPr>
          <w:rFonts w:eastAsia="Times New Roman" w:cs="Times New Roman"/>
          <w:lang w:val="en-US"/>
        </w:rPr>
        <w:instrText xml:space="preserve"> ADDIN ZOTERO_ITEM CSL_CITATION {"citationID":"VBXRX6g2","properties":{"formattedCitation":"(Bj\\uc0\\u246{}rkst\\uc0\\u233{}n et al., 2016; Petrovic et al., 2022; Stavroudis et al., 2008)","plainCitation":"(Björkstén et al., 2016; Petrovic et al., 2022; Stavroudis et al., 2008)","noteIndex":0},"citationItems":[{"id":41,"uris":["http://zotero.org/users/11915002/items/QXQ7MLYG"],"itemData":{"id":41,"type":"article-journal","container-title":"BMC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id":32,"uris":["http://zotero.org/users/11915002/items/2TQK9W8L"],"itemData":{"id":32,"type":"article-journal","container-title":"Best Practice &amp; Research Clinical Obstetrics &amp; Gynaecology","DOI":"10.1016/j.bpobgyn.2021.12.006","ISSN":"15216934","journalAbbreviation":"Best Practice &amp; Research Clinical Obstetrics &amp; Gynaecology","language":"en","page":"105-113","source":"DOI.org (Crossref)","title":"Proceed with reasonable care: When legal principles inform training to prevent harm during childbirth","title-short":"Proceed with reasonable care","volume":"80","author":[{"family":"Petrovic","given":"M."},{"family":"Nicholls","given":"J."},{"family":"Siassakos","given":"D."}],"issued":{"date-parts":[["2022",4]]}}},{"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0175B0" w:rsidRPr="00B76672">
        <w:rPr>
          <w:rFonts w:eastAsia="Times New Roman" w:cs="Times New Roman"/>
          <w:lang w:val="en-US"/>
        </w:rPr>
        <w:fldChar w:fldCharType="separate"/>
      </w:r>
      <w:r w:rsidR="000175B0" w:rsidRPr="00B76672">
        <w:rPr>
          <w:rFonts w:cs="Times New Roman"/>
          <w:szCs w:val="24"/>
          <w:lang w:val="en-US"/>
        </w:rPr>
        <w:t>(Björkstén et al., 2016; Petrovic et al., 2022; Stavroudis et al., 2008)</w:t>
      </w:r>
      <w:r w:rsidR="000175B0" w:rsidRPr="00B76672">
        <w:rPr>
          <w:rFonts w:eastAsia="Times New Roman" w:cs="Times New Roman"/>
          <w:lang w:val="en-US"/>
        </w:rPr>
        <w:fldChar w:fldCharType="end"/>
      </w:r>
      <w:r w:rsidR="008F0B65">
        <w:rPr>
          <w:rFonts w:eastAsia="Times New Roman" w:cs="Times New Roman"/>
          <w:lang w:val="en-US"/>
        </w:rPr>
        <w:t>.</w:t>
      </w:r>
      <w:r>
        <w:rPr>
          <w:lang w:val="en-US"/>
        </w:rPr>
        <w:t xml:space="preserve"> </w:t>
      </w:r>
      <w:r w:rsidR="008F0B65">
        <w:rPr>
          <w:lang w:val="en-US"/>
        </w:rPr>
        <w:t>This</w:t>
      </w:r>
      <w:r>
        <w:rPr>
          <w:lang w:val="en-US"/>
        </w:rPr>
        <w:t xml:space="preserve"> requires cohesive teamwork among healthcare professionals </w:t>
      </w:r>
      <w:r w:rsidR="008F0B65">
        <w:rPr>
          <w:lang w:val="en-US"/>
        </w:rPr>
        <w:t>emphasiz</w:t>
      </w:r>
      <w:r w:rsidR="00CE2501">
        <w:rPr>
          <w:lang w:val="en-US"/>
        </w:rPr>
        <w:t>ing</w:t>
      </w:r>
      <w:r>
        <w:rPr>
          <w:lang w:val="en-US"/>
        </w:rPr>
        <w:t xml:space="preserve"> mutual understanding </w:t>
      </w:r>
      <w:r w:rsidR="008F0B65">
        <w:rPr>
          <w:lang w:val="en-US"/>
        </w:rPr>
        <w:t>for</w:t>
      </w:r>
      <w:r>
        <w:rPr>
          <w:lang w:val="en-US"/>
        </w:rPr>
        <w:t xml:space="preserve"> diagnosis, the condition of patient and the plan of action</w:t>
      </w:r>
      <w:r w:rsidR="000B18E2">
        <w:rPr>
          <w:lang w:val="en-US"/>
        </w:rPr>
        <w:t xml:space="preserve"> </w:t>
      </w:r>
      <w:r w:rsidR="000B18E2">
        <w:rPr>
          <w:lang w:val="en-US"/>
        </w:rPr>
        <w:fldChar w:fldCharType="begin"/>
      </w:r>
      <w:r w:rsidR="000B18E2">
        <w:rPr>
          <w:lang w:val="en-US"/>
        </w:rPr>
        <w:instrText xml:space="preserve"> ADDIN ZOTERO_ITEM CSL_CITATION {"citationID":"Empqa6AE","properties":{"formattedCitation":"(Panagos &amp; Pearlman, 2017)","plainCitation":"(Panagos &amp; Pearlman, 2017)","noteIndex":0},"citationItems":[{"id":73,"uris":["http://zotero.org/users/11915002/items/3368QF6T"],"itemData":{"id":73,"type":"article-journal","container-title":"Clinics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A."}],"issued":{"date-parts":[["2017",9]]}}}],"schema":"https://github.com/citation-style-language/schema/raw/master/csl-citation.json"} </w:instrText>
      </w:r>
      <w:r w:rsidR="000B18E2">
        <w:rPr>
          <w:lang w:val="en-US"/>
        </w:rPr>
        <w:fldChar w:fldCharType="separate"/>
      </w:r>
      <w:r w:rsidR="000B18E2" w:rsidRPr="000B18E2">
        <w:rPr>
          <w:rFonts w:cs="Times New Roman"/>
        </w:rPr>
        <w:t>(Panagos &amp; Pearlman, 2017)</w:t>
      </w:r>
      <w:r w:rsidR="000B18E2">
        <w:rPr>
          <w:lang w:val="en-US"/>
        </w:rPr>
        <w:fldChar w:fldCharType="end"/>
      </w:r>
      <w:r>
        <w:rPr>
          <w:lang w:val="en-US"/>
        </w:rPr>
        <w:t>.</w:t>
      </w:r>
      <w:r w:rsidR="00BA3213">
        <w:rPr>
          <w:lang w:val="en-US"/>
        </w:rPr>
        <w:t xml:space="preserve"> </w:t>
      </w:r>
      <w:r w:rsidR="00AA3445">
        <w:rPr>
          <w:lang w:val="en-US"/>
        </w:rPr>
        <w:t>Artificial Intelligence has emerged as a transformative force in the domain of healthcare</w:t>
      </w:r>
      <w:r w:rsidR="00BA3213">
        <w:rPr>
          <w:lang w:val="en-US"/>
        </w:rPr>
        <w:t xml:space="preserve">, </w:t>
      </w:r>
      <w:r w:rsidR="008F0B65">
        <w:rPr>
          <w:lang w:val="en-US"/>
        </w:rPr>
        <w:t>and</w:t>
      </w:r>
      <w:r w:rsidR="00BA3213">
        <w:rPr>
          <w:lang w:val="en-US"/>
        </w:rPr>
        <w:t xml:space="preserve"> can play an important role</w:t>
      </w:r>
      <w:r w:rsidR="000F498A">
        <w:rPr>
          <w:lang w:val="en-US"/>
        </w:rPr>
        <w:t xml:space="preserve"> in improving healthcare</w:t>
      </w:r>
      <w:r w:rsidR="00AA3445">
        <w:rPr>
          <w:lang w:val="en-US"/>
        </w:rPr>
        <w:t xml:space="preserve">. </w:t>
      </w:r>
    </w:p>
    <w:p w14:paraId="1F1207ED" w14:textId="3F82A4B1" w:rsidR="00F71429" w:rsidRDefault="00BA3213" w:rsidP="008F0B65">
      <w:pPr>
        <w:ind w:left="720"/>
        <w:jc w:val="both"/>
        <w:rPr>
          <w:rFonts w:cs="Times New Roman"/>
          <w:lang w:val="en-US"/>
        </w:rPr>
      </w:pPr>
      <w:r>
        <w:rPr>
          <w:lang w:val="en-US"/>
        </w:rPr>
        <w:t xml:space="preserve">AI </w:t>
      </w:r>
      <w:r w:rsidR="00AA3445">
        <w:rPr>
          <w:lang w:val="en-US"/>
        </w:rPr>
        <w:t xml:space="preserve">has not only revolutionized the </w:t>
      </w:r>
      <w:r w:rsidR="00932979">
        <w:rPr>
          <w:lang w:val="en-US"/>
        </w:rPr>
        <w:t>disease</w:t>
      </w:r>
      <w:r w:rsidR="00AA3445">
        <w:rPr>
          <w:lang w:val="en-US"/>
        </w:rPr>
        <w:t xml:space="preserve"> diagnostics</w:t>
      </w:r>
      <w:r w:rsidR="00210F7C">
        <w:rPr>
          <w:lang w:val="en-US"/>
        </w:rPr>
        <w:t xml:space="preserve"> </w:t>
      </w:r>
      <w:r w:rsidR="00210F7C">
        <w:rPr>
          <w:lang w:val="en-US"/>
        </w:rPr>
        <w:fldChar w:fldCharType="begin"/>
      </w:r>
      <w:r w:rsidR="00210F7C">
        <w:rPr>
          <w:lang w:val="en-US"/>
        </w:rPr>
        <w:instrText xml:space="preserve"> ADDIN ZOTERO_ITEM CSL_CITATION {"citationID":"6OXCHCnS","properties":{"formattedCitation":"(Ali et al., 2023)","plainCitation":"(Ali et al., 2023)","noteIndex":0},"citationItems":[{"id":74,"uris":["http://zotero.org/users/11915002/items/4AIE277N"],"itemData":{"id":74,"type":"article-journal","abstract":"Administrative and medical processes of the healthcare organizations are rapidly changing because of the use of artificial intelligence (AI) systems. This change demonstrates the critical impact of AI at multiple activities, particularly in medical processes related to early detection and diagnosis. Previous studies suggest that AI can raise the quality of services in the healthcare industry. AI-based technologies have reported to improve human life quality, making life easier, safer and more productive. This study presents a systematic review of academic articles on the application of AI in the healthcare sector. The review initially considered 1,988 academic articles from major scholarly databases. After a careful review, the list was filtered down to 180 articles for full analysis to present a classification framework based on four dimensions: AI-enabled healthcare benefits, challenges, methodologies, and functionalities. It was identified that AI continues to significantly outperform humans in terms of accuracy, efficiency and timely execution of medical and related administrative processes. Benefits for patients’ map directly to the relevant AI functionalities in the categories of diagnosis, treatment, consultation and health monitoring for self-management of chronic conditions. Implications for future research directions are identified in the areas of value-added healthcare services for medical decision-making, security and privacy for patient data, health monitoring features, and creative IT service delivery models using AI.","container-title":"Journal of Innovation &amp; Knowledge","DOI":"https://doi.org/10.1016/j.jik.2023.100333","ISSN":"2444-569X","issue":"1","page":"100333","title":"A systematic literature review of artificial intelligence in the healthcare sector: Benefits, challenges, methodologies, and functionalities","volume":"8","author":[{"family":"Ali","given":"Omar"},{"family":"Abdelbaki","given":"Wiem"},{"family":"Shrestha","given":"Anup"},{"family":"Elbasi","given":"Ersin"},{"family":"Alryalat","given":"Mohammad Abdallah Ali"},{"family":"Dwivedi","given":"Yogesh K."}],"issued":{"date-parts":[["2023"]]}}}],"schema":"https://github.com/citation-style-language/schema/raw/master/csl-citation.json"} </w:instrText>
      </w:r>
      <w:r w:rsidR="00210F7C">
        <w:rPr>
          <w:lang w:val="en-US"/>
        </w:rPr>
        <w:fldChar w:fldCharType="separate"/>
      </w:r>
      <w:r w:rsidR="00210F7C" w:rsidRPr="00210F7C">
        <w:rPr>
          <w:rFonts w:cs="Times New Roman"/>
        </w:rPr>
        <w:t>(Ali et al., 2023)</w:t>
      </w:r>
      <w:r w:rsidR="00210F7C">
        <w:rPr>
          <w:lang w:val="en-US"/>
        </w:rPr>
        <w:fldChar w:fldCharType="end"/>
      </w:r>
      <w:r w:rsidR="00AA3445">
        <w:rPr>
          <w:lang w:val="en-US"/>
        </w:rPr>
        <w:t xml:space="preserve">, but also helped to </w:t>
      </w:r>
      <w:r w:rsidR="00406EE3">
        <w:rPr>
          <w:lang w:val="en-US"/>
        </w:rPr>
        <w:t>improve mental and psychological health of an individual</w:t>
      </w:r>
      <w:r w:rsidR="00932979">
        <w:rPr>
          <w:lang w:val="en-US"/>
        </w:rPr>
        <w:t xml:space="preserve"> by </w:t>
      </w:r>
      <w:r w:rsidR="009E3BB9">
        <w:rPr>
          <w:lang w:val="en-US"/>
        </w:rPr>
        <w:t xml:space="preserve">different </w:t>
      </w:r>
      <w:r w:rsidR="00932979">
        <w:rPr>
          <w:lang w:val="en-US"/>
        </w:rPr>
        <w:t>virtual assistants</w:t>
      </w:r>
      <w:r w:rsidR="00FF3D3A">
        <w:rPr>
          <w:lang w:val="en-US"/>
        </w:rPr>
        <w:t xml:space="preserve"> </w:t>
      </w:r>
      <w:r w:rsidR="00FF3D3A">
        <w:rPr>
          <w:lang w:val="en-US"/>
        </w:rPr>
        <w:fldChar w:fldCharType="begin"/>
      </w:r>
      <w:r w:rsidR="00FF3D3A">
        <w:rPr>
          <w:lang w:val="en-US"/>
        </w:rPr>
        <w:instrText xml:space="preserve"> ADDIN ZOTERO_ITEM CSL_CITATION {"citationID":"U7rhLV1B","properties":{"formattedCitation":"(Tsiouris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FF3D3A">
        <w:rPr>
          <w:lang w:val="en-US"/>
        </w:rPr>
        <w:fldChar w:fldCharType="separate"/>
      </w:r>
      <w:r w:rsidR="00FF3D3A" w:rsidRPr="00FF3D3A">
        <w:rPr>
          <w:rFonts w:cs="Times New Roman"/>
        </w:rPr>
        <w:t>(Tsiouris et al., 2020)</w:t>
      </w:r>
      <w:r w:rsidR="00FF3D3A">
        <w:rPr>
          <w:lang w:val="en-US"/>
        </w:rPr>
        <w:fldChar w:fldCharType="end"/>
      </w:r>
      <w:r w:rsidR="00042EF2">
        <w:rPr>
          <w:rFonts w:cs="Times New Roman"/>
          <w:lang w:val="en-US"/>
        </w:rPr>
        <w:t>.</w:t>
      </w:r>
      <w:r w:rsidR="00BF4D07">
        <w:rPr>
          <w:rFonts w:cs="Times New Roman"/>
          <w:lang w:val="en-US"/>
        </w:rPr>
        <w:t xml:space="preserve"> </w:t>
      </w:r>
      <w:r w:rsidR="009E3BB9">
        <w:rPr>
          <w:rFonts w:cs="Times New Roman"/>
          <w:lang w:val="en-US"/>
        </w:rPr>
        <w:t>T</w:t>
      </w:r>
      <w:r w:rsidR="00BF4D07">
        <w:rPr>
          <w:rFonts w:cs="Times New Roman"/>
          <w:lang w:val="en-US"/>
        </w:rPr>
        <w:t xml:space="preserve">hese assistants are </w:t>
      </w:r>
      <w:r w:rsidR="008F0B65">
        <w:rPr>
          <w:rFonts w:cs="Times New Roman"/>
          <w:lang w:val="en-US"/>
        </w:rPr>
        <w:t xml:space="preserve">goal oriented and usually </w:t>
      </w:r>
      <w:r w:rsidR="00BF4D07">
        <w:rPr>
          <w:rFonts w:cs="Times New Roman"/>
          <w:lang w:val="en-US"/>
        </w:rPr>
        <w:t xml:space="preserve">designed for </w:t>
      </w:r>
      <w:r w:rsidR="003D228D">
        <w:rPr>
          <w:rFonts w:cs="Times New Roman"/>
          <w:lang w:val="en-US"/>
        </w:rPr>
        <w:t>self-</w:t>
      </w:r>
      <w:r w:rsidR="00BF4D07">
        <w:rPr>
          <w:rFonts w:cs="Times New Roman"/>
          <w:lang w:val="en-US"/>
        </w:rPr>
        <w:t xml:space="preserve">monitoring and </w:t>
      </w:r>
      <w:r w:rsidR="003D228D">
        <w:rPr>
          <w:rFonts w:cs="Times New Roman"/>
          <w:lang w:val="en-US"/>
        </w:rPr>
        <w:t>self-</w:t>
      </w:r>
      <w:r w:rsidR="00BF4D07">
        <w:rPr>
          <w:rFonts w:cs="Times New Roman"/>
          <w:lang w:val="en-US"/>
        </w:rPr>
        <w:t xml:space="preserve">rehabilitation </w:t>
      </w:r>
      <w:r w:rsidR="008F0B65">
        <w:rPr>
          <w:rFonts w:cs="Times New Roman"/>
          <w:lang w:val="en-US"/>
        </w:rPr>
        <w:t>of an individual</w:t>
      </w:r>
      <w:r w:rsidR="00BF4D07">
        <w:rPr>
          <w:rFonts w:cs="Times New Roman"/>
          <w:lang w:val="en-US"/>
        </w:rPr>
        <w:t xml:space="preserve"> </w:t>
      </w:r>
      <w:r w:rsidR="00BF4D07" w:rsidRPr="00B76672">
        <w:rPr>
          <w:rFonts w:cs="Times New Roman"/>
          <w:lang w:val="en-US"/>
        </w:rPr>
        <w:fldChar w:fldCharType="begin"/>
      </w:r>
      <w:r w:rsidR="00BF4D07" w:rsidRPr="00B76672">
        <w:rPr>
          <w:rFonts w:cs="Times New Roman"/>
          <w:lang w:val="en-US"/>
        </w:rPr>
        <w:instrText xml:space="preserve"> ADDIN ZOTERO_ITEM CSL_CITATION {"citationID":"u2PC8Ivs","properties":{"formattedCitation":"(Tsiouris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00BF4D07" w:rsidRPr="00B76672">
        <w:rPr>
          <w:rFonts w:cs="Times New Roman"/>
          <w:lang w:val="en-US"/>
        </w:rPr>
        <w:fldChar w:fldCharType="separate"/>
      </w:r>
      <w:r w:rsidR="00BF4D07" w:rsidRPr="00B76672">
        <w:rPr>
          <w:rFonts w:cs="Times New Roman"/>
          <w:lang w:val="en-US"/>
        </w:rPr>
        <w:t>(Tsiouris et al., 2020)</w:t>
      </w:r>
      <w:r w:rsidR="00BF4D07" w:rsidRPr="00B76672">
        <w:rPr>
          <w:rFonts w:cs="Times New Roman"/>
          <w:lang w:val="en-US"/>
        </w:rPr>
        <w:fldChar w:fldCharType="end"/>
      </w:r>
      <w:r w:rsidR="00BF4D07">
        <w:rPr>
          <w:rFonts w:cs="Times New Roman"/>
          <w:lang w:val="en-US"/>
        </w:rPr>
        <w:t>.</w:t>
      </w:r>
      <w:r w:rsidR="00CF6ADD">
        <w:rPr>
          <w:rFonts w:cs="Times New Roman"/>
          <w:lang w:val="en-US"/>
        </w:rPr>
        <w:t xml:space="preserve"> </w:t>
      </w:r>
      <w:r w:rsidR="00F07BF0">
        <w:rPr>
          <w:rFonts w:cs="Times New Roman"/>
          <w:lang w:val="en-US"/>
        </w:rPr>
        <w:t xml:space="preserve"> </w:t>
      </w:r>
      <w:r w:rsidR="000E39F1">
        <w:rPr>
          <w:rFonts w:cs="Times New Roman"/>
          <w:lang w:val="en-US"/>
        </w:rPr>
        <w:t>R</w:t>
      </w:r>
      <w:r w:rsidR="00F71429">
        <w:rPr>
          <w:rFonts w:cs="Times New Roman"/>
          <w:lang w:val="en-US"/>
        </w:rPr>
        <w:t>eal-time monitoring</w:t>
      </w:r>
      <w:r w:rsidR="008F0B65">
        <w:rPr>
          <w:rFonts w:cs="Times New Roman"/>
          <w:lang w:val="en-US"/>
        </w:rPr>
        <w:t xml:space="preserve"> and text or voice based assistance </w:t>
      </w:r>
      <w:r w:rsidR="000E39F1">
        <w:rPr>
          <w:rFonts w:cs="Times New Roman"/>
          <w:lang w:val="en-US"/>
        </w:rPr>
        <w:t xml:space="preserve">is offered </w:t>
      </w:r>
      <w:r w:rsidR="008F0B65">
        <w:rPr>
          <w:rFonts w:cs="Times New Roman"/>
          <w:lang w:val="en-US"/>
        </w:rPr>
        <w:t>to an individual for healthier life style</w:t>
      </w:r>
      <w:r w:rsidR="000E39F1">
        <w:rPr>
          <w:rFonts w:cs="Times New Roman"/>
          <w:lang w:val="en-US"/>
        </w:rPr>
        <w:t xml:space="preserve"> </w:t>
      </w:r>
      <w:r w:rsidR="000E39F1" w:rsidRPr="00B76672">
        <w:rPr>
          <w:rFonts w:cs="Times New Roman"/>
          <w:lang w:val="en-US"/>
        </w:rPr>
        <w:fldChar w:fldCharType="begin"/>
      </w:r>
      <w:r w:rsidR="00F37D0D">
        <w:rPr>
          <w:rFonts w:cs="Times New Roman"/>
          <w:lang w:val="en-US"/>
        </w:rPr>
        <w:instrText xml:space="preserve"> ADDIN ZOTERO_ITEM CSL_CITATION {"citationID":"LhVEnqUA","properties":{"formattedCitation":"(Fitzpatrick et al., 2017; Weizenbaum, 1983)","plainCitation":"(Fitzpatrick et al., 2017; Weizenbaum, 1983)","noteIndex":0},"citationItems":[{"id":22,"uris":["http://zotero.org/users/11915002/items/GJPZRMMD"],"itemData":{"id":22,"type":"article-journal","container-title":"JMIR Mental Health","DOI":"10.2196/mental.7785","issue":"2","note":"publisher: JMIR Publications Inc.","page":"e19","title":"Delivering Cognitive Behavior Therapy to Young Adults With Symptoms of Depression and Anxiety Using a Fully Automated Conversational Agent (Woebot): A Randomized Controlled Trial","volume":"4","author":[{"family":"Fitzpatrick","given":"Kathleen Kara"},{"family":"Darcy","given":"Alison"},{"family":"Vierhile","given":"Molly"}],"issued":{"date-parts":[["2017",6]]}}},{"id":20,"uris":["http://zotero.org/users/11915002/items/MQ85RXVJ"],"itemData":{"id":20,"type":"article-journal","abstract":"ELIZA is a program operating within the MAC time-sharing system of MIT which makes certain kinds of natural language conversation between man and computer possible. Input sentences are analyzed on the basis of decomposition rules which are triggered by key words appearing in the input text. Responses are generated by reassembly rules associated with selected decomposition rules. The fundamental technical problems with which ELIZA is concerned are: (1) the identification of key words, (2) the discovery of minimal context, (3) the choice of appropriate transformations, (4) generation of responses in the absence of key words, and (5) the provision of an editing capability for ELIZA “scripts”. A discussion of some psychological issues relevant to the ELIZA approach as well as of future developments concludes the paper.","container-title":"Communications of the ACM","DOI":"10.1145/357980.357991","ISSN":"0001-0782, 1557-7317","issue":"1","journalAbbreviation":"Commun. ACM","language":"en","page":"23-28","source":"DOI.org (Crossref)","title":"ELIZA — a computer program for the study of natural language communication between man and machine","volume":"26","author":[{"family":"Weizenbaum","given":"Joseph"}],"issued":{"date-parts":[["1983",1]]}}}],"schema":"https://github.com/citation-style-language/schema/raw/master/csl-citation.json"} </w:instrText>
      </w:r>
      <w:r w:rsidR="000E39F1" w:rsidRPr="00B76672">
        <w:rPr>
          <w:rFonts w:cs="Times New Roman"/>
          <w:lang w:val="en-US"/>
        </w:rPr>
        <w:fldChar w:fldCharType="separate"/>
      </w:r>
      <w:r w:rsidR="00F37D0D" w:rsidRPr="00F37D0D">
        <w:rPr>
          <w:rFonts w:cs="Times New Roman"/>
          <w:lang w:val="en-US"/>
        </w:rPr>
        <w:t>(Fitzpatrick et al., 2017; Weizenbaum, 1983)</w:t>
      </w:r>
      <w:r w:rsidR="000E39F1" w:rsidRPr="00B76672">
        <w:rPr>
          <w:rFonts w:cs="Times New Roman"/>
          <w:lang w:val="en-US"/>
        </w:rPr>
        <w:fldChar w:fldCharType="end"/>
      </w:r>
      <w:r w:rsidR="008F0B65">
        <w:rPr>
          <w:rFonts w:cs="Times New Roman"/>
          <w:lang w:val="en-US"/>
        </w:rPr>
        <w:t>. H</w:t>
      </w:r>
      <w:r w:rsidR="00F71429">
        <w:rPr>
          <w:rFonts w:cs="Times New Roman"/>
          <w:lang w:val="en-US"/>
        </w:rPr>
        <w:t xml:space="preserve">owever, none of the designed assistants were found to ensure safety and to avoid medical errors </w:t>
      </w:r>
      <w:r w:rsidR="00E22D19">
        <w:rPr>
          <w:rFonts w:cs="Times New Roman"/>
          <w:lang w:val="en-US"/>
        </w:rPr>
        <w:t xml:space="preserve">in neonatology, </w:t>
      </w:r>
      <w:r w:rsidR="008F0B65">
        <w:rPr>
          <w:rFonts w:cs="Times New Roman"/>
          <w:lang w:val="en-US"/>
        </w:rPr>
        <w:t>which</w:t>
      </w:r>
      <w:r w:rsidR="00E22D19">
        <w:rPr>
          <w:rFonts w:cs="Times New Roman"/>
          <w:lang w:val="en-US"/>
        </w:rPr>
        <w:t xml:space="preserve"> may have </w:t>
      </w:r>
      <w:r w:rsidR="00F71429">
        <w:rPr>
          <w:rFonts w:cs="Times New Roman"/>
          <w:lang w:val="en-US"/>
        </w:rPr>
        <w:t>life-lasting in</w:t>
      </w:r>
      <w:r w:rsidR="00E22D19">
        <w:rPr>
          <w:rFonts w:cs="Times New Roman"/>
          <w:lang w:val="en-US"/>
        </w:rPr>
        <w:t>fluence</w:t>
      </w:r>
      <w:r w:rsidR="002C65B6">
        <w:rPr>
          <w:rFonts w:cs="Times New Roman"/>
          <w:lang w:val="en-US"/>
        </w:rPr>
        <w:t xml:space="preserve"> </w:t>
      </w:r>
      <w:r w:rsidR="002C65B6" w:rsidRPr="00B76672">
        <w:rPr>
          <w:rFonts w:cs="Times New Roman"/>
          <w:lang w:val="en-US"/>
        </w:rPr>
        <w:fldChar w:fldCharType="begin"/>
      </w:r>
      <w:r w:rsidR="00245E16">
        <w:rPr>
          <w:rFonts w:cs="Times New Roman"/>
          <w:lang w:val="en-US"/>
        </w:rPr>
        <w:instrText xml:space="preserve"> ADDIN ZOTERO_ITEM CSL_CITATION {"citationID":"BAyo9kM7","properties":{"formattedCitation":"(Tsiouris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002C65B6" w:rsidRPr="00B76672">
        <w:rPr>
          <w:rFonts w:cs="Times New Roman"/>
          <w:lang w:val="en-US"/>
        </w:rPr>
        <w:fldChar w:fldCharType="separate"/>
      </w:r>
      <w:r w:rsidR="002C65B6" w:rsidRPr="00B76672">
        <w:rPr>
          <w:rFonts w:cs="Times New Roman"/>
          <w:lang w:val="en-US"/>
        </w:rPr>
        <w:t>(Tsiouris et al., 2020)</w:t>
      </w:r>
      <w:r w:rsidR="002C65B6" w:rsidRPr="00B76672">
        <w:rPr>
          <w:rFonts w:cs="Times New Roman"/>
          <w:lang w:val="en-US"/>
        </w:rPr>
        <w:fldChar w:fldCharType="end"/>
      </w:r>
      <w:r w:rsidR="00225CF0">
        <w:rPr>
          <w:rFonts w:cs="Times New Roman"/>
          <w:lang w:val="en-US"/>
        </w:rPr>
        <w:t xml:space="preserve">. Also </w:t>
      </w:r>
      <w:r w:rsidR="0059359E">
        <w:rPr>
          <w:rFonts w:cs="Times New Roman"/>
          <w:lang w:val="en-US"/>
        </w:rPr>
        <w:t>mostly AI-based technologies in</w:t>
      </w:r>
      <w:r w:rsidR="00225CF0">
        <w:rPr>
          <w:rFonts w:cs="Times New Roman"/>
          <w:lang w:val="en-US"/>
        </w:rPr>
        <w:t xml:space="preserve"> </w:t>
      </w:r>
      <w:r w:rsidR="0059359E">
        <w:rPr>
          <w:rFonts w:cs="Times New Roman"/>
          <w:lang w:val="en-US"/>
        </w:rPr>
        <w:t>healthcare</w:t>
      </w:r>
      <w:r w:rsidR="00225CF0">
        <w:rPr>
          <w:rFonts w:cs="Times New Roman"/>
          <w:lang w:val="en-US"/>
        </w:rPr>
        <w:t xml:space="preserve"> relied on their performance and ignored the human factors </w:t>
      </w:r>
      <w:r w:rsidR="00225CF0">
        <w:rPr>
          <w:rFonts w:cs="Times New Roman"/>
          <w:lang w:val="en-US"/>
        </w:rPr>
        <w:fldChar w:fldCharType="begin"/>
      </w:r>
      <w:r w:rsidR="00225CF0">
        <w:rPr>
          <w:rFonts w:cs="Times New Roman"/>
          <w:lang w:val="en-US"/>
        </w:rPr>
        <w:instrText xml:space="preserve"> ADDIN ZOTERO_ITEM CSL_CITATION {"citationID":"DiOs3UXQ","properties":{"formattedCitation":"(Choudhury, 2022)","plainCitation":"(Choudhury, 2022)","noteIndex":0},"citationItems":[{"id":151,"uris":["http://zotero.org/users/11915002/items/95B6C5SP"],"itemData":{"id":151,"type":"article-journal","abstract":"The health care management and the medical practitioner literature lack a descriptive conceptual framework for understanding the dynamic and complex interactions between clinicians and artificial intelligence (AI) systems. As most of the existing literature has been investigating AI’s performance and effectiveness from a statistical (analytical) standpoint, there is a lack of studies ensuring AI’s ecological validity. In this study, we derived a framework that focuses explicitly on the interaction between AI and clinicians. The proposed framework builds upon well-established human factors models such as the technology acceptance model and expectancy theory. The framework can be used to perform quantitative and qualitative analyses (mixed methods) to capture how clinician-AI interactions may vary based on human factors such as expectancy, workload, trust, cognitive variables related to absorptive capacity and bounded rationality, and concerns for patient safety. If leveraged, the proposed framework can help to identify factors influencing clinicians’ intention to use AI and, consequently, improve AI acceptance and address the lack of AI accountability while safeguarding the patients, clinicians, and AI technology. Overall, this paper discusses the concepts, propositions, and assumptions of the multidisciplinary decision-making literature, constituting a sociocognitive approach that extends the theories of distributed cognition and, thus, will account for the ecological validity of AI.","container-title":"JMIR Human Factors","DOI":"10.2196/35421","ISSN":"2292-9495","issue":"2","journalAbbreviation":"JMIR Hum Factors","language":"en","page":"e35421","source":"DOI.org (Crossref)","title":"Toward an Ecologically Valid Conceptual Framework for the Use of Artificial Intelligence in Clinical Settings: Need for Systems Thinking, Accountability, Decision-making, Trust, and Patient Safety Considerations in Safeguarding the Technology and Clinicians","title-short":"Toward an Ecologically Valid Conceptual Framework for the Use of Artificial Intelligence in Clinical Settings","volume":"9","author":[{"family":"Choudhury","given":"Avishek"}],"issued":{"date-parts":[["2022",6,21]]}}}],"schema":"https://github.com/citation-style-language/schema/raw/master/csl-citation.json"} </w:instrText>
      </w:r>
      <w:r w:rsidR="00225CF0">
        <w:rPr>
          <w:rFonts w:cs="Times New Roman"/>
          <w:lang w:val="en-US"/>
        </w:rPr>
        <w:fldChar w:fldCharType="separate"/>
      </w:r>
      <w:r w:rsidR="00225CF0" w:rsidRPr="00225CF0">
        <w:rPr>
          <w:rFonts w:cs="Times New Roman"/>
        </w:rPr>
        <w:t>(Choudhury, 2022)</w:t>
      </w:r>
      <w:r w:rsidR="00225CF0">
        <w:rPr>
          <w:rFonts w:cs="Times New Roman"/>
          <w:lang w:val="en-US"/>
        </w:rPr>
        <w:fldChar w:fldCharType="end"/>
      </w:r>
      <w:r w:rsidR="00225CF0">
        <w:rPr>
          <w:rFonts w:cs="Times New Roman"/>
          <w:lang w:val="en-US"/>
        </w:rPr>
        <w:t>, which are vital to develop complex societal solutions</w:t>
      </w:r>
      <w:r w:rsidR="00D1432C">
        <w:rPr>
          <w:rFonts w:cs="Times New Roman"/>
          <w:lang w:val="en-US"/>
        </w:rPr>
        <w:t xml:space="preserve"> </w:t>
      </w:r>
      <w:r w:rsidR="00D1432C">
        <w:rPr>
          <w:rFonts w:cs="Times New Roman"/>
          <w:lang w:val="en-US"/>
        </w:rPr>
        <w:fldChar w:fldCharType="begin"/>
      </w:r>
      <w:r w:rsidR="00D1432C">
        <w:rPr>
          <w:rFonts w:cs="Times New Roman"/>
          <w:lang w:val="en-US"/>
        </w:rPr>
        <w:instrText xml:space="preserve"> ADDIN ZOTERO_ITEM CSL_CITATION {"citationID":"cNtGgMdm","properties":{"formattedCitation":"(Herrmann &amp; Pfeiffer, 2023)","plainCitation":"(Herrmann &amp; Pfeiffer, 2023)","noteIndex":0},"citationItems":[{"id":6,"uris":["http://zotero.org/users/11915002/items/ECMTLWPE"],"itemData":{"id":6,"type":"article-journal","abstract":"Abstract\n            The human-centered AI approach posits a future in which the work done by humans and machines will become ever more interactive and integrated. This article takes human-centered AI one step further. It argues that the integration of human and machine intelligence is achievable only if human organizations—not just individual human workers—are kept “in the loop.” We support this argument with evidence of two case studies in the area of predictive maintenance, by which we show how organizational practices are needed and shape the use of AI/ML. Specifically, organizational processes and outputs such as decision-making workflows, etc. directly influence how AI/ML affects the workplace, and they are crucial for answering our first and second research questions, which address the pre-conditions for keeping humans in the loop and for supporting continuous and reliable functioning of AI-based socio-technical processes. From the empirical cases, we extrapolate a concept of “keeping the organization in the loop” that integrates four different kinds of loops: AI use, AI customization, AI-supported original tasks, and taking contextual changes into account. The analysis culminates in a systematic framework of keeping the organization in the loop look based on interacting organizational practices.","container-title":"AI &amp; SOCIETY","DOI":"10.1007/s00146-022-01391-5","ISSN":"0951-5666, 1435-5655","issue":"4","journalAbbreviation":"AI &amp; Soc","language":"en","page":"1523-1542","source":"DOI.org (Crossref)","title":"Keeping the organization in the loop: a socio-technical extension of human-centered artificial intelligence","title-short":"Keeping the organization in the loop","volume":"38","author":[{"family":"Herrmann","given":"Thomas"},{"family":"Pfeiffer","given":"Sabine"}],"issued":{"date-parts":[["2023",8]]}}}],"schema":"https://github.com/citation-style-language/schema/raw/master/csl-citation.json"} </w:instrText>
      </w:r>
      <w:r w:rsidR="00D1432C">
        <w:rPr>
          <w:rFonts w:cs="Times New Roman"/>
          <w:lang w:val="en-US"/>
        </w:rPr>
        <w:fldChar w:fldCharType="separate"/>
      </w:r>
      <w:r w:rsidR="00D1432C" w:rsidRPr="00D1432C">
        <w:rPr>
          <w:rFonts w:cs="Times New Roman"/>
        </w:rPr>
        <w:t>(Herrmann &amp; Pfeiffer, 2023)</w:t>
      </w:r>
      <w:r w:rsidR="00D1432C">
        <w:rPr>
          <w:rFonts w:cs="Times New Roman"/>
          <w:lang w:val="en-US"/>
        </w:rPr>
        <w:fldChar w:fldCharType="end"/>
      </w:r>
      <w:r w:rsidR="00F07BF0">
        <w:rPr>
          <w:rFonts w:cs="Times New Roman"/>
          <w:lang w:val="en-US"/>
        </w:rPr>
        <w:t xml:space="preserve">. </w:t>
      </w:r>
    </w:p>
    <w:p w14:paraId="05CB60BA" w14:textId="39C07E47" w:rsidR="003C6EDB" w:rsidRDefault="000A4B30" w:rsidP="000175B0">
      <w:pPr>
        <w:ind w:left="720"/>
        <w:jc w:val="both"/>
        <w:rPr>
          <w:rFonts w:cs="Times New Roman"/>
          <w:lang w:val="en-US"/>
        </w:rPr>
      </w:pPr>
      <w:r>
        <w:rPr>
          <w:rFonts w:cs="Times New Roman"/>
          <w:lang w:val="en-US"/>
        </w:rPr>
        <w:t>In this study, we propose an artificially intelligent</w:t>
      </w:r>
      <w:r w:rsidR="00966415">
        <w:rPr>
          <w:rFonts w:cs="Times New Roman"/>
          <w:lang w:val="en-US"/>
        </w:rPr>
        <w:t xml:space="preserve"> assistant - </w:t>
      </w:r>
      <w:r>
        <w:rPr>
          <w:rFonts w:cs="Times New Roman"/>
          <w:lang w:val="en-US"/>
        </w:rPr>
        <w:t>AI Coach</w:t>
      </w:r>
      <w:r w:rsidR="00230987">
        <w:rPr>
          <w:rFonts w:cs="Times New Roman"/>
          <w:lang w:val="en-US"/>
        </w:rPr>
        <w:t>,</w:t>
      </w:r>
      <w:r>
        <w:rPr>
          <w:rFonts w:cs="Times New Roman"/>
          <w:lang w:val="en-US"/>
        </w:rPr>
        <w:t xml:space="preserve"> which </w:t>
      </w:r>
      <w:r w:rsidR="007D23A8">
        <w:rPr>
          <w:rFonts w:cs="Times New Roman"/>
          <w:lang w:val="en-US"/>
        </w:rPr>
        <w:t>aims to</w:t>
      </w:r>
      <w:r>
        <w:rPr>
          <w:rFonts w:cs="Times New Roman"/>
          <w:lang w:val="en-US"/>
        </w:rPr>
        <w:t xml:space="preserve"> interact with medical team</w:t>
      </w:r>
      <w:r w:rsidR="007D23A8">
        <w:rPr>
          <w:rFonts w:cs="Times New Roman"/>
          <w:lang w:val="en-US"/>
        </w:rPr>
        <w:t>s to ensure patient safety</w:t>
      </w:r>
      <w:r>
        <w:rPr>
          <w:rFonts w:cs="Times New Roman"/>
          <w:lang w:val="en-US"/>
        </w:rPr>
        <w:t xml:space="preserve"> in </w:t>
      </w:r>
      <w:r w:rsidR="00230987">
        <w:rPr>
          <w:rFonts w:cs="Times New Roman"/>
          <w:lang w:val="en-US"/>
        </w:rPr>
        <w:t xml:space="preserve">the domain of </w:t>
      </w:r>
      <w:r>
        <w:rPr>
          <w:rFonts w:cs="Times New Roman"/>
          <w:lang w:val="en-US"/>
        </w:rPr>
        <w:t xml:space="preserve">neonatology. </w:t>
      </w:r>
      <w:r w:rsidR="00966415">
        <w:rPr>
          <w:rFonts w:cs="Times New Roman"/>
          <w:lang w:val="en-US"/>
        </w:rPr>
        <w:t xml:space="preserve">This coach is </w:t>
      </w:r>
      <w:r w:rsidR="00B70A38">
        <w:rPr>
          <w:rFonts w:cs="Times New Roman"/>
          <w:lang w:val="en-US"/>
        </w:rPr>
        <w:t>preliminary</w:t>
      </w:r>
      <w:r w:rsidR="00966415">
        <w:rPr>
          <w:rFonts w:cs="Times New Roman"/>
          <w:lang w:val="en-US"/>
        </w:rPr>
        <w:t xml:space="preserve"> designed to </w:t>
      </w:r>
      <w:r w:rsidR="007D23A8">
        <w:rPr>
          <w:rFonts w:cs="Times New Roman"/>
          <w:lang w:val="en-US"/>
        </w:rPr>
        <w:t>work together</w:t>
      </w:r>
      <w:r w:rsidR="004E5932">
        <w:rPr>
          <w:rFonts w:cs="Times New Roman"/>
          <w:lang w:val="en-US"/>
        </w:rPr>
        <w:t xml:space="preserve"> </w:t>
      </w:r>
      <w:r w:rsidR="00D86389">
        <w:rPr>
          <w:rFonts w:cs="Times New Roman"/>
          <w:lang w:val="en-US"/>
        </w:rPr>
        <w:t>with the medical team</w:t>
      </w:r>
      <w:r w:rsidR="007D23A8">
        <w:rPr>
          <w:rFonts w:cs="Times New Roman"/>
          <w:lang w:val="en-US"/>
        </w:rPr>
        <w:t>,</w:t>
      </w:r>
      <w:r w:rsidR="00D86389">
        <w:rPr>
          <w:rFonts w:cs="Times New Roman"/>
          <w:lang w:val="en-US"/>
        </w:rPr>
        <w:t xml:space="preserve"> </w:t>
      </w:r>
      <w:r w:rsidR="003C405E">
        <w:rPr>
          <w:rFonts w:cs="Times New Roman"/>
          <w:lang w:val="en-US"/>
        </w:rPr>
        <w:t>who can</w:t>
      </w:r>
      <w:r w:rsidR="007D23A8">
        <w:rPr>
          <w:rFonts w:cs="Times New Roman"/>
          <w:lang w:val="en-US"/>
        </w:rPr>
        <w:t xml:space="preserve"> intervene </w:t>
      </w:r>
      <w:r w:rsidR="00D86389">
        <w:rPr>
          <w:rFonts w:cs="Times New Roman"/>
          <w:lang w:val="en-US"/>
        </w:rPr>
        <w:t>during child birth</w:t>
      </w:r>
      <w:r w:rsidR="007D23A8">
        <w:rPr>
          <w:rFonts w:cs="Times New Roman"/>
          <w:lang w:val="en-US"/>
        </w:rPr>
        <w:t xml:space="preserve"> if safety of any of the stakeholders is desired</w:t>
      </w:r>
      <w:r w:rsidR="00D86389">
        <w:rPr>
          <w:rFonts w:cs="Times New Roman"/>
          <w:lang w:val="en-US"/>
        </w:rPr>
        <w:t>. Th</w:t>
      </w:r>
      <w:r w:rsidR="007D23A8">
        <w:rPr>
          <w:rFonts w:cs="Times New Roman"/>
          <w:lang w:val="en-US"/>
        </w:rPr>
        <w:t>e stakeholders</w:t>
      </w:r>
      <w:r w:rsidR="00D86389">
        <w:rPr>
          <w:rFonts w:cs="Times New Roman"/>
          <w:lang w:val="en-US"/>
        </w:rPr>
        <w:t xml:space="preserve"> may include doctors, residents, neonate, and family of neonate. </w:t>
      </w:r>
      <w:r w:rsidR="00245094">
        <w:rPr>
          <w:rFonts w:cs="Times New Roman"/>
          <w:lang w:val="en-US"/>
        </w:rPr>
        <w:t xml:space="preserve">This </w:t>
      </w:r>
      <w:r w:rsidR="00E42316">
        <w:rPr>
          <w:rFonts w:cs="Times New Roman"/>
          <w:lang w:val="en-US"/>
        </w:rPr>
        <w:t xml:space="preserve">innovative </w:t>
      </w:r>
      <w:r w:rsidR="00E42316">
        <w:rPr>
          <w:rFonts w:cs="Times New Roman"/>
          <w:lang w:val="en-US"/>
        </w:rPr>
        <w:lastRenderedPageBreak/>
        <w:t>coach will be designed using l</w:t>
      </w:r>
      <w:r w:rsidR="00E42316" w:rsidRPr="00B76672">
        <w:rPr>
          <w:rFonts w:cs="Times New Roman"/>
          <w:lang w:val="en-US"/>
        </w:rPr>
        <w:t>iving</w:t>
      </w:r>
      <w:r w:rsidR="00E42316">
        <w:rPr>
          <w:rFonts w:cs="Times New Roman"/>
          <w:lang w:val="en-US"/>
        </w:rPr>
        <w:t xml:space="preserve"> </w:t>
      </w:r>
      <w:r w:rsidR="00E42316" w:rsidRPr="00B76672">
        <w:rPr>
          <w:rFonts w:cs="Times New Roman"/>
          <w:lang w:val="en-US"/>
        </w:rPr>
        <w:t xml:space="preserve">labs methodology </w:t>
      </w:r>
      <w:r w:rsidR="00E42316">
        <w:rPr>
          <w:rFonts w:cs="Times New Roman"/>
          <w:lang w:val="en-US"/>
        </w:rPr>
        <w:t>in which</w:t>
      </w:r>
      <w:r w:rsidR="00204B01">
        <w:rPr>
          <w:rFonts w:cs="Times New Roman"/>
          <w:lang w:val="en-US"/>
        </w:rPr>
        <w:t xml:space="preserve"> </w:t>
      </w:r>
      <w:r w:rsidR="00230987">
        <w:rPr>
          <w:rFonts w:cs="Times New Roman"/>
          <w:lang w:val="en-US"/>
        </w:rPr>
        <w:t xml:space="preserve">all </w:t>
      </w:r>
      <w:r w:rsidR="00204B01">
        <w:rPr>
          <w:rFonts w:cs="Times New Roman"/>
          <w:lang w:val="en-US"/>
        </w:rPr>
        <w:t>stakeholders</w:t>
      </w:r>
      <w:r w:rsidR="00E42316" w:rsidRPr="00B76672">
        <w:rPr>
          <w:rFonts w:cs="Times New Roman"/>
          <w:lang w:val="en-US"/>
        </w:rPr>
        <w:t xml:space="preserve"> </w:t>
      </w:r>
      <w:r w:rsidR="00204B01">
        <w:rPr>
          <w:rFonts w:cs="Times New Roman"/>
          <w:lang w:val="en-US"/>
        </w:rPr>
        <w:t xml:space="preserve">collaborate </w:t>
      </w:r>
      <w:r w:rsidR="00E42316" w:rsidRPr="00B76672">
        <w:rPr>
          <w:rFonts w:cs="Times New Roman"/>
          <w:lang w:val="en-US"/>
        </w:rPr>
        <w:t xml:space="preserve">to </w:t>
      </w:r>
      <w:r w:rsidR="00204B01">
        <w:rPr>
          <w:rFonts w:cs="Times New Roman"/>
          <w:lang w:val="en-US"/>
        </w:rPr>
        <w:t xml:space="preserve">design a </w:t>
      </w:r>
      <w:r w:rsidR="00E42316" w:rsidRPr="00B76672">
        <w:rPr>
          <w:rFonts w:cs="Times New Roman"/>
          <w:lang w:val="en-US"/>
        </w:rPr>
        <w:t xml:space="preserve">prototype </w:t>
      </w:r>
      <w:r w:rsidR="00204B01">
        <w:rPr>
          <w:rFonts w:cs="Times New Roman"/>
          <w:lang w:val="en-US"/>
        </w:rPr>
        <w:t>address</w:t>
      </w:r>
      <w:r w:rsidR="003C405E">
        <w:rPr>
          <w:rFonts w:cs="Times New Roman"/>
          <w:lang w:val="en-US"/>
        </w:rPr>
        <w:t>ing the</w:t>
      </w:r>
      <w:r w:rsidR="00204B01">
        <w:rPr>
          <w:rFonts w:cs="Times New Roman"/>
          <w:lang w:val="en-US"/>
        </w:rPr>
        <w:t xml:space="preserve"> complex </w:t>
      </w:r>
      <w:r w:rsidR="00230987">
        <w:rPr>
          <w:rFonts w:cs="Times New Roman"/>
          <w:lang w:val="en-US"/>
        </w:rPr>
        <w:t>phenomena in</w:t>
      </w:r>
      <w:r w:rsidR="00204B01">
        <w:rPr>
          <w:rFonts w:cs="Times New Roman"/>
          <w:lang w:val="en-US"/>
        </w:rPr>
        <w:t xml:space="preserve"> neonatology</w:t>
      </w:r>
      <w:r w:rsidR="00E42316" w:rsidRPr="00B76672">
        <w:rPr>
          <w:rFonts w:cs="Times New Roman"/>
          <w:lang w:val="en-US"/>
        </w:rPr>
        <w:t xml:space="preserve"> </w:t>
      </w:r>
      <w:r w:rsidR="00E42316" w:rsidRPr="00B76672">
        <w:rPr>
          <w:rFonts w:cs="Times New Roman"/>
          <w:lang w:val="en-US"/>
        </w:rPr>
        <w:fldChar w:fldCharType="begin"/>
      </w:r>
      <w:r w:rsidR="00E42316" w:rsidRPr="00B76672">
        <w:rPr>
          <w:rFonts w:cs="Times New Roman"/>
          <w:lang w:val="en-US"/>
        </w:rPr>
        <w:instrText xml:space="preserve"> ADDIN ZOTERO_ITEM CSL_CITATION {"citationID":"Z5uigV11","properties":{"formattedCitation":"(Almirall et al., 2012; Leminen et al., 2012)","plainCitation":"(Almirall et al., 2012; Leminen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id":64,"uris":["http://zotero.org/users/11915002/items/JYR3HIFD"],"itemData":{"id":64,"type":"article-journal","container-title":"Technology Innovation Management Review","DOI":"10.22215/timreview/602","issue":"9","note":"publisher: Carleton University","page":"6–11","title":"Living Labs as Open-Innovation Networks","volume":"2","author":[{"family":"Leminen","given":"Seppo"},{"family":"Westerlund","given":"Mika"},{"family":"Nyström","given":"Anna-Greta"}],"issued":{"date-parts":[["2012",9]]}},"label":"page"}],"schema":"https://github.com/citation-style-language/schema/raw/master/csl-citation.json"} </w:instrText>
      </w:r>
      <w:r w:rsidR="00E42316" w:rsidRPr="00B76672">
        <w:rPr>
          <w:rFonts w:cs="Times New Roman"/>
          <w:lang w:val="en-US"/>
        </w:rPr>
        <w:fldChar w:fldCharType="separate"/>
      </w:r>
      <w:r w:rsidR="00E42316" w:rsidRPr="00B76672">
        <w:rPr>
          <w:rFonts w:cs="Times New Roman"/>
        </w:rPr>
        <w:t>(Almirall et al., 2012; Leminen et al., 2012)</w:t>
      </w:r>
      <w:r w:rsidR="00E42316" w:rsidRPr="00B76672">
        <w:rPr>
          <w:rFonts w:cs="Times New Roman"/>
          <w:lang w:val="en-US"/>
        </w:rPr>
        <w:fldChar w:fldCharType="end"/>
      </w:r>
      <w:r w:rsidR="00E42316" w:rsidRPr="00B76672">
        <w:rPr>
          <w:rFonts w:cs="Times New Roman"/>
          <w:lang w:val="en-US"/>
        </w:rPr>
        <w:t>.</w:t>
      </w:r>
      <w:r w:rsidR="000515E9">
        <w:rPr>
          <w:rFonts w:cs="Times New Roman"/>
          <w:lang w:val="en-US"/>
        </w:rPr>
        <w:t xml:space="preserve"> Therefore, in this study, we address a) the framework</w:t>
      </w:r>
      <w:r w:rsidR="003C405E">
        <w:rPr>
          <w:rFonts w:cs="Times New Roman"/>
          <w:lang w:val="en-US"/>
        </w:rPr>
        <w:t xml:space="preserve"> design</w:t>
      </w:r>
      <w:r w:rsidR="000515E9">
        <w:rPr>
          <w:rFonts w:cs="Times New Roman"/>
          <w:lang w:val="en-US"/>
        </w:rPr>
        <w:t xml:space="preserve"> of </w:t>
      </w:r>
      <w:r w:rsidR="00543223">
        <w:rPr>
          <w:rFonts w:cs="Times New Roman"/>
          <w:lang w:val="en-US"/>
        </w:rPr>
        <w:t>AI Coach</w:t>
      </w:r>
      <w:r w:rsidR="00D60C1B">
        <w:rPr>
          <w:rFonts w:cs="Times New Roman"/>
          <w:lang w:val="en-US"/>
        </w:rPr>
        <w:t xml:space="preserve">, </w:t>
      </w:r>
      <w:r w:rsidR="00C1604A">
        <w:rPr>
          <w:rFonts w:cs="Times New Roman"/>
          <w:lang w:val="en-US"/>
        </w:rPr>
        <w:t xml:space="preserve">b) how </w:t>
      </w:r>
      <w:r w:rsidR="00D60C1B">
        <w:rPr>
          <w:rFonts w:cs="Times New Roman"/>
          <w:lang w:val="en-US"/>
        </w:rPr>
        <w:t>a</w:t>
      </w:r>
      <w:r w:rsidR="00C1604A">
        <w:rPr>
          <w:rFonts w:cs="Times New Roman"/>
          <w:lang w:val="en-US"/>
        </w:rPr>
        <w:t xml:space="preserve"> user will interact with </w:t>
      </w:r>
      <w:r w:rsidR="007D23A8">
        <w:rPr>
          <w:rFonts w:cs="Times New Roman"/>
          <w:lang w:val="en-US"/>
        </w:rPr>
        <w:t>the coach</w:t>
      </w:r>
      <w:r w:rsidR="00D60C1B">
        <w:rPr>
          <w:rFonts w:cs="Times New Roman"/>
          <w:lang w:val="en-US"/>
        </w:rPr>
        <w:t xml:space="preserve">, and </w:t>
      </w:r>
      <w:r w:rsidR="007D23A8">
        <w:rPr>
          <w:rFonts w:cs="Times New Roman"/>
          <w:lang w:val="en-US"/>
        </w:rPr>
        <w:t xml:space="preserve">c) the </w:t>
      </w:r>
      <w:r w:rsidR="004E5932">
        <w:rPr>
          <w:rFonts w:cs="Times New Roman"/>
          <w:lang w:val="en-US"/>
        </w:rPr>
        <w:t xml:space="preserve">test results </w:t>
      </w:r>
      <w:r w:rsidR="007D23A8">
        <w:rPr>
          <w:rFonts w:cs="Times New Roman"/>
          <w:lang w:val="en-US"/>
        </w:rPr>
        <w:t xml:space="preserve">of </w:t>
      </w:r>
      <w:r w:rsidR="00E33BB9">
        <w:rPr>
          <w:rFonts w:cs="Times New Roman"/>
          <w:lang w:val="en-US"/>
        </w:rPr>
        <w:t>generated</w:t>
      </w:r>
      <w:r w:rsidR="007D23A8">
        <w:rPr>
          <w:rFonts w:cs="Times New Roman"/>
          <w:lang w:val="en-US"/>
        </w:rPr>
        <w:t xml:space="preserve"> </w:t>
      </w:r>
      <w:r w:rsidR="004E5932">
        <w:rPr>
          <w:rFonts w:cs="Times New Roman"/>
          <w:lang w:val="en-US"/>
        </w:rPr>
        <w:t>after</w:t>
      </w:r>
      <w:r w:rsidR="00D60C1B">
        <w:rPr>
          <w:rFonts w:cs="Times New Roman"/>
          <w:lang w:val="en-US"/>
        </w:rPr>
        <w:t xml:space="preserve"> </w:t>
      </w:r>
      <w:r w:rsidR="003C405E">
        <w:rPr>
          <w:rFonts w:cs="Times New Roman"/>
          <w:lang w:val="en-US"/>
        </w:rPr>
        <w:t>the pilot study</w:t>
      </w:r>
      <w:r w:rsidR="00C1604A">
        <w:rPr>
          <w:rFonts w:cs="Times New Roman"/>
          <w:lang w:val="en-US"/>
        </w:rPr>
        <w:t xml:space="preserve">. </w:t>
      </w:r>
    </w:p>
    <w:p w14:paraId="7CDACECF" w14:textId="6DA49881" w:rsidR="00E22D19" w:rsidRDefault="0068214E" w:rsidP="00BB7132">
      <w:pPr>
        <w:ind w:left="720"/>
        <w:jc w:val="both"/>
        <w:rPr>
          <w:rFonts w:cs="Times New Roman"/>
          <w:lang w:val="en-US"/>
        </w:rPr>
      </w:pPr>
      <w:r>
        <w:rPr>
          <w:rFonts w:cs="Times New Roman"/>
          <w:lang w:val="en-US"/>
        </w:rPr>
        <w:t>The remainder of this paper is organized as follows</w:t>
      </w:r>
      <w:r w:rsidR="008E04D6">
        <w:rPr>
          <w:rFonts w:cs="Times New Roman"/>
          <w:lang w:val="en-US"/>
        </w:rPr>
        <w:t xml:space="preserve">. Section 2 explains the related work of </w:t>
      </w:r>
      <w:r w:rsidR="00424D7E">
        <w:rPr>
          <w:rFonts w:cs="Times New Roman"/>
          <w:lang w:val="en-US"/>
        </w:rPr>
        <w:t>AI Coach</w:t>
      </w:r>
      <w:r w:rsidR="008E04D6">
        <w:rPr>
          <w:rFonts w:cs="Times New Roman"/>
          <w:lang w:val="en-US"/>
        </w:rPr>
        <w:t xml:space="preserve">, while Section 3 </w:t>
      </w:r>
      <w:r w:rsidR="00424D7E">
        <w:rPr>
          <w:rFonts w:cs="Times New Roman"/>
          <w:lang w:val="en-US"/>
        </w:rPr>
        <w:t>explains the requirements and methodologies of the coach</w:t>
      </w:r>
      <w:r w:rsidR="00564E1A">
        <w:rPr>
          <w:rFonts w:cs="Times New Roman"/>
          <w:lang w:val="en-US"/>
        </w:rPr>
        <w:t>, while Section 4 presents the related interface design</w:t>
      </w:r>
      <w:r w:rsidR="00424D7E">
        <w:rPr>
          <w:rFonts w:cs="Times New Roman"/>
          <w:lang w:val="en-US"/>
        </w:rPr>
        <w:t xml:space="preserve">. Section </w:t>
      </w:r>
      <w:r w:rsidR="00564E1A">
        <w:rPr>
          <w:rFonts w:cs="Times New Roman"/>
          <w:lang w:val="en-US"/>
        </w:rPr>
        <w:t>5</w:t>
      </w:r>
      <w:r w:rsidR="00424D7E">
        <w:rPr>
          <w:rFonts w:cs="Times New Roman"/>
          <w:lang w:val="en-US"/>
        </w:rPr>
        <w:t xml:space="preserve"> present the results for the coach evaluations</w:t>
      </w:r>
      <w:r w:rsidR="00564E1A">
        <w:rPr>
          <w:rFonts w:cs="Times New Roman"/>
          <w:lang w:val="en-US"/>
        </w:rPr>
        <w:t>, and the paper concludes in Section 7, after mentioning the limitations of the study in Section 6.</w:t>
      </w:r>
    </w:p>
    <w:p w14:paraId="59927065" w14:textId="7BC603DE" w:rsidR="00EC4E8E" w:rsidRPr="00B76672" w:rsidRDefault="00782D88" w:rsidP="00C12167">
      <w:pPr>
        <w:pStyle w:val="Heading1"/>
        <w:numPr>
          <w:ilvl w:val="0"/>
          <w:numId w:val="6"/>
        </w:numPr>
        <w:jc w:val="both"/>
        <w:rPr>
          <w:rFonts w:eastAsia="Times New Roman" w:cs="Times New Roman"/>
          <w:lang w:val="en-US"/>
        </w:rPr>
      </w:pPr>
      <w:r w:rsidRPr="00B76672">
        <w:rPr>
          <w:rFonts w:eastAsia="Times New Roman" w:cs="Times New Roman"/>
          <w:lang w:val="en-US"/>
        </w:rPr>
        <w:t>Related work</w:t>
      </w:r>
    </w:p>
    <w:p w14:paraId="7E655D87" w14:textId="4352E8C5" w:rsidR="00F1007A" w:rsidRPr="00B76672" w:rsidRDefault="000F391D" w:rsidP="00C12167">
      <w:pPr>
        <w:pStyle w:val="ListParagraph"/>
        <w:jc w:val="both"/>
        <w:rPr>
          <w:rFonts w:ascii="Times New Roman" w:eastAsia="Times New Roman" w:hAnsi="Times New Roman" w:cs="Times New Roman"/>
          <w:lang w:val="en-US"/>
        </w:rPr>
      </w:pPr>
      <w:r w:rsidRPr="000F391D">
        <w:rPr>
          <w:rFonts w:ascii="Times New Roman" w:eastAsia="Times New Roman" w:hAnsi="Times New Roman" w:cs="Times New Roman"/>
          <w:lang w:val="en-US"/>
        </w:rPr>
        <w:t>This section lays the foundation for our study by exploring the interplay between neonatal care, medical errors, innovative methodologies, and virtual assistance in healthcare</w:t>
      </w:r>
      <w:r w:rsidR="002A47A6" w:rsidRPr="00B76672">
        <w:rPr>
          <w:rFonts w:ascii="Times New Roman" w:eastAsia="Times New Roman" w:hAnsi="Times New Roman" w:cs="Times New Roman"/>
          <w:lang w:val="en-US"/>
        </w:rPr>
        <w:t>. First</w:t>
      </w:r>
      <w:r w:rsidR="00183A5E" w:rsidRPr="00B76672">
        <w:rPr>
          <w:rFonts w:ascii="Times New Roman" w:eastAsia="Times New Roman" w:hAnsi="Times New Roman" w:cs="Times New Roman"/>
          <w:lang w:val="en-US"/>
        </w:rPr>
        <w:t>,</w:t>
      </w:r>
      <w:r w:rsidR="002A47A6" w:rsidRPr="00B76672">
        <w:rPr>
          <w:rFonts w:ascii="Times New Roman" w:eastAsia="Times New Roman" w:hAnsi="Times New Roman" w:cs="Times New Roman"/>
          <w:lang w:val="en-US"/>
        </w:rPr>
        <w:t xml:space="preserve"> we will explain the</w:t>
      </w:r>
      <w:r w:rsidR="00275E42" w:rsidRPr="00B76672">
        <w:rPr>
          <w:rFonts w:ascii="Times New Roman" w:eastAsia="Times New Roman" w:hAnsi="Times New Roman" w:cs="Times New Roman"/>
          <w:lang w:val="en-US"/>
        </w:rPr>
        <w:t xml:space="preserve"> neonatal care and </w:t>
      </w:r>
      <w:r>
        <w:rPr>
          <w:rFonts w:ascii="Times New Roman" w:eastAsia="Times New Roman" w:hAnsi="Times New Roman" w:cs="Times New Roman"/>
          <w:lang w:val="en-US"/>
        </w:rPr>
        <w:t xml:space="preserve">its inherent challenges, notably the </w:t>
      </w:r>
      <w:r w:rsidR="00275E42" w:rsidRPr="00B76672">
        <w:rPr>
          <w:rFonts w:ascii="Times New Roman" w:eastAsia="Times New Roman" w:hAnsi="Times New Roman" w:cs="Times New Roman"/>
          <w:lang w:val="en-US"/>
        </w:rPr>
        <w:t>medical errors associated to it</w:t>
      </w:r>
      <w:r w:rsidR="000B0D59" w:rsidRPr="00B76672">
        <w:rPr>
          <w:rFonts w:ascii="Times New Roman" w:eastAsia="Times New Roman" w:hAnsi="Times New Roman" w:cs="Times New Roman"/>
          <w:lang w:val="en-US"/>
        </w:rPr>
        <w:t>. Secondly, we will explain</w:t>
      </w:r>
      <w:r w:rsidR="00275E42" w:rsidRPr="00B76672">
        <w:rPr>
          <w:rFonts w:ascii="Times New Roman" w:eastAsia="Times New Roman" w:hAnsi="Times New Roman" w:cs="Times New Roman"/>
          <w:lang w:val="en-US"/>
        </w:rPr>
        <w:t xml:space="preserve"> </w:t>
      </w:r>
      <w:r w:rsidR="00EE732B">
        <w:rPr>
          <w:rFonts w:ascii="Times New Roman" w:eastAsia="Times New Roman" w:hAnsi="Times New Roman" w:cs="Times New Roman"/>
          <w:lang w:val="en-US"/>
        </w:rPr>
        <w:t xml:space="preserve">the methodologies </w:t>
      </w:r>
      <w:r>
        <w:rPr>
          <w:rFonts w:ascii="Times New Roman" w:eastAsia="Times New Roman" w:hAnsi="Times New Roman" w:cs="Times New Roman"/>
          <w:lang w:val="en-US"/>
        </w:rPr>
        <w:t xml:space="preserve">used </w:t>
      </w:r>
      <w:r w:rsidR="00EE732B">
        <w:rPr>
          <w:rFonts w:ascii="Times New Roman" w:eastAsia="Times New Roman" w:hAnsi="Times New Roman" w:cs="Times New Roman"/>
          <w:lang w:val="en-US"/>
        </w:rPr>
        <w:t>for innovation</w:t>
      </w:r>
      <w:r w:rsidR="000B0D59" w:rsidRPr="00B76672">
        <w:rPr>
          <w:rFonts w:ascii="Times New Roman" w:eastAsia="Times New Roman" w:hAnsi="Times New Roman" w:cs="Times New Roman"/>
          <w:lang w:val="en-US"/>
        </w:rPr>
        <w:t xml:space="preserve">. Lastly, </w:t>
      </w:r>
      <w:r w:rsidR="00586731" w:rsidRPr="00B76672">
        <w:rPr>
          <w:rFonts w:ascii="Times New Roman" w:eastAsia="Times New Roman" w:hAnsi="Times New Roman" w:cs="Times New Roman"/>
          <w:lang w:val="en-US"/>
        </w:rPr>
        <w:t xml:space="preserve">we will explain </w:t>
      </w:r>
      <w:r w:rsidR="00EE732B">
        <w:rPr>
          <w:rFonts w:ascii="Times New Roman" w:eastAsia="Times New Roman" w:hAnsi="Times New Roman" w:cs="Times New Roman"/>
          <w:lang w:val="en-US"/>
        </w:rPr>
        <w:t>the virtual assistance available in healthcare</w:t>
      </w:r>
      <w:r>
        <w:rPr>
          <w:rFonts w:ascii="Times New Roman" w:eastAsia="Times New Roman" w:hAnsi="Times New Roman" w:cs="Times New Roman"/>
          <w:lang w:val="en-US"/>
        </w:rPr>
        <w:t xml:space="preserve"> to improve healthcare</w:t>
      </w:r>
      <w:r w:rsidR="009047E5" w:rsidRPr="00B76672">
        <w:rPr>
          <w:rFonts w:ascii="Times New Roman" w:eastAsia="Times New Roman" w:hAnsi="Times New Roman" w:cs="Times New Roman"/>
          <w:lang w:val="en-US"/>
        </w:rPr>
        <w:t>.</w:t>
      </w:r>
    </w:p>
    <w:p w14:paraId="4AD55DE4" w14:textId="77777777" w:rsidR="002A47A6" w:rsidRPr="00B76672" w:rsidRDefault="002A47A6" w:rsidP="00C12167">
      <w:pPr>
        <w:pStyle w:val="ListParagraph"/>
        <w:jc w:val="both"/>
        <w:rPr>
          <w:rFonts w:ascii="Times New Roman" w:eastAsia="Times New Roman" w:hAnsi="Times New Roman" w:cs="Times New Roman"/>
          <w:lang w:val="en-US"/>
        </w:rPr>
      </w:pPr>
    </w:p>
    <w:p w14:paraId="121E6F37" w14:textId="6A1301F0" w:rsidR="006F5F96" w:rsidRPr="00B76672" w:rsidRDefault="006F5F96" w:rsidP="006F5F96">
      <w:pPr>
        <w:pStyle w:val="Heading2"/>
        <w:numPr>
          <w:ilvl w:val="1"/>
          <w:numId w:val="6"/>
        </w:numPr>
        <w:jc w:val="both"/>
        <w:rPr>
          <w:rFonts w:eastAsia="Times New Roman" w:cs="Times New Roman"/>
          <w:lang w:val="en-US"/>
        </w:rPr>
      </w:pPr>
      <w:r w:rsidRPr="00B76672">
        <w:rPr>
          <w:rFonts w:eastAsia="Times New Roman" w:cs="Times New Roman"/>
          <w:lang w:val="en-US"/>
        </w:rPr>
        <w:t xml:space="preserve">Medical Errors </w:t>
      </w:r>
      <w:r w:rsidR="00A57F04" w:rsidRPr="00B76672">
        <w:rPr>
          <w:rFonts w:eastAsia="Times New Roman" w:cs="Times New Roman"/>
          <w:lang w:val="en-US"/>
        </w:rPr>
        <w:t>during Childbirth</w:t>
      </w:r>
    </w:p>
    <w:p w14:paraId="40A33AEE" w14:textId="77777777" w:rsidR="007E03BE" w:rsidRPr="00B76672" w:rsidRDefault="007E03BE" w:rsidP="006F5F96">
      <w:pPr>
        <w:pStyle w:val="ListParagraph"/>
        <w:jc w:val="both"/>
        <w:rPr>
          <w:rFonts w:ascii="Times New Roman" w:eastAsia="Times New Roman" w:hAnsi="Times New Roman" w:cs="Times New Roman"/>
          <w:lang w:val="en-US"/>
        </w:rPr>
      </w:pPr>
    </w:p>
    <w:p w14:paraId="0B4A36BA" w14:textId="61BFB666" w:rsidR="002D142C" w:rsidRPr="00B76672" w:rsidRDefault="00013210" w:rsidP="000E6FDB">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Childbirth is a team work, in which different </w:t>
      </w:r>
      <w:r w:rsidR="00EC51F5" w:rsidRPr="00B76672">
        <w:rPr>
          <w:rFonts w:ascii="Times New Roman" w:eastAsia="Times New Roman" w:hAnsi="Times New Roman" w:cs="Times New Roman"/>
          <w:lang w:val="en-US"/>
        </w:rPr>
        <w:t>stakeholders</w:t>
      </w:r>
      <w:r w:rsidRPr="00B76672">
        <w:rPr>
          <w:rFonts w:ascii="Times New Roman" w:eastAsia="Times New Roman" w:hAnsi="Times New Roman" w:cs="Times New Roman"/>
          <w:lang w:val="en-US"/>
        </w:rPr>
        <w:t xml:space="preserve"> work together as a team</w:t>
      </w:r>
      <w:r w:rsidR="001950B1" w:rsidRPr="00B76672">
        <w:rPr>
          <w:rFonts w:ascii="Times New Roman" w:eastAsia="Times New Roman" w:hAnsi="Times New Roman" w:cs="Times New Roman"/>
          <w:lang w:val="en-US"/>
        </w:rPr>
        <w:t xml:space="preserve">. </w:t>
      </w:r>
      <w:r w:rsidR="00EC51F5" w:rsidRPr="00B76672">
        <w:rPr>
          <w:rFonts w:ascii="Times New Roman" w:eastAsia="Times New Roman" w:hAnsi="Times New Roman" w:cs="Times New Roman"/>
          <w:lang w:val="en-US"/>
        </w:rPr>
        <w:t xml:space="preserve">These stakeholders </w:t>
      </w:r>
      <w:r w:rsidR="00507BEA" w:rsidRPr="00B76672">
        <w:rPr>
          <w:rFonts w:ascii="Times New Roman" w:eastAsia="Times New Roman" w:hAnsi="Times New Roman" w:cs="Times New Roman"/>
          <w:lang w:val="en-US"/>
        </w:rPr>
        <w:t>may</w:t>
      </w:r>
      <w:r w:rsidR="00C953A6" w:rsidRPr="00B76672">
        <w:rPr>
          <w:rFonts w:ascii="Times New Roman" w:eastAsia="Times New Roman" w:hAnsi="Times New Roman" w:cs="Times New Roman"/>
          <w:lang w:val="en-US"/>
        </w:rPr>
        <w:t xml:space="preserve"> </w:t>
      </w:r>
      <w:r w:rsidR="00EC51F5" w:rsidRPr="00B76672">
        <w:rPr>
          <w:rFonts w:ascii="Times New Roman" w:eastAsia="Times New Roman" w:hAnsi="Times New Roman" w:cs="Times New Roman"/>
          <w:lang w:val="en-US"/>
        </w:rPr>
        <w:t>involve mother</w:t>
      </w:r>
      <w:r w:rsidR="00F743CB" w:rsidRPr="00B76672">
        <w:rPr>
          <w:rFonts w:ascii="Times New Roman" w:eastAsia="Times New Roman" w:hAnsi="Times New Roman" w:cs="Times New Roman"/>
          <w:lang w:val="en-US"/>
        </w:rPr>
        <w:t>,</w:t>
      </w:r>
      <w:r w:rsidR="00EC51F5" w:rsidRPr="00B76672">
        <w:rPr>
          <w:rFonts w:ascii="Times New Roman" w:eastAsia="Times New Roman" w:hAnsi="Times New Roman" w:cs="Times New Roman"/>
          <w:lang w:val="en-US"/>
        </w:rPr>
        <w:t xml:space="preserve"> family of </w:t>
      </w:r>
      <w:r w:rsidR="006E14AE" w:rsidRPr="00B76672">
        <w:rPr>
          <w:rFonts w:ascii="Times New Roman" w:eastAsia="Times New Roman" w:hAnsi="Times New Roman" w:cs="Times New Roman"/>
          <w:lang w:val="en-US"/>
        </w:rPr>
        <w:t>a</w:t>
      </w:r>
      <w:r w:rsidR="00EC51F5" w:rsidRPr="00B76672">
        <w:rPr>
          <w:rFonts w:ascii="Times New Roman" w:eastAsia="Times New Roman" w:hAnsi="Times New Roman" w:cs="Times New Roman"/>
          <w:lang w:val="en-US"/>
        </w:rPr>
        <w:t xml:space="preserve"> neonate, doctors</w:t>
      </w:r>
      <w:r w:rsidR="00507BEA" w:rsidRPr="00B76672">
        <w:rPr>
          <w:rFonts w:ascii="Times New Roman" w:eastAsia="Times New Roman" w:hAnsi="Times New Roman" w:cs="Times New Roman"/>
          <w:lang w:val="en-US"/>
        </w:rPr>
        <w:t xml:space="preserve"> and</w:t>
      </w:r>
      <w:r w:rsidR="00E66252" w:rsidRPr="00B76672">
        <w:rPr>
          <w:rFonts w:ascii="Times New Roman" w:eastAsia="Times New Roman" w:hAnsi="Times New Roman" w:cs="Times New Roman"/>
          <w:lang w:val="en-US"/>
        </w:rPr>
        <w:t xml:space="preserve"> </w:t>
      </w:r>
      <w:r w:rsidR="00EC51F5" w:rsidRPr="00B76672">
        <w:rPr>
          <w:rFonts w:ascii="Times New Roman" w:eastAsia="Times New Roman" w:hAnsi="Times New Roman" w:cs="Times New Roman"/>
          <w:lang w:val="en-US"/>
        </w:rPr>
        <w:t>residents</w:t>
      </w:r>
      <w:r w:rsidR="00507BEA" w:rsidRPr="00B76672">
        <w:rPr>
          <w:rFonts w:ascii="Times New Roman" w:eastAsia="Times New Roman" w:hAnsi="Times New Roman" w:cs="Times New Roman"/>
          <w:lang w:val="en-US"/>
        </w:rPr>
        <w:t xml:space="preserve"> working on the floor,</w:t>
      </w:r>
      <w:r w:rsidR="00E66252" w:rsidRPr="00B76672">
        <w:rPr>
          <w:rFonts w:ascii="Times New Roman" w:eastAsia="Times New Roman" w:hAnsi="Times New Roman" w:cs="Times New Roman"/>
          <w:lang w:val="en-US"/>
        </w:rPr>
        <w:t xml:space="preserve"> and the hospital management</w:t>
      </w:r>
      <w:r w:rsidR="00EC51F5" w:rsidRPr="00B76672">
        <w:rPr>
          <w:rFonts w:ascii="Times New Roman" w:eastAsia="Times New Roman" w:hAnsi="Times New Roman" w:cs="Times New Roman"/>
          <w:lang w:val="en-US"/>
        </w:rPr>
        <w:t xml:space="preserve">. </w:t>
      </w:r>
      <w:r w:rsidR="000E6FDB" w:rsidRPr="00B76672">
        <w:rPr>
          <w:rFonts w:ascii="Times New Roman" w:eastAsia="Times New Roman" w:hAnsi="Times New Roman" w:cs="Times New Roman"/>
          <w:lang w:val="en-US"/>
        </w:rPr>
        <w:t xml:space="preserve">The </w:t>
      </w:r>
      <w:r w:rsidR="00BE0948" w:rsidRPr="00B76672">
        <w:rPr>
          <w:rFonts w:ascii="Times New Roman" w:hAnsi="Times New Roman" w:cs="Times New Roman"/>
          <w:lang w:val="en-US"/>
        </w:rPr>
        <w:t xml:space="preserve">experience </w:t>
      </w:r>
      <w:r w:rsidR="005008FA" w:rsidRPr="00B76672">
        <w:rPr>
          <w:rFonts w:ascii="Times New Roman" w:hAnsi="Times New Roman" w:cs="Times New Roman"/>
          <w:lang w:val="en-US"/>
        </w:rPr>
        <w:t xml:space="preserve">from </w:t>
      </w:r>
      <w:r w:rsidR="000E6FDB" w:rsidRPr="00B76672">
        <w:rPr>
          <w:rFonts w:ascii="Times New Roman" w:hAnsi="Times New Roman" w:cs="Times New Roman"/>
          <w:lang w:val="en-US"/>
        </w:rPr>
        <w:t xml:space="preserve">all </w:t>
      </w:r>
      <w:r w:rsidR="00BE0948" w:rsidRPr="00B76672">
        <w:rPr>
          <w:rFonts w:ascii="Times New Roman" w:hAnsi="Times New Roman" w:cs="Times New Roman"/>
          <w:lang w:val="en-US"/>
        </w:rPr>
        <w:t>stakeholders</w:t>
      </w:r>
      <w:r w:rsidR="000E6FDB" w:rsidRPr="00B76672">
        <w:rPr>
          <w:rFonts w:ascii="Times New Roman" w:hAnsi="Times New Roman" w:cs="Times New Roman"/>
          <w:lang w:val="en-US"/>
        </w:rPr>
        <w:t>,</w:t>
      </w:r>
      <w:r w:rsidR="00BE0948" w:rsidRPr="00B76672">
        <w:rPr>
          <w:rFonts w:ascii="Times New Roman" w:hAnsi="Times New Roman" w:cs="Times New Roman"/>
          <w:lang w:val="en-US"/>
        </w:rPr>
        <w:t xml:space="preserve"> the </w:t>
      </w:r>
      <w:r w:rsidR="00F743CB" w:rsidRPr="00B76672">
        <w:rPr>
          <w:rFonts w:ascii="Times New Roman" w:hAnsi="Times New Roman" w:cs="Times New Roman"/>
          <w:lang w:val="en-US"/>
        </w:rPr>
        <w:t xml:space="preserve">‘now’ </w:t>
      </w:r>
      <w:r w:rsidR="00BE0948" w:rsidRPr="00B76672">
        <w:rPr>
          <w:rFonts w:ascii="Times New Roman" w:hAnsi="Times New Roman" w:cs="Times New Roman"/>
          <w:lang w:val="en-US"/>
        </w:rPr>
        <w:t xml:space="preserve">moment </w:t>
      </w:r>
      <w:r w:rsidR="006E14AE" w:rsidRPr="00B76672">
        <w:rPr>
          <w:rFonts w:ascii="Times New Roman" w:hAnsi="Times New Roman" w:cs="Times New Roman"/>
          <w:lang w:val="en-US"/>
        </w:rPr>
        <w:t>of</w:t>
      </w:r>
      <w:r w:rsidR="00F743CB" w:rsidRPr="00B76672">
        <w:rPr>
          <w:rFonts w:ascii="Times New Roman" w:hAnsi="Times New Roman" w:cs="Times New Roman"/>
          <w:lang w:val="en-US"/>
        </w:rPr>
        <w:t xml:space="preserve"> </w:t>
      </w:r>
      <w:r w:rsidR="00BE0948" w:rsidRPr="00B76672">
        <w:rPr>
          <w:rFonts w:ascii="Times New Roman" w:hAnsi="Times New Roman" w:cs="Times New Roman"/>
          <w:lang w:val="en-US"/>
        </w:rPr>
        <w:t>baby birth, and the</w:t>
      </w:r>
      <w:r w:rsidR="00F743CB" w:rsidRPr="00B76672">
        <w:rPr>
          <w:rFonts w:ascii="Times New Roman" w:hAnsi="Times New Roman" w:cs="Times New Roman"/>
          <w:lang w:val="en-US"/>
        </w:rPr>
        <w:t xml:space="preserve"> conscious</w:t>
      </w:r>
      <w:r w:rsidR="00BE0948" w:rsidRPr="00B76672">
        <w:rPr>
          <w:rFonts w:ascii="Times New Roman" w:hAnsi="Times New Roman" w:cs="Times New Roman"/>
          <w:lang w:val="en-US"/>
        </w:rPr>
        <w:t xml:space="preserve"> decisions </w:t>
      </w:r>
      <w:r w:rsidR="000E6FDB" w:rsidRPr="00B76672">
        <w:rPr>
          <w:rFonts w:ascii="Times New Roman" w:hAnsi="Times New Roman" w:cs="Times New Roman"/>
          <w:lang w:val="en-US"/>
        </w:rPr>
        <w:t xml:space="preserve">made </w:t>
      </w:r>
      <w:r w:rsidR="006E14AE" w:rsidRPr="00B76672">
        <w:rPr>
          <w:rFonts w:ascii="Times New Roman" w:hAnsi="Times New Roman" w:cs="Times New Roman"/>
          <w:lang w:val="en-US"/>
        </w:rPr>
        <w:t xml:space="preserve">for the neonate </w:t>
      </w:r>
      <w:r w:rsidR="000E6FDB" w:rsidRPr="00B76672">
        <w:rPr>
          <w:rFonts w:ascii="Times New Roman" w:hAnsi="Times New Roman" w:cs="Times New Roman"/>
          <w:lang w:val="en-US"/>
        </w:rPr>
        <w:t>are of prime importance</w:t>
      </w:r>
      <w:r w:rsidR="006B7E53" w:rsidRPr="00B76672">
        <w:rPr>
          <w:rFonts w:ascii="Times New Roman" w:hAnsi="Times New Roman" w:cs="Times New Roman"/>
          <w:lang w:val="en-US"/>
        </w:rPr>
        <w:t>, as they ensure</w:t>
      </w:r>
      <w:r w:rsidR="000E6FDB" w:rsidRPr="00B76672">
        <w:rPr>
          <w:rFonts w:ascii="Times New Roman" w:hAnsi="Times New Roman" w:cs="Times New Roman"/>
          <w:lang w:val="en-US"/>
        </w:rPr>
        <w:t xml:space="preserve"> </w:t>
      </w:r>
      <w:r w:rsidR="00782030" w:rsidRPr="00B76672">
        <w:rPr>
          <w:rFonts w:ascii="Times New Roman" w:hAnsi="Times New Roman" w:cs="Times New Roman"/>
          <w:lang w:val="en-US"/>
        </w:rPr>
        <w:t xml:space="preserve">the </w:t>
      </w:r>
      <w:r w:rsidR="006B7E53" w:rsidRPr="00B76672">
        <w:rPr>
          <w:rFonts w:ascii="Times New Roman" w:hAnsi="Times New Roman" w:cs="Times New Roman"/>
          <w:lang w:val="en-US"/>
        </w:rPr>
        <w:t xml:space="preserve">care and </w:t>
      </w:r>
      <w:r w:rsidR="000E6FDB" w:rsidRPr="00B76672">
        <w:rPr>
          <w:rFonts w:ascii="Times New Roman" w:hAnsi="Times New Roman" w:cs="Times New Roman"/>
          <w:lang w:val="en-US"/>
        </w:rPr>
        <w:t>safety of a</w:t>
      </w:r>
      <w:r w:rsidR="005008FA" w:rsidRPr="00B76672">
        <w:rPr>
          <w:rFonts w:ascii="Times New Roman" w:hAnsi="Times New Roman" w:cs="Times New Roman"/>
          <w:lang w:val="en-US"/>
        </w:rPr>
        <w:t>n infant</w:t>
      </w:r>
      <w:r w:rsidR="004540C7" w:rsidRPr="00B76672">
        <w:rPr>
          <w:rFonts w:ascii="Times New Roman" w:eastAsia="Times New Roman" w:hAnsi="Times New Roman" w:cs="Times New Roman"/>
          <w:lang w:val="en-US"/>
        </w:rPr>
        <w:t xml:space="preserve"> </w:t>
      </w:r>
      <w:r w:rsidR="006B61AF" w:rsidRPr="00B76672">
        <w:rPr>
          <w:rFonts w:ascii="Times New Roman" w:eastAsia="Times New Roman" w:hAnsi="Times New Roman" w:cs="Times New Roman"/>
          <w:lang w:val="en-US"/>
        </w:rPr>
        <w:fldChar w:fldCharType="begin"/>
      </w:r>
      <w:r w:rsidR="006B61AF" w:rsidRPr="00B76672">
        <w:rPr>
          <w:rFonts w:ascii="Times New Roman" w:eastAsia="Times New Roman" w:hAnsi="Times New Roman" w:cs="Times New Roman"/>
          <w:lang w:val="en-US"/>
        </w:rPr>
        <w:instrText xml:space="preserve"> ADDIN ZOTERO_ITEM CSL_CITATION {"citationID":"J2mk6UYh","properties":{"formattedCitation":"(Stavroudis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6B61AF" w:rsidRPr="00B76672">
        <w:rPr>
          <w:rFonts w:ascii="Times New Roman" w:eastAsia="Times New Roman" w:hAnsi="Times New Roman" w:cs="Times New Roman"/>
          <w:lang w:val="en-US"/>
        </w:rPr>
        <w:fldChar w:fldCharType="separate"/>
      </w:r>
      <w:r w:rsidR="006B61AF" w:rsidRPr="00B76672">
        <w:rPr>
          <w:rFonts w:ascii="Times New Roman" w:hAnsi="Times New Roman" w:cs="Times New Roman"/>
          <w:lang w:val="en-US"/>
        </w:rPr>
        <w:t>(Stavroudis et al., 2008)</w:t>
      </w:r>
      <w:r w:rsidR="006B61AF" w:rsidRPr="00B76672">
        <w:rPr>
          <w:rFonts w:ascii="Times New Roman" w:eastAsia="Times New Roman" w:hAnsi="Times New Roman" w:cs="Times New Roman"/>
          <w:lang w:val="en-US"/>
        </w:rPr>
        <w:fldChar w:fldCharType="end"/>
      </w:r>
      <w:r w:rsidR="004B3647">
        <w:rPr>
          <w:rFonts w:ascii="Times New Roman" w:eastAsia="Times New Roman" w:hAnsi="Times New Roman" w:cs="Times New Roman"/>
          <w:lang w:val="en-US"/>
        </w:rPr>
        <w:t xml:space="preserve">, and </w:t>
      </w:r>
      <w:r w:rsidR="005C3CC4">
        <w:rPr>
          <w:rFonts w:ascii="Times New Roman" w:eastAsia="Times New Roman" w:hAnsi="Times New Roman" w:cs="Times New Roman"/>
          <w:lang w:val="en-US"/>
        </w:rPr>
        <w:t>the involved stakeholders</w:t>
      </w:r>
      <w:r w:rsidR="00213C96">
        <w:rPr>
          <w:rFonts w:ascii="Times New Roman" w:eastAsia="Times New Roman" w:hAnsi="Times New Roman" w:cs="Times New Roman"/>
          <w:lang w:val="en-US"/>
        </w:rPr>
        <w:t xml:space="preserve"> </w:t>
      </w:r>
      <w:r w:rsidR="00213C96" w:rsidRPr="00B76672">
        <w:rPr>
          <w:rFonts w:ascii="Times New Roman" w:eastAsia="Times New Roman" w:hAnsi="Times New Roman" w:cs="Times New Roman"/>
          <w:lang w:val="en-US"/>
        </w:rPr>
        <w:fldChar w:fldCharType="begin"/>
      </w:r>
      <w:r w:rsidR="00213C96" w:rsidRPr="00B76672">
        <w:rPr>
          <w:rFonts w:ascii="Times New Roman" w:eastAsia="Times New Roman" w:hAnsi="Times New Roman" w:cs="Times New Roman"/>
          <w:lang w:val="en-US"/>
        </w:rPr>
        <w:instrText xml:space="preserve"> ADDIN ZOTERO_ITEM CSL_CITATION {"citationID":"xUwv7COt","properties":{"formattedCitation":"(Profit et al., 2017)","plainCitation":"(Profit et al., 2017)","noteIndex":0},"citationItems":[{"id":28,"uris":["http://zotero.org/users/11915002/items/RKGEJL7A"],"itemData":{"id":28,"type":"article-journal","abstract":"Background and Objective Teamwork may affect clinical care in the neonatal intensive care unit (NICU) setting. The objective of this study was to assess teamwork climate across NICUs and to test scale-level and item-level associations with health care–associated infection (HAI) rates in very low-birth-weight (VLBW) infants.\n            Methods Cross-sectional study of the association between HAI rates, defined as any bacterial or fungal infection during the birth hospitalization, among 6,663 VLBW infants cared for in 44 NICUs between 2010 and 2012. NICU HAI rates were correlated with teamwork climate ratings obtained in 2011 from 2,073 of 3,294 eligible NICU health professionals (response rate 63%). The relation between HAI rates and NICU teamwork climate was assessed using logistic regression models including NICU as a random effect.\n            Results Across NICUs, 36 to 100% (mean 66%) of respondents reported good teamwork. HAI rates were significantly and independently associated with teamwork climate (odds ratio, 0.82; 95% confidence interval, 0.73–0.92, p = 0.005), such that the odds of an infant contracting a HAI decreased by 18% with each 10% rise in NICU respondents reporting good teamwork.\n            Conclusion Improving teamwork may be an important element in infection control efforts.","container-title":"American Journal of Perinatology","DOI":"10.1055/s-0037-1601563","ISSN":"0735-1631, 1098-8785","issue":"10","journalAbbreviation":"Amer J Perinatol","language":"en","page":"1032-1040","source":"DOI.org (Crossref)","title":"Teamwork in the NICU Setting and Its Association with Health Care–Associated Infections in Very Low-Birth-Weight Infants","volume":"34","author":[{"family":"Profit","given":"Jochen"},{"family":"Sharek","given":"Paul"},{"family":"Kan","given":"Peiyi"},{"family":"Rigdon","given":"Joseph"},{"family":"Desai","given":"Manisha"},{"family":"Nisbet","given":"Courtney"},{"family":"Tawfik","given":"Daniel"},{"family":"Thomas","given":"Eric"},{"family":"Lee","given":"Henry"},{"family":"Sexton","given":"J."}],"issued":{"date-parts":[["2017",8]]}}}],"schema":"https://github.com/citation-style-language/schema/raw/master/csl-citation.json"} </w:instrText>
      </w:r>
      <w:r w:rsidR="00213C96" w:rsidRPr="00B76672">
        <w:rPr>
          <w:rFonts w:ascii="Times New Roman" w:eastAsia="Times New Roman" w:hAnsi="Times New Roman" w:cs="Times New Roman"/>
          <w:lang w:val="en-US"/>
        </w:rPr>
        <w:fldChar w:fldCharType="separate"/>
      </w:r>
      <w:r w:rsidR="00213C96" w:rsidRPr="00B76672">
        <w:rPr>
          <w:rFonts w:ascii="Times New Roman" w:hAnsi="Times New Roman" w:cs="Times New Roman"/>
          <w:lang w:val="en-US"/>
        </w:rPr>
        <w:t>(Profit et al., 2017)</w:t>
      </w:r>
      <w:r w:rsidR="00213C96" w:rsidRPr="00B76672">
        <w:rPr>
          <w:rFonts w:ascii="Times New Roman" w:eastAsia="Times New Roman" w:hAnsi="Times New Roman" w:cs="Times New Roman"/>
          <w:lang w:val="en-US"/>
        </w:rPr>
        <w:fldChar w:fldCharType="end"/>
      </w:r>
      <w:r w:rsidR="006B61AF" w:rsidRPr="00B76672">
        <w:rPr>
          <w:rFonts w:ascii="Times New Roman" w:eastAsia="Times New Roman" w:hAnsi="Times New Roman" w:cs="Times New Roman"/>
          <w:lang w:val="en-US"/>
        </w:rPr>
        <w:t>.</w:t>
      </w:r>
      <w:r w:rsidR="00A4194F">
        <w:rPr>
          <w:rFonts w:ascii="Times New Roman" w:eastAsia="Times New Roman" w:hAnsi="Times New Roman" w:cs="Times New Roman"/>
          <w:lang w:val="en-US"/>
        </w:rPr>
        <w:t xml:space="preserve"> This may have short and long term impacts on the lives of individual stakeholders</w:t>
      </w:r>
      <w:r w:rsidR="002915E3">
        <w:rPr>
          <w:rFonts w:ascii="Times New Roman" w:eastAsia="Times New Roman" w:hAnsi="Times New Roman" w:cs="Times New Roman"/>
          <w:lang w:val="en-US"/>
        </w:rPr>
        <w:t xml:space="preserve"> </w:t>
      </w:r>
      <w:r w:rsidR="002915E3" w:rsidRPr="00B76672">
        <w:rPr>
          <w:rFonts w:ascii="Times New Roman" w:eastAsia="Times New Roman" w:hAnsi="Times New Roman" w:cs="Times New Roman"/>
          <w:lang w:val="en-US"/>
        </w:rPr>
        <w:fldChar w:fldCharType="begin"/>
      </w:r>
      <w:r w:rsidR="00636E68">
        <w:rPr>
          <w:rFonts w:ascii="Times New Roman" w:eastAsia="Times New Roman" w:hAnsi="Times New Roman" w:cs="Times New Roman"/>
          <w:lang w:val="en-US"/>
        </w:rPr>
        <w:instrText xml:space="preserve"> ADDIN ZOTERO_ITEM CSL_CITATION {"citationID":"vybXBnfV","properties":{"formattedCitation":"(Bj\\uc0\\u246{}rkst\\uc0\\u233{}n et al., 2016; Stavroudis et al., 2008)","plainCitation":"(Björkstén et al., 2016; Stavroudis et al., 2008)","noteIndex":0},"citationItems":[{"id":41,"uris":["http://zotero.org/users/11915002/items/QXQ7MLYG"],"itemData":{"id":41,"type":"article-journal","container-title":"BMC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2915E3" w:rsidRPr="00B76672">
        <w:rPr>
          <w:rFonts w:ascii="Times New Roman" w:eastAsia="Times New Roman" w:hAnsi="Times New Roman" w:cs="Times New Roman"/>
          <w:lang w:val="en-US"/>
        </w:rPr>
        <w:fldChar w:fldCharType="separate"/>
      </w:r>
      <w:r w:rsidR="00636E68" w:rsidRPr="00636E68">
        <w:rPr>
          <w:rFonts w:ascii="Times New Roman" w:hAnsi="Times New Roman" w:cs="Times New Roman"/>
          <w:szCs w:val="24"/>
          <w:lang w:val="en-GB"/>
        </w:rPr>
        <w:t>(Björkstén et al., 2016; Stavroudis et al., 2008)</w:t>
      </w:r>
      <w:r w:rsidR="002915E3" w:rsidRPr="00B76672">
        <w:rPr>
          <w:rFonts w:ascii="Times New Roman" w:eastAsia="Times New Roman" w:hAnsi="Times New Roman" w:cs="Times New Roman"/>
          <w:lang w:val="en-US"/>
        </w:rPr>
        <w:fldChar w:fldCharType="end"/>
      </w:r>
      <w:r w:rsidR="002915E3">
        <w:rPr>
          <w:rFonts w:ascii="Times New Roman" w:eastAsia="Times New Roman" w:hAnsi="Times New Roman" w:cs="Times New Roman"/>
          <w:lang w:val="en-US"/>
        </w:rPr>
        <w:t>.</w:t>
      </w:r>
      <w:r w:rsidR="00A4194F">
        <w:rPr>
          <w:rFonts w:ascii="Times New Roman" w:eastAsia="Times New Roman" w:hAnsi="Times New Roman" w:cs="Times New Roman"/>
          <w:lang w:val="en-US"/>
        </w:rPr>
        <w:t xml:space="preserve"> </w:t>
      </w:r>
    </w:p>
    <w:p w14:paraId="6E78B9C6" w14:textId="77777777" w:rsidR="002D142C" w:rsidRPr="00B76672" w:rsidRDefault="002D142C" w:rsidP="00EC51F5">
      <w:pPr>
        <w:pStyle w:val="ListParagraph"/>
        <w:jc w:val="both"/>
        <w:rPr>
          <w:rFonts w:ascii="Times New Roman" w:eastAsia="Times New Roman" w:hAnsi="Times New Roman" w:cs="Times New Roman"/>
          <w:lang w:val="en-US"/>
        </w:rPr>
      </w:pPr>
    </w:p>
    <w:p w14:paraId="1C8F4409" w14:textId="58412921" w:rsidR="003F39E9" w:rsidRPr="00B76672" w:rsidRDefault="00866ED9" w:rsidP="003F39E9">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Many departments are involved to ensure quality care during the child birth. For instance, maternity and gynae department who deal with pregnancy, labor, delivery and postnatal period </w:t>
      </w:r>
      <w:r w:rsidRPr="00B76672">
        <w:rPr>
          <w:rFonts w:ascii="Times New Roman" w:eastAsia="Times New Roman" w:hAnsi="Times New Roman" w:cs="Times New Roman"/>
          <w:lang w:val="en-US"/>
        </w:rPr>
        <w:fldChar w:fldCharType="begin"/>
      </w:r>
      <w:r w:rsidRPr="00B76672">
        <w:rPr>
          <w:rFonts w:ascii="Times New Roman" w:eastAsia="Times New Roman" w:hAnsi="Times New Roman" w:cs="Times New Roman"/>
          <w:lang w:val="en-US"/>
        </w:rPr>
        <w:instrText xml:space="preserve"> ADDIN ZOTERO_ITEM CSL_CITATION {"citationID":"wMxSv6kB","properties":{"formattedCitation":"(Petrovic et al., 2022)","plainCitation":"(Petrovic et al., 2022)","noteIndex":0},"citationItems":[{"id":32,"uris":["http://zotero.org/users/11915002/items/2TQK9W8L"],"itemData":{"id":32,"type":"article-journal","container-title":"Best Practice &amp; Research Clinical Obstetrics &amp; Gynaecology","DOI":"10.1016/j.bpobgyn.2021.12.006","ISSN":"15216934","journalAbbreviation":"Best Practice &amp; Research Clinical Obstetrics &amp; Gynaecology","language":"en","page":"105-113","source":"DOI.org (Crossref)","title":"Proceed with reasonable care: When legal principles inform training to prevent harm during childbirth","title-short":"Proceed with reasonable care","volume":"80","author":[{"family":"Petrovic","given":"M."},{"family":"Nicholls","given":"J."},{"family":"Siassakos","given":"D."}],"issued":{"date-parts":[["2022",4]]}}}],"schema":"https://github.com/citation-style-language/schema/raw/master/csl-citation.json"} </w:instrText>
      </w:r>
      <w:r w:rsidRPr="00B76672">
        <w:rPr>
          <w:rFonts w:ascii="Times New Roman" w:eastAsia="Times New Roman" w:hAnsi="Times New Roman" w:cs="Times New Roman"/>
          <w:lang w:val="en-US"/>
        </w:rPr>
        <w:fldChar w:fldCharType="separate"/>
      </w:r>
      <w:r w:rsidRPr="00B76672">
        <w:rPr>
          <w:rFonts w:ascii="Times New Roman" w:hAnsi="Times New Roman" w:cs="Times New Roman"/>
          <w:lang w:val="en-US"/>
        </w:rPr>
        <w:t>(Petrovic et al., 2022)</w:t>
      </w:r>
      <w:r w:rsidRPr="00B76672">
        <w:rPr>
          <w:rFonts w:ascii="Times New Roman" w:eastAsia="Times New Roman" w:hAnsi="Times New Roman" w:cs="Times New Roman"/>
          <w:lang w:val="en-US"/>
        </w:rPr>
        <w:fldChar w:fldCharType="end"/>
      </w:r>
      <w:r w:rsidRPr="00B76672">
        <w:rPr>
          <w:rFonts w:ascii="Times New Roman" w:eastAsia="Times New Roman" w:hAnsi="Times New Roman" w:cs="Times New Roman"/>
          <w:lang w:val="en-US"/>
        </w:rPr>
        <w:t>, or neonatal care unity to ensure</w:t>
      </w:r>
      <w:r w:rsidR="002D142C" w:rsidRPr="00B76672">
        <w:rPr>
          <w:rFonts w:ascii="Times New Roman" w:eastAsia="Times New Roman" w:hAnsi="Times New Roman" w:cs="Times New Roman"/>
          <w:lang w:val="en-US"/>
        </w:rPr>
        <w:t xml:space="preserve"> the</w:t>
      </w:r>
      <w:r w:rsidRPr="00B76672">
        <w:rPr>
          <w:rFonts w:ascii="Times New Roman" w:eastAsia="Times New Roman" w:hAnsi="Times New Roman" w:cs="Times New Roman"/>
          <w:lang w:val="en-US"/>
        </w:rPr>
        <w:t xml:space="preserve"> </w:t>
      </w:r>
      <w:r w:rsidR="002D142C" w:rsidRPr="00B76672">
        <w:rPr>
          <w:rFonts w:ascii="Times New Roman" w:eastAsia="Times New Roman" w:hAnsi="Times New Roman" w:cs="Times New Roman"/>
          <w:lang w:val="en-US"/>
        </w:rPr>
        <w:t xml:space="preserve">safety of neonate </w:t>
      </w:r>
      <w:r w:rsidR="002D142C" w:rsidRPr="00B76672">
        <w:rPr>
          <w:rFonts w:ascii="Times New Roman" w:eastAsia="Times New Roman" w:hAnsi="Times New Roman" w:cs="Times New Roman"/>
          <w:lang w:val="en-US"/>
        </w:rPr>
        <w:fldChar w:fldCharType="begin"/>
      </w:r>
      <w:r w:rsidR="002D142C" w:rsidRPr="00B76672">
        <w:rPr>
          <w:rFonts w:ascii="Times New Roman" w:eastAsia="Times New Roman" w:hAnsi="Times New Roman" w:cs="Times New Roman"/>
          <w:lang w:val="en-US"/>
        </w:rPr>
        <w:instrText xml:space="preserve"> ADDIN ZOTERO_ITEM CSL_CITATION {"citationID":"TCd9HUvK","properties":{"formattedCitation":"(Profit et al., 2017)","plainCitation":"(Profit et al., 2017)","noteIndex":0},"citationItems":[{"id":28,"uris":["http://zotero.org/users/11915002/items/RKGEJL7A"],"itemData":{"id":28,"type":"article-journal","abstract":"Background and Objective Teamwork may affect clinical care in the neonatal intensive care unit (NICU) setting. The objective of this study was to assess teamwork climate across NICUs and to test scale-level and item-level associations with health care–associated infection (HAI) rates in very low-birth-weight (VLBW) infants.\n            Methods Cross-sectional study of the association between HAI rates, defined as any bacterial or fungal infection during the birth hospitalization, among 6,663 VLBW infants cared for in 44 NICUs between 2010 and 2012. NICU HAI rates were correlated with teamwork climate ratings obtained in 2011 from 2,073 of 3,294 eligible NICU health professionals (response rate 63%). The relation between HAI rates and NICU teamwork climate was assessed using logistic regression models including NICU as a random effect.\n            Results Across NICUs, 36 to 100% (mean 66%) of respondents reported good teamwork. HAI rates were significantly and independently associated with teamwork climate (odds ratio, 0.82; 95% confidence interval, 0.73–0.92, p = 0.005), such that the odds of an infant contracting a HAI decreased by 18% with each 10% rise in NICU respondents reporting good teamwork.\n            Conclusion Improving teamwork may be an important element in infection control efforts.","container-title":"American Journal of Perinatology","DOI":"10.1055/s-0037-1601563","ISSN":"0735-1631, 1098-8785","issue":"10","journalAbbreviation":"Amer J Perinatol","language":"en","page":"1032-1040","source":"DOI.org (Crossref)","title":"Teamwork in the NICU Setting and Its Association with Health Care–Associated Infections in Very Low-Birth-Weight Infants","volume":"34","author":[{"family":"Profit","given":"Jochen"},{"family":"Sharek","given":"Paul"},{"family":"Kan","given":"Peiyi"},{"family":"Rigdon","given":"Joseph"},{"family":"Desai","given":"Manisha"},{"family":"Nisbet","given":"Courtney"},{"family":"Tawfik","given":"Daniel"},{"family":"Thomas","given":"Eric"},{"family":"Lee","given":"Henry"},{"family":"Sexton","given":"J."}],"issued":{"date-parts":[["2017",8]]}}}],"schema":"https://github.com/citation-style-language/schema/raw/master/csl-citation.json"} </w:instrText>
      </w:r>
      <w:r w:rsidR="002D142C" w:rsidRPr="00B76672">
        <w:rPr>
          <w:rFonts w:ascii="Times New Roman" w:eastAsia="Times New Roman" w:hAnsi="Times New Roman" w:cs="Times New Roman"/>
          <w:lang w:val="en-US"/>
        </w:rPr>
        <w:fldChar w:fldCharType="separate"/>
      </w:r>
      <w:r w:rsidR="002D142C" w:rsidRPr="00B76672">
        <w:rPr>
          <w:rFonts w:ascii="Times New Roman" w:hAnsi="Times New Roman" w:cs="Times New Roman"/>
          <w:lang w:val="en-US"/>
        </w:rPr>
        <w:t>(Profit et al., 2017)</w:t>
      </w:r>
      <w:r w:rsidR="002D142C" w:rsidRPr="00B76672">
        <w:rPr>
          <w:rFonts w:ascii="Times New Roman" w:eastAsia="Times New Roman" w:hAnsi="Times New Roman" w:cs="Times New Roman"/>
          <w:lang w:val="en-US"/>
        </w:rPr>
        <w:fldChar w:fldCharType="end"/>
      </w:r>
      <w:r w:rsidR="002D142C" w:rsidRPr="00B76672">
        <w:rPr>
          <w:rFonts w:ascii="Times New Roman" w:eastAsia="Times New Roman" w:hAnsi="Times New Roman" w:cs="Times New Roman"/>
          <w:lang w:val="en-US"/>
        </w:rPr>
        <w:t>. According to Profit et al. survey, few cases were reported with poor teamwork</w:t>
      </w:r>
      <w:r w:rsidR="00DE4D2E" w:rsidRPr="00B76672">
        <w:rPr>
          <w:rFonts w:ascii="Times New Roman" w:eastAsia="Times New Roman" w:hAnsi="Times New Roman" w:cs="Times New Roman"/>
          <w:lang w:val="en-US"/>
        </w:rPr>
        <w:t xml:space="preserve"> </w:t>
      </w:r>
      <w:r w:rsidR="00DE4D2E" w:rsidRPr="00B76672">
        <w:rPr>
          <w:rFonts w:ascii="Times New Roman" w:eastAsia="Times New Roman" w:hAnsi="Times New Roman" w:cs="Times New Roman"/>
          <w:lang w:val="en-US"/>
        </w:rPr>
        <w:fldChar w:fldCharType="begin"/>
      </w:r>
      <w:r w:rsidR="002A022E">
        <w:rPr>
          <w:rFonts w:ascii="Times New Roman" w:eastAsia="Times New Roman" w:hAnsi="Times New Roman" w:cs="Times New Roman"/>
          <w:lang w:val="en-US"/>
        </w:rPr>
        <w:instrText xml:space="preserve"> ADDIN ZOTERO_ITEM CSL_CITATION {"citationID":"tPbx181W","properties":{"formattedCitation":"(Profit et al., 2017)","plainCitation":"(Profit et al., 2017)","noteIndex":0},"citationItems":[{"id":28,"uris":["http://zotero.org/users/11915002/items/RKGEJL7A"],"itemData":{"id":28,"type":"article-journal","abstract":"Background and Objective Teamwork may affect clinical care in the neonatal intensive care unit (NICU) setting. The objective of this study was to assess teamwork climate across NICUs and to test scale-level and item-level associations with health care–associated infection (HAI) rates in very low-birth-weight (VLBW) infants.\n            Methods Cross-sectional study of the association between HAI rates, defined as any bacterial or fungal infection during the birth hospitalization, among 6,663 VLBW infants cared for in 44 NICUs between 2010 and 2012. NICU HAI rates were correlated with teamwork climate ratings obtained in 2011 from 2,073 of 3,294 eligible NICU health professionals (response rate 63%). The relation between HAI rates and NICU teamwork climate was assessed using logistic regression models including NICU as a random effect.\n            Results Across NICUs, 36 to 100% (mean 66%) of respondents reported good teamwork. HAI rates were significantly and independently associated with teamwork climate (odds ratio, 0.82; 95% confidence interval, 0.73–0.92, p = 0.005), such that the odds of an infant contracting a HAI decreased by 18% with each 10% rise in NICU respondents reporting good teamwork.\n            Conclusion Improving teamwork may be an important element in infection control efforts.","container-title":"American Journal of Perinatology","DOI":"10.1055/s-0037-1601563","ISSN":"0735-1631, 1098-8785","issue":"10","journalAbbreviation":"Amer J Perinatol","language":"en","page":"1032-1040","source":"DOI.org (Crossref)","title":"Teamwork in the NICU Setting and Its Association with Health Care–Associated Infections in Very Low-Birth-Weight Infants","volume":"34","author":[{"family":"Profit","given":"Jochen"},{"family":"Sharek","given":"Paul"},{"family":"Kan","given":"Peiyi"},{"family":"Rigdon","given":"Joseph"},{"family":"Desai","given":"Manisha"},{"family":"Nisbet","given":"Courtney"},{"family":"Tawfik","given":"Daniel"},{"family":"Thomas","given":"Eric"},{"family":"Lee","given":"Henry"},{"family":"Sexton","given":"J."}],"issued":{"date-parts":[["2017",8]]}}}],"schema":"https://github.com/citation-style-language/schema/raw/master/csl-citation.json"} </w:instrText>
      </w:r>
      <w:r w:rsidR="00DE4D2E" w:rsidRPr="00B76672">
        <w:rPr>
          <w:rFonts w:ascii="Times New Roman" w:eastAsia="Times New Roman" w:hAnsi="Times New Roman" w:cs="Times New Roman"/>
          <w:lang w:val="en-US"/>
        </w:rPr>
        <w:fldChar w:fldCharType="separate"/>
      </w:r>
      <w:r w:rsidR="00DE4D2E" w:rsidRPr="00B76672">
        <w:rPr>
          <w:rFonts w:ascii="Times New Roman" w:hAnsi="Times New Roman" w:cs="Times New Roman"/>
          <w:lang w:val="en-US"/>
        </w:rPr>
        <w:t>(Profit et al., 2017)</w:t>
      </w:r>
      <w:r w:rsidR="00DE4D2E" w:rsidRPr="00B76672">
        <w:rPr>
          <w:rFonts w:ascii="Times New Roman" w:eastAsia="Times New Roman" w:hAnsi="Times New Roman" w:cs="Times New Roman"/>
          <w:lang w:val="en-US"/>
        </w:rPr>
        <w:fldChar w:fldCharType="end"/>
      </w:r>
      <w:r w:rsidR="002D142C" w:rsidRPr="00B76672">
        <w:rPr>
          <w:rFonts w:ascii="Times New Roman" w:eastAsia="Times New Roman" w:hAnsi="Times New Roman" w:cs="Times New Roman"/>
          <w:lang w:val="en-US"/>
        </w:rPr>
        <w:t xml:space="preserve">, </w:t>
      </w:r>
      <w:r w:rsidR="00BA4DAB" w:rsidRPr="00B76672">
        <w:rPr>
          <w:rFonts w:ascii="Times New Roman" w:eastAsia="Times New Roman" w:hAnsi="Times New Roman" w:cs="Times New Roman"/>
          <w:lang w:val="en-US"/>
        </w:rPr>
        <w:t>result</w:t>
      </w:r>
      <w:r w:rsidR="00083608" w:rsidRPr="00B76672">
        <w:rPr>
          <w:rFonts w:ascii="Times New Roman" w:eastAsia="Times New Roman" w:hAnsi="Times New Roman" w:cs="Times New Roman"/>
          <w:lang w:val="en-US"/>
        </w:rPr>
        <w:t>ing</w:t>
      </w:r>
      <w:r w:rsidR="00BA4DAB" w:rsidRPr="00B76672">
        <w:rPr>
          <w:rFonts w:ascii="Times New Roman" w:eastAsia="Times New Roman" w:hAnsi="Times New Roman" w:cs="Times New Roman"/>
          <w:lang w:val="en-US"/>
        </w:rPr>
        <w:t xml:space="preserve"> different medical errors</w:t>
      </w:r>
      <w:r w:rsidR="008270ED" w:rsidRPr="00B76672">
        <w:rPr>
          <w:rFonts w:ascii="Times New Roman" w:eastAsia="Times New Roman" w:hAnsi="Times New Roman" w:cs="Times New Roman"/>
          <w:lang w:val="en-US"/>
        </w:rPr>
        <w:t xml:space="preserve"> </w:t>
      </w:r>
      <w:r w:rsidR="008270ED" w:rsidRPr="00B76672">
        <w:rPr>
          <w:rFonts w:ascii="Times New Roman" w:eastAsia="Times New Roman" w:hAnsi="Times New Roman" w:cs="Times New Roman"/>
          <w:lang w:val="en-US"/>
        </w:rPr>
        <w:fldChar w:fldCharType="begin"/>
      </w:r>
      <w:r w:rsidR="000175B0">
        <w:rPr>
          <w:rFonts w:ascii="Times New Roman" w:eastAsia="Times New Roman" w:hAnsi="Times New Roman" w:cs="Times New Roman"/>
          <w:lang w:val="en-US"/>
        </w:rPr>
        <w:instrText xml:space="preserve"> ADDIN ZOTERO_ITEM CSL_CITATION {"citationID":"xH8FwWIQ","properties":{"formattedCitation":"(Stavroudis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8270ED" w:rsidRPr="00B76672">
        <w:rPr>
          <w:rFonts w:ascii="Times New Roman" w:eastAsia="Times New Roman" w:hAnsi="Times New Roman" w:cs="Times New Roman"/>
          <w:lang w:val="en-US"/>
        </w:rPr>
        <w:fldChar w:fldCharType="separate"/>
      </w:r>
      <w:r w:rsidR="008270ED" w:rsidRPr="00B76672">
        <w:rPr>
          <w:rFonts w:ascii="Times New Roman" w:hAnsi="Times New Roman" w:cs="Times New Roman"/>
          <w:lang w:val="en-US"/>
        </w:rPr>
        <w:t>(Stavroudis et al., 2008)</w:t>
      </w:r>
      <w:r w:rsidR="008270ED" w:rsidRPr="00B76672">
        <w:rPr>
          <w:rFonts w:ascii="Times New Roman" w:eastAsia="Times New Roman" w:hAnsi="Times New Roman" w:cs="Times New Roman"/>
          <w:lang w:val="en-US"/>
        </w:rPr>
        <w:fldChar w:fldCharType="end"/>
      </w:r>
      <w:r w:rsidR="00083608" w:rsidRPr="00B76672">
        <w:rPr>
          <w:rFonts w:ascii="Times New Roman" w:eastAsia="Times New Roman" w:hAnsi="Times New Roman" w:cs="Times New Roman"/>
          <w:lang w:val="en-US"/>
        </w:rPr>
        <w:t xml:space="preserve">. This may </w:t>
      </w:r>
      <w:r w:rsidR="00BA4DAB" w:rsidRPr="00B76672">
        <w:rPr>
          <w:rFonts w:ascii="Times New Roman" w:eastAsia="Times New Roman" w:hAnsi="Times New Roman" w:cs="Times New Roman"/>
          <w:lang w:val="en-US"/>
        </w:rPr>
        <w:t xml:space="preserve">have long-lasting impacts on </w:t>
      </w:r>
      <w:r w:rsidR="0074778B" w:rsidRPr="00B76672">
        <w:rPr>
          <w:rFonts w:ascii="Times New Roman" w:eastAsia="Times New Roman" w:hAnsi="Times New Roman" w:cs="Times New Roman"/>
          <w:lang w:val="en-US"/>
        </w:rPr>
        <w:t xml:space="preserve">a </w:t>
      </w:r>
      <w:r w:rsidR="00BA4DAB" w:rsidRPr="00B76672">
        <w:rPr>
          <w:rFonts w:ascii="Times New Roman" w:eastAsia="Times New Roman" w:hAnsi="Times New Roman" w:cs="Times New Roman"/>
          <w:lang w:val="en-US"/>
        </w:rPr>
        <w:t>baby</w:t>
      </w:r>
      <w:r w:rsidR="0074778B" w:rsidRPr="00B76672">
        <w:rPr>
          <w:rFonts w:ascii="Times New Roman" w:eastAsia="Times New Roman" w:hAnsi="Times New Roman" w:cs="Times New Roman"/>
          <w:lang w:val="en-US"/>
        </w:rPr>
        <w:t>, and in severe cases, it might lead to fatality</w:t>
      </w:r>
      <w:r w:rsidR="008270ED" w:rsidRPr="00B76672">
        <w:rPr>
          <w:rFonts w:ascii="Times New Roman" w:eastAsia="Times New Roman" w:hAnsi="Times New Roman" w:cs="Times New Roman"/>
          <w:lang w:val="en-US"/>
        </w:rPr>
        <w:t xml:space="preserve"> </w:t>
      </w:r>
      <w:r w:rsidR="008270ED" w:rsidRPr="00B76672">
        <w:rPr>
          <w:rFonts w:ascii="Times New Roman" w:eastAsia="Times New Roman" w:hAnsi="Times New Roman" w:cs="Times New Roman"/>
          <w:lang w:val="en-US"/>
        </w:rPr>
        <w:fldChar w:fldCharType="begin"/>
      </w:r>
      <w:r w:rsidR="001378F7" w:rsidRPr="00B76672">
        <w:rPr>
          <w:rFonts w:ascii="Times New Roman" w:eastAsia="Times New Roman" w:hAnsi="Times New Roman" w:cs="Times New Roman"/>
          <w:lang w:val="en-US"/>
        </w:rPr>
        <w:instrText xml:space="preserve"> ADDIN ZOTERO_ITEM CSL_CITATION {"citationID":"5xgCEXms","properties":{"formattedCitation":"(Stavroudis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8270ED" w:rsidRPr="00B76672">
        <w:rPr>
          <w:rFonts w:ascii="Times New Roman" w:eastAsia="Times New Roman" w:hAnsi="Times New Roman" w:cs="Times New Roman"/>
          <w:lang w:val="en-US"/>
        </w:rPr>
        <w:fldChar w:fldCharType="separate"/>
      </w:r>
      <w:r w:rsidR="008270ED" w:rsidRPr="00B76672">
        <w:rPr>
          <w:rFonts w:ascii="Times New Roman" w:hAnsi="Times New Roman" w:cs="Times New Roman"/>
          <w:lang w:val="en-US"/>
        </w:rPr>
        <w:t>(Stavroudis et al., 2008)</w:t>
      </w:r>
      <w:r w:rsidR="008270ED" w:rsidRPr="00B76672">
        <w:rPr>
          <w:rFonts w:ascii="Times New Roman" w:eastAsia="Times New Roman" w:hAnsi="Times New Roman" w:cs="Times New Roman"/>
          <w:lang w:val="en-US"/>
        </w:rPr>
        <w:fldChar w:fldCharType="end"/>
      </w:r>
      <w:r w:rsidR="00BA4DAB" w:rsidRPr="00B76672">
        <w:rPr>
          <w:rFonts w:ascii="Times New Roman" w:eastAsia="Times New Roman" w:hAnsi="Times New Roman" w:cs="Times New Roman"/>
          <w:lang w:val="en-US"/>
        </w:rPr>
        <w:t>.</w:t>
      </w:r>
      <w:r w:rsidR="00494049" w:rsidRPr="00B76672">
        <w:rPr>
          <w:rFonts w:ascii="Times New Roman" w:eastAsia="Times New Roman" w:hAnsi="Times New Roman" w:cs="Times New Roman"/>
          <w:lang w:val="en-US"/>
        </w:rPr>
        <w:t xml:space="preserve"> Therefore, on</w:t>
      </w:r>
      <w:r w:rsidR="00D31F69" w:rsidRPr="00B76672">
        <w:rPr>
          <w:rFonts w:ascii="Times New Roman" w:eastAsia="Times New Roman" w:hAnsi="Times New Roman" w:cs="Times New Roman"/>
          <w:lang w:val="en-US"/>
        </w:rPr>
        <w:t xml:space="preserve"> one side, it is essential to determine the state of the error to establish treatment plan</w:t>
      </w:r>
      <w:r w:rsidR="002F5A86" w:rsidRPr="00B76672">
        <w:rPr>
          <w:rFonts w:ascii="Times New Roman" w:eastAsia="Times New Roman" w:hAnsi="Times New Roman" w:cs="Times New Roman"/>
          <w:lang w:val="en-US"/>
        </w:rPr>
        <w:t xml:space="preserve"> is to be discussed</w:t>
      </w:r>
      <w:r w:rsidR="00D31F69" w:rsidRPr="00B76672">
        <w:rPr>
          <w:rFonts w:ascii="Times New Roman" w:eastAsia="Times New Roman" w:hAnsi="Times New Roman" w:cs="Times New Roman"/>
          <w:lang w:val="en-US"/>
        </w:rPr>
        <w:t xml:space="preserve"> if needed. While on the other side, </w:t>
      </w:r>
      <w:r w:rsidR="002F5A86" w:rsidRPr="00B76672">
        <w:rPr>
          <w:rFonts w:ascii="Times New Roman" w:eastAsia="Times New Roman" w:hAnsi="Times New Roman" w:cs="Times New Roman"/>
          <w:lang w:val="en-US"/>
        </w:rPr>
        <w:t xml:space="preserve">preventive measures should be taken into account to </w:t>
      </w:r>
      <w:r w:rsidR="00494049" w:rsidRPr="00B76672">
        <w:rPr>
          <w:rFonts w:ascii="Times New Roman" w:eastAsia="Times New Roman" w:hAnsi="Times New Roman" w:cs="Times New Roman"/>
          <w:lang w:val="en-US"/>
        </w:rPr>
        <w:t xml:space="preserve">ensure safety of all the stakeholders </w:t>
      </w:r>
      <w:r w:rsidR="00D14EF7" w:rsidRPr="00B76672">
        <w:rPr>
          <w:rFonts w:ascii="Times New Roman" w:eastAsia="Times New Roman" w:hAnsi="Times New Roman" w:cs="Times New Roman"/>
          <w:lang w:val="en-US"/>
        </w:rPr>
        <w:t>in healthcare</w:t>
      </w:r>
      <w:r w:rsidR="006D3091" w:rsidRPr="00B76672">
        <w:rPr>
          <w:rFonts w:ascii="Times New Roman" w:eastAsia="Times New Roman" w:hAnsi="Times New Roman" w:cs="Times New Roman"/>
          <w:lang w:val="en-US"/>
        </w:rPr>
        <w:t xml:space="preserve"> </w:t>
      </w:r>
      <w:r w:rsidR="006D3091" w:rsidRPr="00B76672">
        <w:rPr>
          <w:rFonts w:ascii="Times New Roman" w:eastAsia="Times New Roman" w:hAnsi="Times New Roman" w:cs="Times New Roman"/>
          <w:lang w:val="en-US"/>
        </w:rPr>
        <w:fldChar w:fldCharType="begin"/>
      </w:r>
      <w:r w:rsidR="000175B0">
        <w:rPr>
          <w:rFonts w:ascii="Times New Roman" w:eastAsia="Times New Roman" w:hAnsi="Times New Roman" w:cs="Times New Roman"/>
          <w:lang w:val="en-US"/>
        </w:rPr>
        <w:instrText xml:space="preserve"> ADDIN ZOTERO_ITEM CSL_CITATION {"citationID":"chg1tGqV","properties":{"formattedCitation":"(Bj\\uc0\\u246{}rkst\\uc0\\u233{}n et al., 2016; Petrovic et al., 2022; Stavroudis et al., 2008)","plainCitation":"(Björkstén et al., 2016; Petrovic et al., 2022; Stavroudis et al., 2008)","noteIndex":0},"citationItems":[{"id":41,"uris":["http://zotero.org/users/11915002/items/QXQ7MLYG"],"itemData":{"id":41,"type":"article-journal","container-title":"BMC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id":32,"uris":["http://zotero.org/users/11915002/items/2TQK9W8L"],"itemData":{"id":32,"type":"article-journal","container-title":"Best Practice &amp; Research Clinical Obstetrics &amp; Gynaecology","DOI":"10.1016/j.bpobgyn.2021.12.006","ISSN":"15216934","journalAbbreviation":"Best Practice &amp; Research Clinical Obstetrics &amp; Gynaecology","language":"en","page":"105-113","source":"DOI.org (Crossref)","title":"Proceed with reasonable care: When legal principles inform training to prevent harm during childbirth","title-short":"Proceed with reasonable care","volume":"80","author":[{"family":"Petrovic","given":"M."},{"family":"Nicholls","given":"J."},{"family":"Siassakos","given":"D."}],"issued":{"date-parts":[["2022",4]]}}},{"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6D3091" w:rsidRPr="00B76672">
        <w:rPr>
          <w:rFonts w:ascii="Times New Roman" w:eastAsia="Times New Roman" w:hAnsi="Times New Roman" w:cs="Times New Roman"/>
          <w:lang w:val="en-US"/>
        </w:rPr>
        <w:fldChar w:fldCharType="separate"/>
      </w:r>
      <w:r w:rsidR="001378F7" w:rsidRPr="00B76672">
        <w:rPr>
          <w:rFonts w:ascii="Times New Roman" w:hAnsi="Times New Roman" w:cs="Times New Roman"/>
          <w:szCs w:val="24"/>
          <w:lang w:val="en-US"/>
        </w:rPr>
        <w:t>(Björkstén et al., 2016; Petrovic et al., 2022; Stavroudis et al., 2008)</w:t>
      </w:r>
      <w:r w:rsidR="006D3091" w:rsidRPr="00B76672">
        <w:rPr>
          <w:rFonts w:ascii="Times New Roman" w:eastAsia="Times New Roman" w:hAnsi="Times New Roman" w:cs="Times New Roman"/>
          <w:lang w:val="en-US"/>
        </w:rPr>
        <w:fldChar w:fldCharType="end"/>
      </w:r>
      <w:r w:rsidR="002F5A86" w:rsidRPr="00B76672">
        <w:rPr>
          <w:rFonts w:ascii="Times New Roman" w:eastAsia="Times New Roman" w:hAnsi="Times New Roman" w:cs="Times New Roman"/>
          <w:lang w:val="en-US"/>
        </w:rPr>
        <w:t>.</w:t>
      </w:r>
      <w:r w:rsidR="003F39E9" w:rsidRPr="00B76672">
        <w:rPr>
          <w:rFonts w:ascii="Times New Roman" w:eastAsia="Times New Roman" w:hAnsi="Times New Roman" w:cs="Times New Roman"/>
          <w:lang w:val="en-US"/>
        </w:rPr>
        <w:t xml:space="preserve"> </w:t>
      </w:r>
    </w:p>
    <w:p w14:paraId="0D617203" w14:textId="77777777" w:rsidR="003F39E9" w:rsidRPr="00B76672" w:rsidRDefault="003F39E9" w:rsidP="003F39E9">
      <w:pPr>
        <w:pStyle w:val="ListParagraph"/>
        <w:jc w:val="both"/>
        <w:rPr>
          <w:rFonts w:ascii="Times New Roman" w:eastAsia="Times New Roman" w:hAnsi="Times New Roman" w:cs="Times New Roman"/>
          <w:lang w:val="en-US"/>
        </w:rPr>
      </w:pPr>
    </w:p>
    <w:p w14:paraId="56C532DC" w14:textId="07F5AE1D" w:rsidR="002D6869" w:rsidRPr="00B76672" w:rsidRDefault="003F39E9" w:rsidP="00D0792C">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Stavroudis et al. </w:t>
      </w:r>
      <w:r w:rsidR="002339FE" w:rsidRPr="00B76672">
        <w:rPr>
          <w:rFonts w:ascii="Times New Roman" w:eastAsia="Times New Roman" w:hAnsi="Times New Roman" w:cs="Times New Roman"/>
          <w:lang w:val="en-US"/>
        </w:rPr>
        <w:t xml:space="preserve">also </w:t>
      </w:r>
      <w:r w:rsidRPr="00B76672">
        <w:rPr>
          <w:rFonts w:ascii="Times New Roman" w:eastAsia="Times New Roman" w:hAnsi="Times New Roman" w:cs="Times New Roman"/>
          <w:lang w:val="en-US"/>
        </w:rPr>
        <w:t>emphasize that a significant number of such errors are preventable</w:t>
      </w:r>
      <w:r w:rsidR="00C80154" w:rsidRPr="00B76672">
        <w:rPr>
          <w:rFonts w:ascii="Times New Roman" w:eastAsia="Times New Roman" w:hAnsi="Times New Roman" w:cs="Times New Roman"/>
          <w:lang w:val="en-US"/>
        </w:rPr>
        <w:t xml:space="preserve"> by i</w:t>
      </w:r>
      <w:r w:rsidRPr="00B76672">
        <w:rPr>
          <w:rFonts w:ascii="Times New Roman" w:eastAsia="Times New Roman" w:hAnsi="Times New Roman" w:cs="Times New Roman"/>
          <w:lang w:val="en-US"/>
        </w:rPr>
        <w:t>mplementing a well-devised plan can mitigate the impact of these errors</w:t>
      </w:r>
      <w:r w:rsidR="00C80154"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In this context, consistent monitoring is regarded as playing a crucial role.</w:t>
      </w:r>
      <w:r w:rsidR="00D73557" w:rsidRPr="00B76672">
        <w:rPr>
          <w:rFonts w:ascii="Times New Roman" w:eastAsia="Times New Roman" w:hAnsi="Times New Roman" w:cs="Times New Roman"/>
          <w:lang w:val="en-US"/>
        </w:rPr>
        <w:t xml:space="preserve"> </w:t>
      </w:r>
      <w:r w:rsidR="00C313E1" w:rsidRPr="00B76672">
        <w:rPr>
          <w:rFonts w:ascii="Times New Roman" w:eastAsia="Times New Roman" w:hAnsi="Times New Roman" w:cs="Times New Roman"/>
          <w:lang w:val="en-US"/>
        </w:rPr>
        <w:t>Medical</w:t>
      </w:r>
      <w:r w:rsidR="00CC44BD" w:rsidRPr="00B76672">
        <w:rPr>
          <w:rFonts w:ascii="Times New Roman" w:eastAsia="Times New Roman" w:hAnsi="Times New Roman" w:cs="Times New Roman"/>
          <w:lang w:val="en-US"/>
        </w:rPr>
        <w:t xml:space="preserve"> errors are not deliberately made, rather </w:t>
      </w:r>
      <w:r w:rsidR="001378F7" w:rsidRPr="00B76672">
        <w:rPr>
          <w:rFonts w:ascii="Times New Roman" w:eastAsia="Times New Roman" w:hAnsi="Times New Roman" w:cs="Times New Roman"/>
          <w:lang w:val="en-US"/>
        </w:rPr>
        <w:t xml:space="preserve">there are different factors </w:t>
      </w:r>
      <w:r w:rsidR="00AF22F2" w:rsidRPr="00B76672">
        <w:rPr>
          <w:rFonts w:ascii="Times New Roman" w:eastAsia="Times New Roman" w:hAnsi="Times New Roman" w:cs="Times New Roman"/>
          <w:lang w:val="en-US"/>
        </w:rPr>
        <w:t xml:space="preserve">mentioned by </w:t>
      </w:r>
      <w:r w:rsidR="001378F7" w:rsidRPr="00B76672">
        <w:rPr>
          <w:rFonts w:ascii="Times New Roman" w:hAnsi="Times New Roman" w:cs="Times New Roman"/>
          <w:szCs w:val="24"/>
          <w:lang w:val="en-US"/>
        </w:rPr>
        <w:t xml:space="preserve">Björkstén et al. </w:t>
      </w:r>
      <w:r w:rsidR="00AF22F2" w:rsidRPr="00B76672">
        <w:rPr>
          <w:rFonts w:ascii="Times New Roman" w:hAnsi="Times New Roman" w:cs="Times New Roman"/>
          <w:szCs w:val="24"/>
          <w:lang w:val="en-US"/>
        </w:rPr>
        <w:t>which may lead to a medical error. F</w:t>
      </w:r>
      <w:r w:rsidR="00D0792C" w:rsidRPr="00B76672">
        <w:rPr>
          <w:rFonts w:ascii="Times New Roman" w:hAnsi="Times New Roman" w:cs="Times New Roman"/>
          <w:szCs w:val="24"/>
          <w:lang w:val="en-US"/>
        </w:rPr>
        <w:t>orgetfulness and lack of attentiveness</w:t>
      </w:r>
      <w:r w:rsidR="000F48E2" w:rsidRPr="00B76672">
        <w:rPr>
          <w:rFonts w:ascii="Times New Roman" w:hAnsi="Times New Roman" w:cs="Times New Roman"/>
          <w:szCs w:val="24"/>
          <w:lang w:val="en-US"/>
        </w:rPr>
        <w:t xml:space="preserve"> (399 cases among 772)</w:t>
      </w:r>
      <w:r w:rsidR="00D0792C" w:rsidRPr="00B76672">
        <w:rPr>
          <w:rFonts w:ascii="Times New Roman" w:hAnsi="Times New Roman" w:cs="Times New Roman"/>
          <w:szCs w:val="24"/>
          <w:lang w:val="en-US"/>
        </w:rPr>
        <w:t xml:space="preserve"> </w:t>
      </w:r>
      <w:r w:rsidR="00AF22F2" w:rsidRPr="00B76672">
        <w:rPr>
          <w:rFonts w:ascii="Times New Roman" w:eastAsia="Times New Roman" w:hAnsi="Times New Roman" w:cs="Times New Roman"/>
          <w:lang w:val="en-US"/>
        </w:rPr>
        <w:t>wa</w:t>
      </w:r>
      <w:r w:rsidR="009261D1" w:rsidRPr="00B76672">
        <w:rPr>
          <w:rFonts w:ascii="Times New Roman" w:eastAsia="Times New Roman" w:hAnsi="Times New Roman" w:cs="Times New Roman"/>
          <w:lang w:val="en-US"/>
        </w:rPr>
        <w:t>s found to be the</w:t>
      </w:r>
      <w:r w:rsidR="00C630B8" w:rsidRPr="00B76672">
        <w:rPr>
          <w:rFonts w:ascii="Times New Roman" w:eastAsia="Times New Roman" w:hAnsi="Times New Roman" w:cs="Times New Roman"/>
          <w:lang w:val="en-US"/>
        </w:rPr>
        <w:t xml:space="preserve"> main</w:t>
      </w:r>
      <w:r w:rsidR="00CC44BD" w:rsidRPr="00B76672">
        <w:rPr>
          <w:rFonts w:ascii="Times New Roman" w:eastAsia="Times New Roman" w:hAnsi="Times New Roman" w:cs="Times New Roman"/>
          <w:lang w:val="en-US"/>
        </w:rPr>
        <w:t xml:space="preserve"> cause for such inadvertent mistakes</w:t>
      </w:r>
      <w:r w:rsidR="00E4436C" w:rsidRPr="00B76672">
        <w:rPr>
          <w:rFonts w:ascii="Times New Roman" w:eastAsia="Times New Roman" w:hAnsi="Times New Roman" w:cs="Times New Roman"/>
          <w:lang w:val="en-US"/>
        </w:rPr>
        <w:t xml:space="preserve"> (See Table 3: </w:t>
      </w:r>
      <w:r w:rsidR="00F07B7A" w:rsidRPr="00B76672">
        <w:rPr>
          <w:rFonts w:ascii="Times New Roman" w:eastAsia="Times New Roman" w:hAnsi="Times New Roman" w:cs="Times New Roman"/>
          <w:lang w:val="en-US"/>
        </w:rPr>
        <w:fldChar w:fldCharType="begin"/>
      </w:r>
      <w:r w:rsidR="00636E68">
        <w:rPr>
          <w:rFonts w:ascii="Times New Roman" w:eastAsia="Times New Roman" w:hAnsi="Times New Roman" w:cs="Times New Roman"/>
          <w:lang w:val="en-US"/>
        </w:rPr>
        <w:instrText xml:space="preserve"> ADDIN ZOTERO_ITEM CSL_CITATION {"citationID":"v96UbzsC","properties":{"formattedCitation":"(Bj\\uc0\\u246{}rkst\\uc0\\u233{}n et al., 2016)","plainCitation":"(Björkstén et al., 2016)","noteIndex":0},"citationItems":[{"id":41,"uris":["http://zotero.org/users/11915002/items/QXQ7MLYG"],"itemData":{"id":41,"type":"article-journal","container-title":"BMC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schema":"https://github.com/citation-style-language/schema/raw/master/csl-citation.json"} </w:instrText>
      </w:r>
      <w:r w:rsidR="00F07B7A" w:rsidRPr="00B76672">
        <w:rPr>
          <w:rFonts w:ascii="Times New Roman" w:eastAsia="Times New Roman" w:hAnsi="Times New Roman" w:cs="Times New Roman"/>
          <w:lang w:val="en-US"/>
        </w:rPr>
        <w:fldChar w:fldCharType="separate"/>
      </w:r>
      <w:r w:rsidR="00D14EF7" w:rsidRPr="00B76672">
        <w:rPr>
          <w:rFonts w:ascii="Times New Roman" w:hAnsi="Times New Roman" w:cs="Times New Roman"/>
          <w:szCs w:val="24"/>
          <w:lang w:val="en-US"/>
        </w:rPr>
        <w:t>(Björkstén et al., 2016)</w:t>
      </w:r>
      <w:r w:rsidR="00F07B7A" w:rsidRPr="00B76672">
        <w:rPr>
          <w:rFonts w:ascii="Times New Roman" w:eastAsia="Times New Roman" w:hAnsi="Times New Roman" w:cs="Times New Roman"/>
          <w:lang w:val="en-US"/>
        </w:rPr>
        <w:fldChar w:fldCharType="end"/>
      </w:r>
      <w:r w:rsidR="00E4436C" w:rsidRPr="00B76672">
        <w:rPr>
          <w:rFonts w:ascii="Times New Roman" w:eastAsia="Times New Roman" w:hAnsi="Times New Roman" w:cs="Times New Roman"/>
          <w:lang w:val="en-US"/>
        </w:rPr>
        <w:t>)</w:t>
      </w:r>
      <w:r w:rsidR="00CC44BD" w:rsidRPr="00B76672">
        <w:rPr>
          <w:rFonts w:ascii="Times New Roman" w:eastAsia="Times New Roman" w:hAnsi="Times New Roman" w:cs="Times New Roman"/>
          <w:lang w:val="en-US"/>
        </w:rPr>
        <w:t>.</w:t>
      </w:r>
      <w:r w:rsidR="002605A2" w:rsidRPr="00B76672">
        <w:rPr>
          <w:rFonts w:ascii="Times New Roman" w:eastAsia="Times New Roman" w:hAnsi="Times New Roman" w:cs="Times New Roman"/>
          <w:lang w:val="en-US"/>
        </w:rPr>
        <w:t xml:space="preserve"> </w:t>
      </w:r>
      <w:r w:rsidR="009A1585">
        <w:rPr>
          <w:rFonts w:ascii="Times New Roman" w:eastAsia="Times New Roman" w:hAnsi="Times New Roman" w:cs="Times New Roman"/>
          <w:lang w:val="en-US"/>
        </w:rPr>
        <w:t>Moreover, different related behaviors (e.g., speaking up behavior), can help to ensure the psychological safety of the individuals</w:t>
      </w:r>
      <w:r w:rsidR="003461B5">
        <w:rPr>
          <w:rFonts w:ascii="Times New Roman" w:eastAsia="Times New Roman" w:hAnsi="Times New Roman" w:cs="Times New Roman"/>
          <w:lang w:val="en-US"/>
        </w:rPr>
        <w:t xml:space="preserve"> </w:t>
      </w:r>
      <w:r w:rsidR="003461B5">
        <w:rPr>
          <w:rFonts w:ascii="Times New Roman" w:eastAsia="Times New Roman" w:hAnsi="Times New Roman" w:cs="Times New Roman"/>
          <w:lang w:val="en-US"/>
        </w:rPr>
        <w:fldChar w:fldCharType="begin"/>
      </w:r>
      <w:r w:rsidR="003461B5">
        <w:rPr>
          <w:rFonts w:ascii="Times New Roman" w:eastAsia="Times New Roman" w:hAnsi="Times New Roman" w:cs="Times New Roman"/>
          <w:lang w:val="en-US"/>
        </w:rPr>
        <w:instrText xml:space="preserve"> ADDIN ZOTERO_ITEM CSL_CITATION {"citationID":"s5gSjsoa","properties":{"formattedCitation":"(Newman et al., 2017)","plainCitation":"(Newman et al., 2017)","noteIndex":0},"citationItems":[{"id":80,"uris":["http://zotero.org/users/11915002/items/F59BQQFV"],"itemData":{"id":80,"type":"article-journal","abstract":"Since the concept of psychological safety was introduced, empirical research on its antecedents, outcomes, and moderators at different levels of analysis has proliferated. Given a burgeoning body of empirical evidence, a systematic review of the psychological safety literature is warranted. As well as reviewing empirical work on psychological safety, the present article highlights gaps in the literature and provides direction for future work. In doing so, it highlights the need to advance our understanding of psychological safety through the integration of key theoretical perspectives to explain how psychological safety develops and influences work outcomes at different levels of analysis. Suggestions for future empirical research to advance our understanding of psychological safety are also provided. (PsycInfo Database Record (c) 2022 APA, all rights reserved)","container-title":"Human Resource Management Review","DOI":"10.1016/j.hrmr.2017.01.001","ISSN":"1873-7889(Electronic),1053-4822(Print)","issue":"3","note":"publisher-place: Netherlands\npublisher: Elsevier Science","page":"521-535","title":"Psychological safety: A systematic review of the literature.","volume":"27","author":[{"family":"Newman","given":"Alexander"},{"family":"Donohue","given":"Ross"},{"family":"Eva","given":"Nathan"}],"issued":{"date-parts":[["2017"]]}}}],"schema":"https://github.com/citation-style-language/schema/raw/master/csl-citation.json"} </w:instrText>
      </w:r>
      <w:r w:rsidR="003461B5">
        <w:rPr>
          <w:rFonts w:ascii="Times New Roman" w:eastAsia="Times New Roman" w:hAnsi="Times New Roman" w:cs="Times New Roman"/>
          <w:lang w:val="en-US"/>
        </w:rPr>
        <w:fldChar w:fldCharType="separate"/>
      </w:r>
      <w:r w:rsidR="003461B5" w:rsidRPr="003461B5">
        <w:rPr>
          <w:rFonts w:ascii="Times New Roman" w:hAnsi="Times New Roman" w:cs="Times New Roman"/>
          <w:lang w:val="en-GB"/>
        </w:rPr>
        <w:t>(Newman et al., 2017)</w:t>
      </w:r>
      <w:r w:rsidR="003461B5">
        <w:rPr>
          <w:rFonts w:ascii="Times New Roman" w:eastAsia="Times New Roman" w:hAnsi="Times New Roman" w:cs="Times New Roman"/>
          <w:lang w:val="en-US"/>
        </w:rPr>
        <w:fldChar w:fldCharType="end"/>
      </w:r>
      <w:r w:rsidR="009A1585">
        <w:rPr>
          <w:rFonts w:ascii="Times New Roman" w:eastAsia="Times New Roman" w:hAnsi="Times New Roman" w:cs="Times New Roman"/>
          <w:lang w:val="en-US"/>
        </w:rPr>
        <w:t>.</w:t>
      </w:r>
      <w:r w:rsidR="003461B5">
        <w:rPr>
          <w:rFonts w:ascii="Times New Roman" w:eastAsia="Times New Roman" w:hAnsi="Times New Roman" w:cs="Times New Roman"/>
          <w:lang w:val="en-US"/>
        </w:rPr>
        <w:t xml:space="preserve"> </w:t>
      </w:r>
      <w:r w:rsidR="002605A2" w:rsidRPr="00B76672">
        <w:rPr>
          <w:rFonts w:ascii="Times New Roman" w:eastAsia="Times New Roman" w:hAnsi="Times New Roman" w:cs="Times New Roman"/>
          <w:lang w:val="en-US"/>
        </w:rPr>
        <w:t xml:space="preserve">Research shows that </w:t>
      </w:r>
      <w:r w:rsidR="00015C47" w:rsidRPr="00B76672">
        <w:rPr>
          <w:rFonts w:ascii="Times New Roman" w:eastAsia="Times New Roman" w:hAnsi="Times New Roman" w:cs="Times New Roman"/>
          <w:lang w:val="en-US"/>
        </w:rPr>
        <w:t xml:space="preserve">‘patient </w:t>
      </w:r>
      <w:r w:rsidR="002605A2" w:rsidRPr="00B76672">
        <w:rPr>
          <w:rFonts w:ascii="Times New Roman" w:eastAsia="Times New Roman" w:hAnsi="Times New Roman" w:cs="Times New Roman"/>
          <w:lang w:val="en-US"/>
        </w:rPr>
        <w:t>safety</w:t>
      </w:r>
      <w:r w:rsidR="00015C47" w:rsidRPr="00B76672">
        <w:rPr>
          <w:rFonts w:ascii="Times New Roman" w:eastAsia="Times New Roman" w:hAnsi="Times New Roman" w:cs="Times New Roman"/>
          <w:lang w:val="en-US"/>
        </w:rPr>
        <w:t>’</w:t>
      </w:r>
      <w:r w:rsidR="002605A2" w:rsidRPr="00B76672">
        <w:rPr>
          <w:rFonts w:ascii="Times New Roman" w:eastAsia="Times New Roman" w:hAnsi="Times New Roman" w:cs="Times New Roman"/>
          <w:lang w:val="en-US"/>
        </w:rPr>
        <w:t xml:space="preserve"> </w:t>
      </w:r>
      <w:r w:rsidR="00EE51E1" w:rsidRPr="00B76672">
        <w:rPr>
          <w:rFonts w:ascii="Times New Roman" w:eastAsia="Times New Roman" w:hAnsi="Times New Roman" w:cs="Times New Roman"/>
          <w:lang w:val="en-US"/>
        </w:rPr>
        <w:t xml:space="preserve">and </w:t>
      </w:r>
      <w:r w:rsidR="00015C47" w:rsidRPr="00B76672">
        <w:rPr>
          <w:rFonts w:ascii="Times New Roman" w:eastAsia="Times New Roman" w:hAnsi="Times New Roman" w:cs="Times New Roman"/>
          <w:lang w:val="en-US"/>
        </w:rPr>
        <w:t>‘</w:t>
      </w:r>
      <w:r w:rsidR="00EE51E1" w:rsidRPr="00B76672">
        <w:rPr>
          <w:rFonts w:ascii="Times New Roman" w:eastAsia="Times New Roman" w:hAnsi="Times New Roman" w:cs="Times New Roman"/>
          <w:lang w:val="en-US"/>
        </w:rPr>
        <w:t xml:space="preserve">just </w:t>
      </w:r>
      <w:r w:rsidR="002605A2" w:rsidRPr="00B76672">
        <w:rPr>
          <w:rFonts w:ascii="Times New Roman" w:eastAsia="Times New Roman" w:hAnsi="Times New Roman" w:cs="Times New Roman"/>
          <w:lang w:val="en-US"/>
        </w:rPr>
        <w:t>culture</w:t>
      </w:r>
      <w:r w:rsidR="00015C47" w:rsidRPr="00B76672">
        <w:rPr>
          <w:rFonts w:ascii="Times New Roman" w:eastAsia="Times New Roman" w:hAnsi="Times New Roman" w:cs="Times New Roman"/>
          <w:lang w:val="en-US"/>
        </w:rPr>
        <w:t>’</w:t>
      </w:r>
      <w:r w:rsidR="002605A2" w:rsidRPr="00B76672">
        <w:rPr>
          <w:rFonts w:ascii="Times New Roman" w:eastAsia="Times New Roman" w:hAnsi="Times New Roman" w:cs="Times New Roman"/>
          <w:lang w:val="en-US"/>
        </w:rPr>
        <w:t xml:space="preserve"> requires commitment and participation of all stakeholders including patient, healthcare team and the hospital management </w:t>
      </w:r>
      <w:r w:rsidR="002605A2" w:rsidRPr="00B76672">
        <w:rPr>
          <w:rFonts w:ascii="Times New Roman" w:eastAsia="Times New Roman" w:hAnsi="Times New Roman" w:cs="Times New Roman"/>
          <w:lang w:val="en-US"/>
        </w:rPr>
        <w:fldChar w:fldCharType="begin"/>
      </w:r>
      <w:r w:rsidR="002605A2" w:rsidRPr="00B76672">
        <w:rPr>
          <w:rFonts w:ascii="Times New Roman" w:eastAsia="Times New Roman" w:hAnsi="Times New Roman" w:cs="Times New Roman"/>
          <w:lang w:val="en-US"/>
        </w:rPr>
        <w:instrText xml:space="preserve"> ADDIN ZOTERO_ITEM CSL_CITATION {"citationID":"RWyZJw0t","properties":{"formattedCitation":"(Stavroudis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2605A2" w:rsidRPr="00B76672">
        <w:rPr>
          <w:rFonts w:ascii="Times New Roman" w:eastAsia="Times New Roman" w:hAnsi="Times New Roman" w:cs="Times New Roman"/>
          <w:lang w:val="en-US"/>
        </w:rPr>
        <w:fldChar w:fldCharType="separate"/>
      </w:r>
      <w:r w:rsidR="002605A2" w:rsidRPr="00B76672">
        <w:rPr>
          <w:rFonts w:ascii="Times New Roman" w:hAnsi="Times New Roman" w:cs="Times New Roman"/>
          <w:lang w:val="en-US"/>
        </w:rPr>
        <w:t>(Stavroudis et al., 2008)</w:t>
      </w:r>
      <w:r w:rsidR="002605A2" w:rsidRPr="00B76672">
        <w:rPr>
          <w:rFonts w:ascii="Times New Roman" w:eastAsia="Times New Roman" w:hAnsi="Times New Roman" w:cs="Times New Roman"/>
          <w:lang w:val="en-US"/>
        </w:rPr>
        <w:fldChar w:fldCharType="end"/>
      </w:r>
      <w:r w:rsidR="002605A2" w:rsidRPr="00B76672">
        <w:rPr>
          <w:rFonts w:ascii="Times New Roman" w:eastAsia="Times New Roman" w:hAnsi="Times New Roman" w:cs="Times New Roman"/>
          <w:lang w:val="en-US"/>
        </w:rPr>
        <w:t>.</w:t>
      </w:r>
    </w:p>
    <w:p w14:paraId="4942BB9A" w14:textId="77777777" w:rsidR="00CC44BD" w:rsidRPr="00B76672" w:rsidRDefault="00CC44BD" w:rsidP="006F5F96">
      <w:pPr>
        <w:pStyle w:val="ListParagraph"/>
        <w:jc w:val="both"/>
        <w:rPr>
          <w:rFonts w:ascii="Times New Roman" w:eastAsia="Times New Roman" w:hAnsi="Times New Roman" w:cs="Times New Roman"/>
          <w:lang w:val="en-US"/>
        </w:rPr>
      </w:pPr>
    </w:p>
    <w:p w14:paraId="4CE19933" w14:textId="7E62F316" w:rsidR="00A445E5" w:rsidRPr="00B76672" w:rsidRDefault="008A3884" w:rsidP="00EC5975">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AI has revolutionized the way we approach healthcare, many analytical tools are being used by healthcare professionals to provide healthcare facilities to their patients. </w:t>
      </w:r>
      <w:r w:rsidR="008F395E" w:rsidRPr="00B76672">
        <w:rPr>
          <w:rFonts w:ascii="Times New Roman" w:eastAsia="Times New Roman" w:hAnsi="Times New Roman" w:cs="Times New Roman"/>
          <w:lang w:val="en-US"/>
        </w:rPr>
        <w:t xml:space="preserve">However, </w:t>
      </w:r>
      <w:r w:rsidR="004E555B" w:rsidRPr="00B76672">
        <w:rPr>
          <w:rFonts w:ascii="Times New Roman" w:eastAsia="Times New Roman" w:hAnsi="Times New Roman" w:cs="Times New Roman"/>
          <w:lang w:val="en-US"/>
        </w:rPr>
        <w:t>mostly</w:t>
      </w:r>
      <w:r w:rsidR="008F395E" w:rsidRPr="00B76672">
        <w:rPr>
          <w:rFonts w:ascii="Times New Roman" w:eastAsia="Times New Roman" w:hAnsi="Times New Roman" w:cs="Times New Roman"/>
          <w:lang w:val="en-US"/>
        </w:rPr>
        <w:t xml:space="preserve"> tools can only help to detect</w:t>
      </w:r>
      <w:r w:rsidR="004E555B" w:rsidRPr="00B76672">
        <w:rPr>
          <w:rFonts w:ascii="Times New Roman" w:eastAsia="Times New Roman" w:hAnsi="Times New Roman" w:cs="Times New Roman"/>
          <w:lang w:val="en-US"/>
        </w:rPr>
        <w:t xml:space="preserve"> </w:t>
      </w:r>
      <w:r w:rsidR="008F395E" w:rsidRPr="00B76672">
        <w:rPr>
          <w:rFonts w:ascii="Times New Roman" w:eastAsia="Times New Roman" w:hAnsi="Times New Roman" w:cs="Times New Roman"/>
          <w:lang w:val="en-US"/>
        </w:rPr>
        <w:t>the errors(or deviations)</w:t>
      </w:r>
      <w:r w:rsidR="004E555B" w:rsidRPr="00B76672">
        <w:rPr>
          <w:rFonts w:ascii="Times New Roman" w:eastAsia="Times New Roman" w:hAnsi="Times New Roman" w:cs="Times New Roman"/>
          <w:lang w:val="en-US"/>
        </w:rPr>
        <w:t xml:space="preserve"> through data analysis. </w:t>
      </w:r>
      <w:r w:rsidR="00EF7319" w:rsidRPr="00B76672">
        <w:rPr>
          <w:rFonts w:ascii="Times New Roman" w:eastAsia="Times New Roman" w:hAnsi="Times New Roman" w:cs="Times New Roman"/>
          <w:lang w:val="en-US"/>
        </w:rPr>
        <w:t>So, they might miss</w:t>
      </w:r>
      <w:r w:rsidR="00C7175E" w:rsidRPr="00B76672">
        <w:rPr>
          <w:rFonts w:ascii="Times New Roman" w:eastAsia="Times New Roman" w:hAnsi="Times New Roman" w:cs="Times New Roman"/>
          <w:lang w:val="en-US"/>
        </w:rPr>
        <w:t xml:space="preserve"> </w:t>
      </w:r>
      <w:r w:rsidR="00355B5D" w:rsidRPr="00B76672">
        <w:rPr>
          <w:rFonts w:ascii="Times New Roman" w:eastAsia="Times New Roman" w:hAnsi="Times New Roman" w:cs="Times New Roman"/>
          <w:lang w:val="en-US"/>
        </w:rPr>
        <w:t xml:space="preserve">the </w:t>
      </w:r>
      <w:r w:rsidR="00EF7319" w:rsidRPr="00B76672">
        <w:rPr>
          <w:rFonts w:ascii="Times New Roman" w:eastAsia="Times New Roman" w:hAnsi="Times New Roman" w:cs="Times New Roman"/>
          <w:lang w:val="en-US"/>
        </w:rPr>
        <w:t>‘now moment’ that should be</w:t>
      </w:r>
      <w:r w:rsidR="00355B5D" w:rsidRPr="00B76672">
        <w:rPr>
          <w:rFonts w:ascii="Times New Roman" w:eastAsia="Times New Roman" w:hAnsi="Times New Roman" w:cs="Times New Roman"/>
          <w:lang w:val="en-US"/>
        </w:rPr>
        <w:t xml:space="preserve"> </w:t>
      </w:r>
      <w:r w:rsidR="00EF7319" w:rsidRPr="00B76672">
        <w:rPr>
          <w:rFonts w:ascii="Times New Roman" w:eastAsia="Times New Roman" w:hAnsi="Times New Roman" w:cs="Times New Roman"/>
          <w:lang w:val="en-US"/>
        </w:rPr>
        <w:t xml:space="preserve">also </w:t>
      </w:r>
      <w:r w:rsidR="00355B5D" w:rsidRPr="00B76672">
        <w:rPr>
          <w:rFonts w:ascii="Times New Roman" w:eastAsia="Times New Roman" w:hAnsi="Times New Roman" w:cs="Times New Roman"/>
          <w:lang w:val="en-US"/>
        </w:rPr>
        <w:t>considered</w:t>
      </w:r>
      <w:r w:rsidR="00EF7319" w:rsidRPr="00B76672">
        <w:rPr>
          <w:rFonts w:ascii="Times New Roman" w:eastAsia="Times New Roman" w:hAnsi="Times New Roman" w:cs="Times New Roman"/>
          <w:lang w:val="en-US"/>
        </w:rPr>
        <w:t xml:space="preserve"> for a conscious choice</w:t>
      </w:r>
      <w:r w:rsidR="00355B5D" w:rsidRPr="00B76672">
        <w:rPr>
          <w:rFonts w:ascii="Times New Roman" w:eastAsia="Times New Roman" w:hAnsi="Times New Roman" w:cs="Times New Roman"/>
          <w:lang w:val="en-US"/>
        </w:rPr>
        <w:t xml:space="preserve"> </w:t>
      </w:r>
      <w:r w:rsidR="005E66C0" w:rsidRPr="00B76672">
        <w:rPr>
          <w:rFonts w:ascii="Times New Roman" w:eastAsia="Times New Roman" w:hAnsi="Times New Roman" w:cs="Times New Roman"/>
          <w:lang w:val="en-US"/>
        </w:rPr>
        <w:fldChar w:fldCharType="begin"/>
      </w:r>
      <w:r w:rsidR="00E91357" w:rsidRPr="00B76672">
        <w:rPr>
          <w:rFonts w:ascii="Times New Roman" w:eastAsia="Times New Roman" w:hAnsi="Times New Roman" w:cs="Times New Roman"/>
          <w:lang w:val="en-US"/>
        </w:rPr>
        <w:instrText xml:space="preserve"> ADDIN ZOTERO_ITEM CSL_CITATION {"citationID":"q0yE6ZQy","properties":{"formattedCitation":"(Stavroudis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5E66C0" w:rsidRPr="00B76672">
        <w:rPr>
          <w:rFonts w:ascii="Times New Roman" w:eastAsia="Times New Roman" w:hAnsi="Times New Roman" w:cs="Times New Roman"/>
          <w:lang w:val="en-US"/>
        </w:rPr>
        <w:fldChar w:fldCharType="separate"/>
      </w:r>
      <w:r w:rsidR="005E66C0" w:rsidRPr="00B76672">
        <w:rPr>
          <w:rFonts w:ascii="Times New Roman" w:hAnsi="Times New Roman" w:cs="Times New Roman"/>
          <w:lang w:val="en-US"/>
        </w:rPr>
        <w:t>(Stavroudis et al., 2008)</w:t>
      </w:r>
      <w:r w:rsidR="005E66C0" w:rsidRPr="00B76672">
        <w:rPr>
          <w:rFonts w:ascii="Times New Roman" w:eastAsia="Times New Roman" w:hAnsi="Times New Roman" w:cs="Times New Roman"/>
          <w:lang w:val="en-US"/>
        </w:rPr>
        <w:fldChar w:fldCharType="end"/>
      </w:r>
      <w:r w:rsidR="005E66C0" w:rsidRPr="00B76672">
        <w:rPr>
          <w:rFonts w:ascii="Times New Roman" w:eastAsia="Times New Roman" w:hAnsi="Times New Roman" w:cs="Times New Roman"/>
          <w:lang w:val="en-US"/>
        </w:rPr>
        <w:t>.</w:t>
      </w:r>
      <w:r w:rsidR="00730EA0"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In the following section</w:t>
      </w:r>
      <w:r w:rsidR="00496D7F" w:rsidRPr="00B76672">
        <w:rPr>
          <w:rFonts w:ascii="Times New Roman" w:eastAsia="Times New Roman" w:hAnsi="Times New Roman" w:cs="Times New Roman"/>
          <w:lang w:val="en-US"/>
        </w:rPr>
        <w:t>s</w:t>
      </w:r>
      <w:r w:rsidRPr="00B76672">
        <w:rPr>
          <w:rFonts w:ascii="Times New Roman" w:eastAsia="Times New Roman" w:hAnsi="Times New Roman" w:cs="Times New Roman"/>
          <w:lang w:val="en-US"/>
        </w:rPr>
        <w:t xml:space="preserve">, we will discuss </w:t>
      </w:r>
      <w:r w:rsidR="008F395E" w:rsidRPr="00B76672">
        <w:rPr>
          <w:rFonts w:ascii="Times New Roman" w:eastAsia="Times New Roman" w:hAnsi="Times New Roman" w:cs="Times New Roman"/>
          <w:lang w:val="en-US"/>
        </w:rPr>
        <w:t>state of the art methodologies</w:t>
      </w:r>
      <w:r w:rsidR="009A3146" w:rsidRPr="00B76672">
        <w:rPr>
          <w:rFonts w:ascii="Times New Roman" w:eastAsia="Times New Roman" w:hAnsi="Times New Roman" w:cs="Times New Roman"/>
          <w:lang w:val="en-US"/>
        </w:rPr>
        <w:t xml:space="preserve"> to design </w:t>
      </w:r>
      <w:r w:rsidR="00730EA0" w:rsidRPr="00B76672">
        <w:rPr>
          <w:rFonts w:ascii="Times New Roman" w:eastAsia="Times New Roman" w:hAnsi="Times New Roman" w:cs="Times New Roman"/>
          <w:lang w:val="en-US"/>
        </w:rPr>
        <w:t>such</w:t>
      </w:r>
      <w:r w:rsidR="008F395E" w:rsidRPr="00B76672">
        <w:rPr>
          <w:rFonts w:ascii="Times New Roman" w:eastAsia="Times New Roman" w:hAnsi="Times New Roman" w:cs="Times New Roman"/>
          <w:lang w:val="en-US"/>
        </w:rPr>
        <w:t xml:space="preserve"> system</w:t>
      </w:r>
      <w:r w:rsidR="00730EA0" w:rsidRPr="00B76672">
        <w:rPr>
          <w:rFonts w:ascii="Times New Roman" w:eastAsia="Times New Roman" w:hAnsi="Times New Roman" w:cs="Times New Roman"/>
          <w:lang w:val="en-US"/>
        </w:rPr>
        <w:t>s</w:t>
      </w:r>
      <w:r w:rsidR="008F395E" w:rsidRPr="00B76672">
        <w:rPr>
          <w:rFonts w:ascii="Times New Roman" w:eastAsia="Times New Roman" w:hAnsi="Times New Roman" w:cs="Times New Roman"/>
          <w:lang w:val="en-US"/>
        </w:rPr>
        <w:t xml:space="preserve"> that </w:t>
      </w:r>
      <w:r w:rsidR="00792DC1" w:rsidRPr="00B76672">
        <w:rPr>
          <w:rFonts w:ascii="Times New Roman" w:eastAsia="Times New Roman" w:hAnsi="Times New Roman" w:cs="Times New Roman"/>
          <w:lang w:val="en-US"/>
        </w:rPr>
        <w:t>be helpful to</w:t>
      </w:r>
      <w:r w:rsidR="008F395E" w:rsidRPr="00B76672">
        <w:rPr>
          <w:rFonts w:ascii="Times New Roman" w:eastAsia="Times New Roman" w:hAnsi="Times New Roman" w:cs="Times New Roman"/>
          <w:lang w:val="en-US"/>
        </w:rPr>
        <w:t xml:space="preserve"> </w:t>
      </w:r>
      <w:r w:rsidR="00730EA0" w:rsidRPr="00B76672">
        <w:rPr>
          <w:rFonts w:ascii="Times New Roman" w:eastAsia="Times New Roman" w:hAnsi="Times New Roman" w:cs="Times New Roman"/>
          <w:lang w:val="en-US"/>
        </w:rPr>
        <w:t xml:space="preserve">understand </w:t>
      </w:r>
      <w:r w:rsidR="00A57F90">
        <w:rPr>
          <w:rFonts w:ascii="Times New Roman" w:eastAsia="Times New Roman" w:hAnsi="Times New Roman" w:cs="Times New Roman"/>
          <w:lang w:val="en-US"/>
        </w:rPr>
        <w:t xml:space="preserve">and analyze </w:t>
      </w:r>
      <w:r w:rsidR="00730EA0" w:rsidRPr="00B76672">
        <w:rPr>
          <w:rFonts w:ascii="Times New Roman" w:eastAsia="Times New Roman" w:hAnsi="Times New Roman" w:cs="Times New Roman"/>
          <w:lang w:val="en-US"/>
        </w:rPr>
        <w:t>the ‘now moment’</w:t>
      </w:r>
      <w:r w:rsidR="00792DC1" w:rsidRPr="00B76672">
        <w:rPr>
          <w:rFonts w:ascii="Times New Roman" w:eastAsia="Times New Roman" w:hAnsi="Times New Roman" w:cs="Times New Roman"/>
          <w:lang w:val="en-US"/>
        </w:rPr>
        <w:t xml:space="preserve">, </w:t>
      </w:r>
      <w:r w:rsidR="008F395E" w:rsidRPr="00B76672">
        <w:rPr>
          <w:rFonts w:ascii="Times New Roman" w:eastAsia="Times New Roman" w:hAnsi="Times New Roman" w:cs="Times New Roman"/>
          <w:lang w:val="en-US"/>
        </w:rPr>
        <w:t xml:space="preserve">and </w:t>
      </w:r>
      <w:r w:rsidR="00730EA0" w:rsidRPr="00B76672">
        <w:rPr>
          <w:rFonts w:ascii="Times New Roman" w:eastAsia="Times New Roman" w:hAnsi="Times New Roman" w:cs="Times New Roman"/>
          <w:lang w:val="en-US"/>
        </w:rPr>
        <w:t>analyzing</w:t>
      </w:r>
      <w:r w:rsidR="009A3146" w:rsidRPr="00B76672">
        <w:rPr>
          <w:rFonts w:ascii="Times New Roman" w:eastAsia="Times New Roman" w:hAnsi="Times New Roman" w:cs="Times New Roman"/>
          <w:lang w:val="en-US"/>
        </w:rPr>
        <w:t xml:space="preserve"> how</w:t>
      </w:r>
      <w:r w:rsidRPr="00B76672">
        <w:rPr>
          <w:rFonts w:ascii="Times New Roman" w:eastAsia="Times New Roman" w:hAnsi="Times New Roman" w:cs="Times New Roman"/>
          <w:lang w:val="en-US"/>
        </w:rPr>
        <w:t xml:space="preserve"> </w:t>
      </w:r>
      <w:r w:rsidR="008F395E" w:rsidRPr="00B76672">
        <w:rPr>
          <w:rFonts w:ascii="Times New Roman" w:eastAsia="Times New Roman" w:hAnsi="Times New Roman" w:cs="Times New Roman"/>
          <w:lang w:val="en-US"/>
        </w:rPr>
        <w:t>such systems</w:t>
      </w:r>
      <w:r w:rsidR="005A71FE"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can be helpful to overcome the medical errors in</w:t>
      </w:r>
      <w:r w:rsidR="00CF323D"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neonatology.</w:t>
      </w:r>
    </w:p>
    <w:p w14:paraId="3E5DEE30" w14:textId="77777777" w:rsidR="00A52AE9" w:rsidRPr="00B76672" w:rsidRDefault="00A52AE9" w:rsidP="00EC5975">
      <w:pPr>
        <w:pStyle w:val="ListParagraph"/>
        <w:jc w:val="both"/>
        <w:rPr>
          <w:rFonts w:ascii="Times New Roman" w:hAnsi="Times New Roman" w:cs="Times New Roman"/>
          <w:lang w:val="en-US"/>
        </w:rPr>
      </w:pPr>
    </w:p>
    <w:p w14:paraId="66D143E9" w14:textId="5608638E" w:rsidR="00976CD1" w:rsidRPr="00B76672" w:rsidRDefault="00C325E0" w:rsidP="00976CD1">
      <w:pPr>
        <w:pStyle w:val="Heading2"/>
        <w:numPr>
          <w:ilvl w:val="1"/>
          <w:numId w:val="6"/>
        </w:numPr>
        <w:rPr>
          <w:rFonts w:eastAsia="Times New Roman" w:cs="Times New Roman"/>
          <w:lang w:val="en-US"/>
        </w:rPr>
      </w:pPr>
      <w:r w:rsidRPr="00B76672">
        <w:rPr>
          <w:rFonts w:eastAsia="Times New Roman" w:cs="Times New Roman"/>
          <w:lang w:val="en-US"/>
        </w:rPr>
        <w:lastRenderedPageBreak/>
        <w:t>Methodo</w:t>
      </w:r>
      <w:r w:rsidR="003B11E1" w:rsidRPr="00B76672">
        <w:rPr>
          <w:rFonts w:eastAsia="Times New Roman" w:cs="Times New Roman"/>
          <w:lang w:val="en-US"/>
        </w:rPr>
        <w:t>l</w:t>
      </w:r>
      <w:r w:rsidRPr="00B76672">
        <w:rPr>
          <w:rFonts w:eastAsia="Times New Roman" w:cs="Times New Roman"/>
          <w:lang w:val="en-US"/>
        </w:rPr>
        <w:t>ogies</w:t>
      </w:r>
      <w:r w:rsidR="00CC57E3" w:rsidRPr="00B76672">
        <w:rPr>
          <w:rFonts w:eastAsia="Times New Roman" w:cs="Times New Roman"/>
          <w:lang w:val="en-US"/>
        </w:rPr>
        <w:t xml:space="preserve"> </w:t>
      </w:r>
      <w:r w:rsidR="00213F11" w:rsidRPr="00B76672">
        <w:rPr>
          <w:rFonts w:eastAsia="Times New Roman" w:cs="Times New Roman"/>
          <w:lang w:val="en-US"/>
        </w:rPr>
        <w:t xml:space="preserve">for </w:t>
      </w:r>
      <w:r w:rsidR="00E0274A" w:rsidRPr="00B76672">
        <w:rPr>
          <w:rFonts w:eastAsia="Times New Roman" w:cs="Times New Roman"/>
          <w:lang w:val="en-US"/>
        </w:rPr>
        <w:t>Innovation</w:t>
      </w:r>
      <w:r w:rsidR="00817B31">
        <w:rPr>
          <w:rFonts w:eastAsia="Times New Roman" w:cs="Times New Roman"/>
          <w:lang w:val="en-US"/>
        </w:rPr>
        <w:t xml:space="preserve"> in Healthcare</w:t>
      </w:r>
    </w:p>
    <w:p w14:paraId="0AC8CE55" w14:textId="2E4CD97E" w:rsidR="00C8403D" w:rsidRPr="00B76672" w:rsidRDefault="00B72204" w:rsidP="00C8403D">
      <w:pPr>
        <w:ind w:left="720"/>
        <w:jc w:val="both"/>
        <w:rPr>
          <w:rFonts w:cs="Times New Roman"/>
          <w:lang w:val="en-US"/>
        </w:rPr>
      </w:pPr>
      <w:r>
        <w:rPr>
          <w:rFonts w:cs="Times New Roman"/>
          <w:lang w:val="en-US"/>
        </w:rPr>
        <w:t>I</w:t>
      </w:r>
      <w:r w:rsidR="00131A78">
        <w:rPr>
          <w:rFonts w:cs="Times New Roman"/>
          <w:lang w:val="en-US"/>
        </w:rPr>
        <w:t>nnovati</w:t>
      </w:r>
      <w:r>
        <w:rPr>
          <w:rFonts w:cs="Times New Roman"/>
          <w:lang w:val="en-US"/>
        </w:rPr>
        <w:t>ve healthcare solutions</w:t>
      </w:r>
      <w:r w:rsidR="00131A78">
        <w:rPr>
          <w:rFonts w:cs="Times New Roman"/>
          <w:lang w:val="en-US"/>
        </w:rPr>
        <w:t xml:space="preserve"> use certain methodologies </w:t>
      </w:r>
      <w:r>
        <w:rPr>
          <w:rFonts w:cs="Times New Roman"/>
          <w:lang w:val="en-US"/>
        </w:rPr>
        <w:t>for</w:t>
      </w:r>
      <w:r w:rsidR="00131A78">
        <w:rPr>
          <w:rFonts w:cs="Times New Roman"/>
          <w:lang w:val="en-US"/>
        </w:rPr>
        <w:t xml:space="preserve"> </w:t>
      </w:r>
      <w:r>
        <w:rPr>
          <w:rFonts w:cs="Times New Roman"/>
          <w:lang w:val="en-US"/>
        </w:rPr>
        <w:t xml:space="preserve">diagnostics and </w:t>
      </w:r>
      <w:r w:rsidR="00131A78">
        <w:rPr>
          <w:rFonts w:cs="Times New Roman"/>
          <w:lang w:val="en-US"/>
        </w:rPr>
        <w:t>patient</w:t>
      </w:r>
      <w:r w:rsidR="000D6F73" w:rsidRPr="00B76672">
        <w:rPr>
          <w:rFonts w:cs="Times New Roman"/>
          <w:lang w:val="en-US"/>
        </w:rPr>
        <w:t xml:space="preserve"> healthcare. Few well-known examples are</w:t>
      </w:r>
      <w:r w:rsidR="000418EA" w:rsidRPr="00B76672">
        <w:rPr>
          <w:rFonts w:cs="Times New Roman"/>
          <w:lang w:val="en-US"/>
        </w:rPr>
        <w:t xml:space="preserve"> user-centered design, in which users are engaged to design and evaluate a</w:t>
      </w:r>
      <w:r w:rsidR="006B2A56" w:rsidRPr="00B76672">
        <w:rPr>
          <w:rFonts w:cs="Times New Roman"/>
          <w:lang w:val="en-US"/>
        </w:rPr>
        <w:t xml:space="preserve"> (user-</w:t>
      </w:r>
      <w:r w:rsidR="00067795" w:rsidRPr="00B76672">
        <w:rPr>
          <w:rFonts w:cs="Times New Roman"/>
          <w:lang w:val="en-US"/>
        </w:rPr>
        <w:t>intuitive</w:t>
      </w:r>
      <w:r w:rsidR="006B2A56" w:rsidRPr="00B76672">
        <w:rPr>
          <w:rFonts w:cs="Times New Roman"/>
          <w:lang w:val="en-US"/>
        </w:rPr>
        <w:t>)</w:t>
      </w:r>
      <w:r w:rsidR="000418EA" w:rsidRPr="00B76672">
        <w:rPr>
          <w:rFonts w:cs="Times New Roman"/>
          <w:lang w:val="en-US"/>
        </w:rPr>
        <w:t xml:space="preserve"> technology</w:t>
      </w:r>
      <w:r w:rsidR="00EE282C" w:rsidRPr="00B76672">
        <w:rPr>
          <w:rFonts w:cs="Times New Roman"/>
          <w:lang w:val="en-US"/>
        </w:rPr>
        <w:fldChar w:fldCharType="begin"/>
      </w:r>
      <w:r w:rsidR="00F37D0D">
        <w:rPr>
          <w:rFonts w:cs="Times New Roman"/>
          <w:lang w:val="en-US"/>
        </w:rPr>
        <w:instrText xml:space="preserve"> ADDIN ZOTERO_ITEM CSL_CITATION {"citationID":"ET1mUtoX","properties":{"formattedCitation":"(Giacomin, 2014)","plainCitation":"(Giacomin, 2014)","dontUpdate":true,"noteIndex":0},"citationItems":[{"id":55,"uris":["http://zotero.org/users/11915002/items/7R6FZHQZ"],"itemData":{"id":55,"type":"article-journal","container-title":"The Design Journal","DOI":"10.2752/175630614X14056185480186","ISSN":"1460-6925, 1756-3062","issue":"4","journalAbbreviation":"The Design Journal","language":"en","page":"606-623","source":"DOI.org (Crossref)","title":"What Is Human Centred Design?","volume":"17","author":[{"family":"Giacomin","given":"Joseph"}],"issued":{"date-parts":[["2014",12]]}}}],"schema":"https://github.com/citation-style-language/schema/raw/master/csl-citation.json"} </w:instrText>
      </w:r>
      <w:r w:rsidR="00EE282C" w:rsidRPr="00B76672">
        <w:rPr>
          <w:rFonts w:cs="Times New Roman"/>
          <w:lang w:val="en-US"/>
        </w:rPr>
        <w:fldChar w:fldCharType="separate"/>
      </w:r>
      <w:r w:rsidR="00EE282C" w:rsidRPr="00B76672">
        <w:rPr>
          <w:rFonts w:cs="Times New Roman"/>
          <w:lang w:val="en-US"/>
        </w:rPr>
        <w:t xml:space="preserve"> </w:t>
      </w:r>
      <w:r w:rsidR="00EE282C" w:rsidRPr="00B76672">
        <w:rPr>
          <w:rFonts w:cs="Times New Roman"/>
        </w:rPr>
        <w:t>(Giacomin, 2014)</w:t>
      </w:r>
      <w:r w:rsidR="00EE282C" w:rsidRPr="00B76672">
        <w:rPr>
          <w:rFonts w:cs="Times New Roman"/>
          <w:lang w:val="en-US"/>
        </w:rPr>
        <w:fldChar w:fldCharType="end"/>
      </w:r>
      <w:r w:rsidR="000418EA" w:rsidRPr="00B76672">
        <w:rPr>
          <w:rFonts w:cs="Times New Roman"/>
          <w:lang w:val="en-US"/>
        </w:rPr>
        <w:t>; or agile development, in which iterative and incremental development is focused among different team members</w:t>
      </w:r>
      <w:r w:rsidR="00047412" w:rsidRPr="00B76672">
        <w:rPr>
          <w:rFonts w:cs="Times New Roman"/>
          <w:lang w:val="en-US"/>
        </w:rPr>
        <w:t xml:space="preserve"> </w:t>
      </w:r>
      <w:r w:rsidR="00047412" w:rsidRPr="00B76672">
        <w:rPr>
          <w:rFonts w:cs="Times New Roman"/>
          <w:lang w:val="en-US"/>
        </w:rPr>
        <w:fldChar w:fldCharType="begin"/>
      </w:r>
      <w:r w:rsidR="00047412" w:rsidRPr="00B76672">
        <w:rPr>
          <w:rFonts w:cs="Times New Roman"/>
          <w:lang w:val="en-US"/>
        </w:rPr>
        <w:instrText xml:space="preserve"> ADDIN ZOTERO_ITEM CSL_CITATION {"citationID":"VQiWcYa7","properties":{"formattedCitation":"(Manifesto, 2001)","plainCitation":"(Manifesto, 2001)","noteIndex":0},"citationItems":[{"id":57,"uris":["http://zotero.org/users/11915002/items/XYGTVAR4"],"itemData":{"id":57,"type":"article-journal","title":"Manifesto for agile software development","author":[{"family":"Manifesto","given":"Agile"}],"issued":{"date-parts":[["2001"]]}}}],"schema":"https://github.com/citation-style-language/schema/raw/master/csl-citation.json"} </w:instrText>
      </w:r>
      <w:r w:rsidR="00047412" w:rsidRPr="00B76672">
        <w:rPr>
          <w:rFonts w:cs="Times New Roman"/>
          <w:lang w:val="en-US"/>
        </w:rPr>
        <w:fldChar w:fldCharType="separate"/>
      </w:r>
      <w:r w:rsidR="00047412" w:rsidRPr="00B76672">
        <w:rPr>
          <w:rFonts w:cs="Times New Roman"/>
        </w:rPr>
        <w:t>(Manifesto, 2001)</w:t>
      </w:r>
      <w:r w:rsidR="00047412" w:rsidRPr="00B76672">
        <w:rPr>
          <w:rFonts w:cs="Times New Roman"/>
          <w:lang w:val="en-US"/>
        </w:rPr>
        <w:fldChar w:fldCharType="end"/>
      </w:r>
      <w:r w:rsidR="000418EA" w:rsidRPr="00B76672">
        <w:rPr>
          <w:rFonts w:cs="Times New Roman"/>
          <w:lang w:val="en-US"/>
        </w:rPr>
        <w:t>. These methodologies are merged with clinical trials and studies to ensure the safety and efficacy of new technologies</w:t>
      </w:r>
      <w:r w:rsidR="00047412" w:rsidRPr="00B76672">
        <w:rPr>
          <w:rFonts w:cs="Times New Roman"/>
          <w:lang w:val="en-US"/>
        </w:rPr>
        <w:t xml:space="preserve"> </w:t>
      </w:r>
      <w:r w:rsidR="00347927" w:rsidRPr="00B76672">
        <w:rPr>
          <w:rFonts w:cs="Times New Roman"/>
          <w:lang w:val="en-US"/>
        </w:rPr>
        <w:fldChar w:fldCharType="begin"/>
      </w:r>
      <w:r w:rsidR="00347927" w:rsidRPr="00B76672">
        <w:rPr>
          <w:rFonts w:cs="Times New Roman"/>
          <w:lang w:val="en-US"/>
        </w:rPr>
        <w:instrText xml:space="preserve"> ADDIN ZOTERO_ITEM CSL_CITATION {"citationID":"AsNKNBvZ","properties":{"formattedCitation":"(Stepke, 2012)","plainCitation":"(Stepke, 2012)","noteIndex":0},"citationItems":[{"id":58,"uris":["http://zotero.org/users/11915002/items/KRSCYJE6"],"itemData":{"id":58,"type":"article-journal","container-title":"Acta bioethica","DOI":"10.4067/s1726-569x2012000100014","issue":"1","note":"publisher: SciELO Agencia Nacional de Investigacion y Desarrollo (ANID)","page":"129–132","title":"WORLD HEALTH ORGANIZATION Standards and operational guidance for ethics review of health-related research with human participants","volume":"18","author":[{"family":"Stepke","given":"Fernando Lolas"}],"issued":{"date-parts":[["2012",6]]}}}],"schema":"https://github.com/citation-style-language/schema/raw/master/csl-citation.json"} </w:instrText>
      </w:r>
      <w:r w:rsidR="00347927" w:rsidRPr="00B76672">
        <w:rPr>
          <w:rFonts w:cs="Times New Roman"/>
          <w:lang w:val="en-US"/>
        </w:rPr>
        <w:fldChar w:fldCharType="separate"/>
      </w:r>
      <w:r w:rsidR="00347927" w:rsidRPr="00B76672">
        <w:rPr>
          <w:rFonts w:cs="Times New Roman"/>
        </w:rPr>
        <w:t>(Stepke, 2012)</w:t>
      </w:r>
      <w:r w:rsidR="00347927" w:rsidRPr="00B76672">
        <w:rPr>
          <w:rFonts w:cs="Times New Roman"/>
          <w:lang w:val="en-US"/>
        </w:rPr>
        <w:fldChar w:fldCharType="end"/>
      </w:r>
      <w:r w:rsidR="00347927" w:rsidRPr="00B76672">
        <w:rPr>
          <w:rFonts w:cs="Times New Roman"/>
          <w:lang w:val="en-US"/>
        </w:rPr>
        <w:t>.</w:t>
      </w:r>
    </w:p>
    <w:p w14:paraId="2D23D7F8" w14:textId="32F0A353" w:rsidR="00C54341" w:rsidRPr="00B76672" w:rsidRDefault="00435C61" w:rsidP="00C8403D">
      <w:pPr>
        <w:ind w:left="720"/>
        <w:jc w:val="both"/>
        <w:rPr>
          <w:rFonts w:cs="Times New Roman"/>
          <w:lang w:val="en-US"/>
        </w:rPr>
      </w:pPr>
      <w:r w:rsidRPr="00B76672">
        <w:rPr>
          <w:rFonts w:cs="Times New Roman"/>
          <w:lang w:val="en-US"/>
        </w:rPr>
        <w:t>Furthermore, several research</w:t>
      </w:r>
      <w:r w:rsidR="00623A76" w:rsidRPr="00B76672">
        <w:rPr>
          <w:rFonts w:cs="Times New Roman"/>
          <w:lang w:val="en-US"/>
        </w:rPr>
        <w:t>-based</w:t>
      </w:r>
      <w:r w:rsidRPr="00B76672">
        <w:rPr>
          <w:rFonts w:cs="Times New Roman"/>
          <w:lang w:val="en-US"/>
        </w:rPr>
        <w:t xml:space="preserve"> methodologies are </w:t>
      </w:r>
      <w:r w:rsidR="00623A76" w:rsidRPr="00B76672">
        <w:rPr>
          <w:rFonts w:cs="Times New Roman"/>
          <w:lang w:val="en-US"/>
        </w:rPr>
        <w:t xml:space="preserve">also </w:t>
      </w:r>
      <w:r w:rsidRPr="00B76672">
        <w:rPr>
          <w:rFonts w:cs="Times New Roman"/>
          <w:lang w:val="en-US"/>
        </w:rPr>
        <w:t xml:space="preserve">addressed </w:t>
      </w:r>
      <w:r w:rsidR="00623A76" w:rsidRPr="00B76672">
        <w:rPr>
          <w:rFonts w:cs="Times New Roman"/>
          <w:lang w:val="en-US"/>
        </w:rPr>
        <w:t xml:space="preserve">where </w:t>
      </w:r>
      <w:r w:rsidRPr="00B76672">
        <w:rPr>
          <w:rFonts w:cs="Times New Roman"/>
          <w:lang w:val="en-US"/>
        </w:rPr>
        <w:t>research and technical innovations</w:t>
      </w:r>
      <w:r w:rsidR="00623A76" w:rsidRPr="00B76672">
        <w:rPr>
          <w:rFonts w:cs="Times New Roman"/>
          <w:lang w:val="en-US"/>
        </w:rPr>
        <w:t xml:space="preserve"> are integrated to provide solutions</w:t>
      </w:r>
      <w:r w:rsidRPr="00B76672">
        <w:rPr>
          <w:rFonts w:cs="Times New Roman"/>
          <w:lang w:val="en-US"/>
        </w:rPr>
        <w:t>.</w:t>
      </w:r>
      <w:r w:rsidR="001F049A" w:rsidRPr="00B76672">
        <w:rPr>
          <w:rFonts w:cs="Times New Roman"/>
          <w:lang w:val="en-US"/>
        </w:rPr>
        <w:t xml:space="preserve"> These methodologies ensure that technical advancements are developed in tandem with the insights of researchers to produce effective solutions. </w:t>
      </w:r>
      <w:r w:rsidR="00BD57D6" w:rsidRPr="00B76672">
        <w:rPr>
          <w:rFonts w:cs="Times New Roman"/>
          <w:lang w:val="en-US"/>
        </w:rPr>
        <w:t xml:space="preserve">For example, </w:t>
      </w:r>
      <w:r w:rsidR="002655A9" w:rsidRPr="00B76672">
        <w:rPr>
          <w:rFonts w:cs="Times New Roman"/>
          <w:lang w:val="en-US"/>
        </w:rPr>
        <w:t xml:space="preserve">design science research (DSR) where </w:t>
      </w:r>
      <w:r w:rsidR="001E5100" w:rsidRPr="00B76672">
        <w:rPr>
          <w:rFonts w:cs="Times New Roman"/>
          <w:lang w:val="en-US"/>
        </w:rPr>
        <w:t xml:space="preserve">technology-based solutions (or other </w:t>
      </w:r>
      <w:r w:rsidR="002655A9" w:rsidRPr="00B76672">
        <w:rPr>
          <w:rFonts w:cs="Times New Roman"/>
          <w:lang w:val="en-US"/>
        </w:rPr>
        <w:t>artifacts</w:t>
      </w:r>
      <w:r w:rsidR="001E5100" w:rsidRPr="00B76672">
        <w:rPr>
          <w:rFonts w:cs="Times New Roman"/>
          <w:lang w:val="en-US"/>
        </w:rPr>
        <w:t>)</w:t>
      </w:r>
      <w:r w:rsidR="002655A9" w:rsidRPr="00B76672">
        <w:rPr>
          <w:rFonts w:cs="Times New Roman"/>
          <w:lang w:val="en-US"/>
        </w:rPr>
        <w:t xml:space="preserve"> are created to solve some specific problem</w:t>
      </w:r>
      <w:r w:rsidR="008B6255" w:rsidRPr="00B76672">
        <w:rPr>
          <w:rFonts w:cs="Times New Roman"/>
          <w:lang w:val="en-US"/>
        </w:rPr>
        <w:t xml:space="preserve"> and thus evaluated in </w:t>
      </w:r>
      <w:r w:rsidR="00786F8C" w:rsidRPr="00B76672">
        <w:rPr>
          <w:rFonts w:cs="Times New Roman"/>
          <w:lang w:val="en-US"/>
        </w:rPr>
        <w:t xml:space="preserve">a </w:t>
      </w:r>
      <w:r w:rsidR="008B6255" w:rsidRPr="00B76672">
        <w:rPr>
          <w:rFonts w:cs="Times New Roman"/>
          <w:lang w:val="en-US"/>
        </w:rPr>
        <w:t>controlled environment</w:t>
      </w:r>
      <w:r w:rsidR="00E91357" w:rsidRPr="00B76672">
        <w:rPr>
          <w:rFonts w:cs="Times New Roman"/>
          <w:lang w:val="en-US"/>
        </w:rPr>
        <w:t xml:space="preserve"> </w:t>
      </w:r>
      <w:r w:rsidR="00E91357" w:rsidRPr="00B76672">
        <w:rPr>
          <w:rFonts w:cs="Times New Roman"/>
          <w:lang w:val="en-US"/>
        </w:rPr>
        <w:fldChar w:fldCharType="begin"/>
      </w:r>
      <w:r w:rsidR="00E91357" w:rsidRPr="00B76672">
        <w:rPr>
          <w:rFonts w:cs="Times New Roman"/>
          <w:lang w:val="en-US"/>
        </w:rPr>
        <w:instrText xml:space="preserve"> ADDIN ZOTERO_ITEM CSL_CITATION {"citationID":"VTlNhMlM","properties":{"formattedCitation":"(Hevner et al., 2008)","plainCitation":"(Hevner et al., 2008)","noteIndex":0},"citationItems":[{"id":59,"uris":["http://zotero.org/users/11915002/items/4SXSN7R9"],"itemData":{"id":59,"type":"article-journal","container-title":"Management Information Systems Quarterly","issue":"1","page":"6","title":"Design science in information systems research","volume":"28","author":[{"family":"Hevner","given":"Alan R"},{"family":"March","given":"Salvatore T"},{"family":"Park","given":"Jinsoo"},{"family":"Ram","given":"Sudha"}],"issued":{"date-parts":[["2008"]]}}}],"schema":"https://github.com/citation-style-language/schema/raw/master/csl-citation.json"} </w:instrText>
      </w:r>
      <w:r w:rsidR="00E91357" w:rsidRPr="00B76672">
        <w:rPr>
          <w:rFonts w:cs="Times New Roman"/>
          <w:lang w:val="en-US"/>
        </w:rPr>
        <w:fldChar w:fldCharType="separate"/>
      </w:r>
      <w:r w:rsidR="00E91357" w:rsidRPr="00B76672">
        <w:rPr>
          <w:rFonts w:cs="Times New Roman"/>
        </w:rPr>
        <w:t>(Hevner et al., 2008)</w:t>
      </w:r>
      <w:r w:rsidR="00E91357" w:rsidRPr="00B76672">
        <w:rPr>
          <w:rFonts w:cs="Times New Roman"/>
          <w:lang w:val="en-US"/>
        </w:rPr>
        <w:fldChar w:fldCharType="end"/>
      </w:r>
      <w:r w:rsidR="008B6255" w:rsidRPr="00B76672">
        <w:rPr>
          <w:rFonts w:cs="Times New Roman"/>
          <w:lang w:val="en-US"/>
        </w:rPr>
        <w:t>.</w:t>
      </w:r>
      <w:r w:rsidR="008C759A" w:rsidRPr="00B76672">
        <w:rPr>
          <w:rFonts w:cs="Times New Roman"/>
          <w:lang w:val="en-US"/>
        </w:rPr>
        <w:t xml:space="preserve"> Another example is ethnographic research, where user behavior and needs are considered to design the relevant technological solution</w:t>
      </w:r>
      <w:r w:rsidR="00E91357" w:rsidRPr="00B76672">
        <w:rPr>
          <w:rFonts w:cs="Times New Roman"/>
          <w:lang w:val="en-US"/>
        </w:rPr>
        <w:t xml:space="preserve"> </w:t>
      </w:r>
      <w:r w:rsidR="00E91357" w:rsidRPr="00B76672">
        <w:rPr>
          <w:rFonts w:cs="Times New Roman"/>
          <w:lang w:val="en-US"/>
        </w:rPr>
        <w:fldChar w:fldCharType="begin"/>
      </w:r>
      <w:r w:rsidR="00E91357" w:rsidRPr="00B76672">
        <w:rPr>
          <w:rFonts w:cs="Times New Roman"/>
          <w:lang w:val="en-US"/>
        </w:rPr>
        <w:instrText xml:space="preserve"> ADDIN ZOTERO_ITEM CSL_CITATION {"citationID":"fKcdM2vo","properties":{"formattedCitation":"(Hammersley &amp; Atkinson, 2007)","plainCitation":"(Hammersley &amp; Atkinson, 2007)","noteIndex":0},"citationItems":[{"id":60,"uris":["http://zotero.org/users/11915002/items/XD2PDEBP"],"itemData":{"id":60,"type":"article-journal","container-title":"London.[Google Scholar]","title":"Ethnography: Principles in Practice, 3rd edn Routledge","author":[{"family":"Hammersley","given":"M"},{"family":"Atkinson","given":"P"}],"issued":{"date-parts":[["2007"]]}}}],"schema":"https://github.com/citation-style-language/schema/raw/master/csl-citation.json"} </w:instrText>
      </w:r>
      <w:r w:rsidR="00E91357" w:rsidRPr="00B76672">
        <w:rPr>
          <w:rFonts w:cs="Times New Roman"/>
          <w:lang w:val="en-US"/>
        </w:rPr>
        <w:fldChar w:fldCharType="separate"/>
      </w:r>
      <w:r w:rsidR="00E91357" w:rsidRPr="00B76672">
        <w:rPr>
          <w:rFonts w:cs="Times New Roman"/>
        </w:rPr>
        <w:t>(Hammersley &amp; Atkinson, 2007)</w:t>
      </w:r>
      <w:r w:rsidR="00E91357" w:rsidRPr="00B76672">
        <w:rPr>
          <w:rFonts w:cs="Times New Roman"/>
          <w:lang w:val="en-US"/>
        </w:rPr>
        <w:fldChar w:fldCharType="end"/>
      </w:r>
      <w:r w:rsidR="008C759A" w:rsidRPr="00B76672">
        <w:rPr>
          <w:rFonts w:cs="Times New Roman"/>
          <w:lang w:val="en-US"/>
        </w:rPr>
        <w:t xml:space="preserve">. </w:t>
      </w:r>
      <w:r w:rsidR="00A27A1D" w:rsidRPr="00B76672">
        <w:rPr>
          <w:rFonts w:cs="Times New Roman"/>
          <w:lang w:val="en-US"/>
        </w:rPr>
        <w:t>Co</w:t>
      </w:r>
      <w:r w:rsidR="00786F8C" w:rsidRPr="00B76672">
        <w:rPr>
          <w:rFonts w:cs="Times New Roman"/>
          <w:lang w:val="en-US"/>
        </w:rPr>
        <w:t xml:space="preserve">-Creation allows </w:t>
      </w:r>
      <w:r w:rsidR="002D454A" w:rsidRPr="00B76672">
        <w:rPr>
          <w:rFonts w:cs="Times New Roman"/>
          <w:lang w:val="en-US"/>
        </w:rPr>
        <w:t>different</w:t>
      </w:r>
      <w:r w:rsidR="00312A98" w:rsidRPr="00B76672">
        <w:rPr>
          <w:rFonts w:cs="Times New Roman"/>
          <w:lang w:val="en-US"/>
        </w:rPr>
        <w:t xml:space="preserve"> stakeholders </w:t>
      </w:r>
      <w:r w:rsidR="00786F8C" w:rsidRPr="00B76672">
        <w:rPr>
          <w:rFonts w:cs="Times New Roman"/>
          <w:lang w:val="en-US"/>
        </w:rPr>
        <w:t xml:space="preserve">to </w:t>
      </w:r>
      <w:r w:rsidR="002D454A" w:rsidRPr="00B76672">
        <w:rPr>
          <w:rFonts w:cs="Times New Roman"/>
          <w:lang w:val="en-US"/>
        </w:rPr>
        <w:t xml:space="preserve">ideate and </w:t>
      </w:r>
      <w:r w:rsidR="00786F8C" w:rsidRPr="00B76672">
        <w:rPr>
          <w:rFonts w:cs="Times New Roman"/>
          <w:lang w:val="en-US"/>
        </w:rPr>
        <w:t>design an artifact</w:t>
      </w:r>
      <w:r w:rsidR="00E91357" w:rsidRPr="00B76672">
        <w:rPr>
          <w:rFonts w:cs="Times New Roman"/>
          <w:lang w:val="en-US"/>
        </w:rPr>
        <w:t xml:space="preserve"> </w:t>
      </w:r>
      <w:r w:rsidR="00E91357" w:rsidRPr="00B76672">
        <w:rPr>
          <w:rFonts w:cs="Times New Roman"/>
          <w:lang w:val="en-US"/>
        </w:rPr>
        <w:fldChar w:fldCharType="begin"/>
      </w:r>
      <w:r w:rsidR="00E91357" w:rsidRPr="00B76672">
        <w:rPr>
          <w:rFonts w:cs="Times New Roman"/>
          <w:lang w:val="en-US"/>
        </w:rPr>
        <w:instrText xml:space="preserve"> ADDIN ZOTERO_ITEM CSL_CITATION {"citationID":"bT8AziQ0","properties":{"formattedCitation":"(Sanders &amp; Stappers, 2008)","plainCitation":"(Sanders &amp; Stappers, 2008)","noteIndex":0},"citationItems":[{"id":61,"uris":["http://zotero.org/users/11915002/items/J56CSX68"],"itemData":{"id":61,"type":"article-journal","container-title":"CoDesign","DOI":"10.1080/15710880701875068","ISSN":"1571-0882, 1745-3755","issue":"1","journalAbbreviation":"CoDesign","language":"en","page":"5-18","source":"DOI.org (Crossref)","title":"Co-creation and the new landscapes of design","volume":"4","author":[{"family":"Sanders","given":"Elizabeth B.-N."},{"family":"Stappers","given":"Pieter Jan"}],"issued":{"date-parts":[["2008",3]]}}}],"schema":"https://github.com/citation-style-language/schema/raw/master/csl-citation.json"} </w:instrText>
      </w:r>
      <w:r w:rsidR="00E91357" w:rsidRPr="00B76672">
        <w:rPr>
          <w:rFonts w:cs="Times New Roman"/>
          <w:lang w:val="en-US"/>
        </w:rPr>
        <w:fldChar w:fldCharType="separate"/>
      </w:r>
      <w:r w:rsidR="00E91357" w:rsidRPr="00B76672">
        <w:rPr>
          <w:rFonts w:cs="Times New Roman"/>
        </w:rPr>
        <w:t>(Sanders &amp; Stappers, 2008)</w:t>
      </w:r>
      <w:r w:rsidR="00E91357" w:rsidRPr="00B76672">
        <w:rPr>
          <w:rFonts w:cs="Times New Roman"/>
          <w:lang w:val="en-US"/>
        </w:rPr>
        <w:fldChar w:fldCharType="end"/>
      </w:r>
      <w:r w:rsidR="00786F8C" w:rsidRPr="00B76672">
        <w:rPr>
          <w:rFonts w:cs="Times New Roman"/>
          <w:lang w:val="en-US"/>
        </w:rPr>
        <w:t xml:space="preserve">. </w:t>
      </w:r>
      <w:r w:rsidR="00724BF1" w:rsidRPr="00B76672">
        <w:rPr>
          <w:rFonts w:cs="Times New Roman"/>
          <w:lang w:val="en-US"/>
        </w:rPr>
        <w:t>Living</w:t>
      </w:r>
      <w:r w:rsidR="00E42316">
        <w:rPr>
          <w:rFonts w:cs="Times New Roman"/>
          <w:lang w:val="en-US"/>
        </w:rPr>
        <w:t xml:space="preserve"> </w:t>
      </w:r>
      <w:r w:rsidR="00724BF1" w:rsidRPr="00B76672">
        <w:rPr>
          <w:rFonts w:cs="Times New Roman"/>
          <w:lang w:val="en-US"/>
        </w:rPr>
        <w:t xml:space="preserve">labs </w:t>
      </w:r>
      <w:r w:rsidR="005B19D1" w:rsidRPr="00B76672">
        <w:rPr>
          <w:rFonts w:cs="Times New Roman"/>
          <w:lang w:val="en-US"/>
        </w:rPr>
        <w:t xml:space="preserve">is </w:t>
      </w:r>
      <w:r w:rsidR="00C54341" w:rsidRPr="00B76672">
        <w:rPr>
          <w:rFonts w:cs="Times New Roman"/>
          <w:lang w:val="en-US"/>
        </w:rPr>
        <w:t>a methodology closer to</w:t>
      </w:r>
      <w:r w:rsidR="005B19D1" w:rsidRPr="00B76672">
        <w:rPr>
          <w:rFonts w:cs="Times New Roman"/>
          <w:lang w:val="en-US"/>
        </w:rPr>
        <w:t xml:space="preserve"> co-creation, where end-users</w:t>
      </w:r>
      <w:r w:rsidR="00724BF1" w:rsidRPr="00B76672">
        <w:rPr>
          <w:rFonts w:cs="Times New Roman"/>
          <w:lang w:val="en-US"/>
        </w:rPr>
        <w:t xml:space="preserve"> </w:t>
      </w:r>
      <w:r w:rsidR="00312A98" w:rsidRPr="00B76672">
        <w:rPr>
          <w:rFonts w:cs="Times New Roman"/>
          <w:lang w:val="en-US"/>
        </w:rPr>
        <w:t xml:space="preserve">and researchers </w:t>
      </w:r>
      <w:r w:rsidR="00E91357" w:rsidRPr="00B76672">
        <w:rPr>
          <w:rFonts w:cs="Times New Roman"/>
          <w:lang w:val="en-US"/>
        </w:rPr>
        <w:t>cooperate to prototype and validate solutions in real-life contexts</w:t>
      </w:r>
      <w:r w:rsidR="003D4F29" w:rsidRPr="00B76672">
        <w:rPr>
          <w:rFonts w:cs="Times New Roman"/>
          <w:lang w:val="en-US"/>
        </w:rPr>
        <w:t xml:space="preserve"> </w:t>
      </w:r>
      <w:r w:rsidR="003D4F29" w:rsidRPr="00B76672">
        <w:rPr>
          <w:rFonts w:cs="Times New Roman"/>
          <w:lang w:val="en-US"/>
        </w:rPr>
        <w:fldChar w:fldCharType="begin"/>
      </w:r>
      <w:r w:rsidR="00245E16">
        <w:rPr>
          <w:rFonts w:cs="Times New Roman"/>
          <w:lang w:val="en-US"/>
        </w:rPr>
        <w:instrText xml:space="preserve"> ADDIN ZOTERO_ITEM CSL_CITATION {"citationID":"ilZK4lJv","properties":{"formattedCitation":"(Almirall et al., 2012; Leminen et al., 2012)","plainCitation":"(Almirall et al., 2012; Leminen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id":64,"uris":["http://zotero.org/users/11915002/items/JYR3HIFD"],"itemData":{"id":64,"type":"article-journal","container-title":"Technology Innovation Management Review","DOI":"10.22215/timreview/602","issue":"9","note":"publisher: Carleton University","page":"6–11","title":"Living Labs as Open-Innovation Networks","volume":"2","author":[{"family":"Leminen","given":"Seppo"},{"family":"Westerlund","given":"Mika"},{"family":"Nyström","given":"Anna-Greta"}],"issued":{"date-parts":[["2012",9]]}},"label":"page"}],"schema":"https://github.com/citation-style-language/schema/raw/master/csl-citation.json"} </w:instrText>
      </w:r>
      <w:r w:rsidR="003D4F29" w:rsidRPr="00B76672">
        <w:rPr>
          <w:rFonts w:cs="Times New Roman"/>
          <w:lang w:val="en-US"/>
        </w:rPr>
        <w:fldChar w:fldCharType="separate"/>
      </w:r>
      <w:r w:rsidR="00FF7F20" w:rsidRPr="00B76672">
        <w:rPr>
          <w:rFonts w:cs="Times New Roman"/>
        </w:rPr>
        <w:t>(Almirall et al., 2012; Leminen et al., 2012)</w:t>
      </w:r>
      <w:r w:rsidR="003D4F29" w:rsidRPr="00B76672">
        <w:rPr>
          <w:rFonts w:cs="Times New Roman"/>
          <w:lang w:val="en-US"/>
        </w:rPr>
        <w:fldChar w:fldCharType="end"/>
      </w:r>
      <w:r w:rsidR="00312A98" w:rsidRPr="00B76672">
        <w:rPr>
          <w:rFonts w:cs="Times New Roman"/>
          <w:lang w:val="en-US"/>
        </w:rPr>
        <w:t>.</w:t>
      </w:r>
      <w:r w:rsidR="007D413A" w:rsidRPr="00B76672">
        <w:rPr>
          <w:rFonts w:cs="Times New Roman"/>
          <w:lang w:val="en-US"/>
        </w:rPr>
        <w:t xml:space="preserve"> </w:t>
      </w:r>
      <w:r w:rsidR="007331DF">
        <w:rPr>
          <w:rFonts w:cs="Times New Roman"/>
          <w:lang w:val="en-US"/>
        </w:rPr>
        <w:t>As they rely on designing and validating co-created concepts, t</w:t>
      </w:r>
      <w:r w:rsidR="00F12AC9" w:rsidRPr="00B76672">
        <w:rPr>
          <w:rFonts w:cs="Times New Roman"/>
          <w:lang w:val="en-US"/>
        </w:rPr>
        <w:t>h</w:t>
      </w:r>
      <w:r w:rsidR="003D7CB0" w:rsidRPr="00B76672">
        <w:rPr>
          <w:rFonts w:cs="Times New Roman"/>
          <w:lang w:val="en-US"/>
        </w:rPr>
        <w:t xml:space="preserve">is methodology </w:t>
      </w:r>
      <w:r w:rsidR="007331DF">
        <w:rPr>
          <w:rFonts w:cs="Times New Roman"/>
          <w:lang w:val="en-US"/>
        </w:rPr>
        <w:t>offers</w:t>
      </w:r>
      <w:r w:rsidR="00F12AC9" w:rsidRPr="00B76672">
        <w:rPr>
          <w:rFonts w:cs="Times New Roman"/>
          <w:lang w:val="en-US"/>
        </w:rPr>
        <w:t xml:space="preserve"> to test innovations </w:t>
      </w:r>
      <w:r w:rsidR="007331DF">
        <w:rPr>
          <w:rFonts w:cs="Times New Roman"/>
          <w:lang w:val="en-US"/>
        </w:rPr>
        <w:t>(</w:t>
      </w:r>
      <w:r w:rsidR="00F12AC9" w:rsidRPr="00B76672">
        <w:rPr>
          <w:rFonts w:cs="Times New Roman"/>
          <w:lang w:val="en-US"/>
        </w:rPr>
        <w:t>while analyzing users’ behaviors</w:t>
      </w:r>
      <w:r w:rsidR="007331DF">
        <w:rPr>
          <w:rFonts w:cs="Times New Roman"/>
          <w:lang w:val="en-US"/>
        </w:rPr>
        <w:t>),</w:t>
      </w:r>
      <w:r w:rsidR="00ED3DC9" w:rsidRPr="00B76672">
        <w:rPr>
          <w:rFonts w:cs="Times New Roman"/>
          <w:lang w:val="en-US"/>
        </w:rPr>
        <w:t xml:space="preserve"> which can address the </w:t>
      </w:r>
      <w:r w:rsidR="004D5D2D" w:rsidRPr="00B76672">
        <w:rPr>
          <w:rFonts w:cs="Times New Roman"/>
          <w:lang w:val="en-US"/>
        </w:rPr>
        <w:t xml:space="preserve">context of </w:t>
      </w:r>
      <w:r w:rsidR="00ED3DC9" w:rsidRPr="00B76672">
        <w:rPr>
          <w:rFonts w:cs="Times New Roman"/>
          <w:lang w:val="en-US"/>
        </w:rPr>
        <w:t xml:space="preserve">‘now moment’ </w:t>
      </w:r>
      <w:r w:rsidR="00303F76" w:rsidRPr="00B76672">
        <w:rPr>
          <w:rFonts w:cs="Times New Roman"/>
          <w:lang w:val="en-US"/>
        </w:rPr>
        <w:t xml:space="preserve">in a </w:t>
      </w:r>
      <w:r w:rsidR="00ED3DC9" w:rsidRPr="00B76672">
        <w:rPr>
          <w:rFonts w:cs="Times New Roman"/>
          <w:lang w:val="en-US"/>
        </w:rPr>
        <w:t>much better</w:t>
      </w:r>
      <w:r w:rsidR="00303F76" w:rsidRPr="00B76672">
        <w:rPr>
          <w:rFonts w:cs="Times New Roman"/>
          <w:lang w:val="en-US"/>
        </w:rPr>
        <w:t xml:space="preserve"> way</w:t>
      </w:r>
      <w:r w:rsidR="004D5D2D" w:rsidRPr="00B76672">
        <w:rPr>
          <w:rFonts w:cs="Times New Roman"/>
          <w:lang w:val="en-US"/>
        </w:rPr>
        <w:t>.</w:t>
      </w:r>
      <w:r w:rsidR="00F12AC9" w:rsidRPr="00B76672">
        <w:rPr>
          <w:rFonts w:cs="Times New Roman"/>
          <w:lang w:val="en-US"/>
        </w:rPr>
        <w:t xml:space="preserve"> </w:t>
      </w:r>
    </w:p>
    <w:p w14:paraId="31BAB4B6" w14:textId="032C7B50" w:rsidR="00270781" w:rsidRPr="00B76672" w:rsidRDefault="00270781" w:rsidP="00586C71">
      <w:pPr>
        <w:pStyle w:val="Heading2"/>
        <w:numPr>
          <w:ilvl w:val="1"/>
          <w:numId w:val="6"/>
        </w:numPr>
        <w:rPr>
          <w:rFonts w:eastAsia="Times New Roman" w:cs="Times New Roman"/>
          <w:lang w:val="en-US"/>
        </w:rPr>
      </w:pPr>
      <w:r w:rsidRPr="00B76672">
        <w:rPr>
          <w:rFonts w:eastAsia="Times New Roman" w:cs="Times New Roman"/>
          <w:lang w:val="en-US"/>
        </w:rPr>
        <w:t xml:space="preserve">Virtual </w:t>
      </w:r>
      <w:r w:rsidR="003120BA" w:rsidRPr="00B76672">
        <w:rPr>
          <w:rFonts w:eastAsia="Times New Roman" w:cs="Times New Roman"/>
          <w:lang w:val="en-US"/>
        </w:rPr>
        <w:t>Assistance</w:t>
      </w:r>
      <w:r w:rsidR="00646C43" w:rsidRPr="00B76672">
        <w:rPr>
          <w:rFonts w:eastAsia="Times New Roman" w:cs="Times New Roman"/>
          <w:lang w:val="en-US"/>
        </w:rPr>
        <w:t xml:space="preserve"> in Healthcare</w:t>
      </w:r>
      <w:r w:rsidRPr="00B76672">
        <w:rPr>
          <w:rFonts w:eastAsia="Times New Roman" w:cs="Times New Roman"/>
          <w:lang w:val="en-US"/>
        </w:rPr>
        <w:t xml:space="preserve"> </w:t>
      </w:r>
    </w:p>
    <w:p w14:paraId="2009B778" w14:textId="5AB24EC4" w:rsidR="001703A1" w:rsidRPr="00B76672" w:rsidRDefault="00D45896" w:rsidP="00447CDE">
      <w:pPr>
        <w:pStyle w:val="ListParagraph"/>
        <w:jc w:val="both"/>
        <w:rPr>
          <w:rFonts w:ascii="Times New Roman" w:hAnsi="Times New Roman" w:cs="Times New Roman"/>
          <w:lang w:val="en-US"/>
        </w:rPr>
      </w:pPr>
      <w:r w:rsidRPr="00B76672">
        <w:rPr>
          <w:rFonts w:ascii="Times New Roman" w:hAnsi="Times New Roman" w:cs="Times New Roman"/>
          <w:lang w:val="en-US"/>
        </w:rPr>
        <w:t>From many years, p</w:t>
      </w:r>
      <w:r w:rsidR="00447CDE" w:rsidRPr="00B76672">
        <w:rPr>
          <w:rFonts w:ascii="Times New Roman" w:hAnsi="Times New Roman" w:cs="Times New Roman"/>
          <w:lang w:val="en-US"/>
        </w:rPr>
        <w:t xml:space="preserve">ressure on healthcare </w:t>
      </w:r>
      <w:r w:rsidRPr="00B76672">
        <w:rPr>
          <w:rFonts w:ascii="Times New Roman" w:hAnsi="Times New Roman" w:cs="Times New Roman"/>
          <w:lang w:val="en-US"/>
        </w:rPr>
        <w:t>have been</w:t>
      </w:r>
      <w:r w:rsidR="00447CDE" w:rsidRPr="00B76672">
        <w:rPr>
          <w:rFonts w:ascii="Times New Roman" w:hAnsi="Times New Roman" w:cs="Times New Roman"/>
          <w:lang w:val="en-US"/>
        </w:rPr>
        <w:t xml:space="preserve"> increasing due to reduced availability </w:t>
      </w:r>
      <w:r w:rsidR="00954F61" w:rsidRPr="00B76672">
        <w:rPr>
          <w:rFonts w:ascii="Times New Roman" w:hAnsi="Times New Roman" w:cs="Times New Roman"/>
          <w:lang w:val="en-US"/>
        </w:rPr>
        <w:t>or</w:t>
      </w:r>
      <w:r w:rsidR="00447CDE" w:rsidRPr="00B76672">
        <w:rPr>
          <w:rFonts w:ascii="Times New Roman" w:hAnsi="Times New Roman" w:cs="Times New Roman"/>
          <w:lang w:val="en-US"/>
        </w:rPr>
        <w:t xml:space="preserve"> accessibility of healthcare professionals. To address this challenge, </w:t>
      </w:r>
      <w:r w:rsidR="0062643C" w:rsidRPr="00B76672">
        <w:rPr>
          <w:rFonts w:ascii="Times New Roman" w:hAnsi="Times New Roman" w:cs="Times New Roman"/>
          <w:lang w:val="en-US"/>
        </w:rPr>
        <w:t xml:space="preserve">intelligent </w:t>
      </w:r>
      <w:r w:rsidR="00447CDE" w:rsidRPr="00B76672">
        <w:rPr>
          <w:rFonts w:ascii="Times New Roman" w:hAnsi="Times New Roman" w:cs="Times New Roman"/>
          <w:lang w:val="en-US"/>
        </w:rPr>
        <w:t xml:space="preserve">conversational agents or virtual assistants </w:t>
      </w:r>
      <w:r w:rsidRPr="00B76672">
        <w:rPr>
          <w:rFonts w:ascii="Times New Roman" w:hAnsi="Times New Roman" w:cs="Times New Roman"/>
          <w:lang w:val="en-US"/>
        </w:rPr>
        <w:t>were developed</w:t>
      </w:r>
      <w:r w:rsidR="0062643C" w:rsidRPr="00B76672">
        <w:rPr>
          <w:rFonts w:ascii="Times New Roman" w:hAnsi="Times New Roman" w:cs="Times New Roman"/>
          <w:lang w:val="en-US"/>
        </w:rPr>
        <w:t xml:space="preserve">. For example, </w:t>
      </w:r>
      <w:r w:rsidR="001703A1" w:rsidRPr="00B76672">
        <w:rPr>
          <w:rFonts w:ascii="Times New Roman" w:hAnsi="Times New Roman" w:cs="Times New Roman"/>
          <w:lang w:val="en-US"/>
        </w:rPr>
        <w:t xml:space="preserve">Eliza </w:t>
      </w:r>
      <w:r w:rsidR="00AE14D4" w:rsidRPr="00B76672">
        <w:rPr>
          <w:rFonts w:ascii="Times New Roman" w:hAnsi="Times New Roman" w:cs="Times New Roman"/>
          <w:lang w:val="en-US"/>
        </w:rPr>
        <w:t>wa</w:t>
      </w:r>
      <w:r w:rsidR="001703A1" w:rsidRPr="00B76672">
        <w:rPr>
          <w:rFonts w:ascii="Times New Roman" w:hAnsi="Times New Roman" w:cs="Times New Roman"/>
          <w:lang w:val="en-US"/>
        </w:rPr>
        <w:t>s the first conversational</w:t>
      </w:r>
      <w:r w:rsidRPr="00B76672">
        <w:rPr>
          <w:rFonts w:ascii="Times New Roman" w:hAnsi="Times New Roman" w:cs="Times New Roman"/>
          <w:lang w:val="en-US"/>
        </w:rPr>
        <w:t xml:space="preserve"> agent</w:t>
      </w:r>
      <w:r w:rsidR="001703A1" w:rsidRPr="00B76672">
        <w:rPr>
          <w:rFonts w:ascii="Times New Roman" w:hAnsi="Times New Roman" w:cs="Times New Roman"/>
          <w:lang w:val="en-US"/>
        </w:rPr>
        <w:t xml:space="preserve"> </w:t>
      </w:r>
      <w:r w:rsidR="00AE14D4" w:rsidRPr="00B76672">
        <w:rPr>
          <w:rFonts w:ascii="Times New Roman" w:hAnsi="Times New Roman" w:cs="Times New Roman"/>
          <w:lang w:val="en-US"/>
        </w:rPr>
        <w:t xml:space="preserve">ever designed </w:t>
      </w:r>
      <w:r w:rsidR="000B7152" w:rsidRPr="00B76672">
        <w:rPr>
          <w:rFonts w:ascii="Times New Roman" w:hAnsi="Times New Roman" w:cs="Times New Roman"/>
          <w:lang w:val="en-US"/>
        </w:rPr>
        <w:fldChar w:fldCharType="begin"/>
      </w:r>
      <w:r w:rsidR="000B7152" w:rsidRPr="00B76672">
        <w:rPr>
          <w:rFonts w:ascii="Times New Roman" w:hAnsi="Times New Roman" w:cs="Times New Roman"/>
          <w:lang w:val="en-US"/>
        </w:rPr>
        <w:instrText xml:space="preserve"> ADDIN ZOTERO_ITEM CSL_CITATION {"citationID":"LRsvRPkK","properties":{"formattedCitation":"(Weizenbaum, 1983)","plainCitation":"(Weizenbaum, 1983)","noteIndex":0},"citationItems":[{"id":20,"uris":["http://zotero.org/users/11915002/items/MQ85RXVJ"],"itemData":{"id":20,"type":"article-journal","abstract":"ELIZA is a program operating within the MAC time-sharing system of MIT which makes certain kinds of natural language conversation between man and computer possible. Input sentences are analyzed on the basis of decomposition rules which are triggered by key words appearing in the input text. Responses are generated by reassembly rules associated with selected decomposition rules. The fundamental technical problems with which ELIZA is concerned are: (1) the identification of key words, (2) the discovery of minimal context, (3) the choice of appropriate transformations, (4) generation of responses in the absence of key words, and (5) the provision of an editing capability for ELIZA “scripts”. A discussion of some psychological issues relevant to the ELIZA approach as well as of future developments concludes the paper.","container-title":"Communications of the ACM","DOI":"10.1145/357980.357991","ISSN":"0001-0782, 1557-7317","issue":"1","journalAbbreviation":"Commun. ACM","language":"en","page":"23-28","source":"DOI.org (Crossref)","title":"ELIZA — a computer program for the study of natural language communication between man and machine","volume":"26","author":[{"family":"Weizenbaum","given":"Joseph"}],"issued":{"date-parts":[["1983",1]]}}}],"schema":"https://github.com/citation-style-language/schema/raw/master/csl-citation.json"} </w:instrText>
      </w:r>
      <w:r w:rsidR="000B7152" w:rsidRPr="00B76672">
        <w:rPr>
          <w:rFonts w:ascii="Times New Roman" w:hAnsi="Times New Roman" w:cs="Times New Roman"/>
          <w:lang w:val="en-US"/>
        </w:rPr>
        <w:fldChar w:fldCharType="separate"/>
      </w:r>
      <w:r w:rsidR="000B7152" w:rsidRPr="00B76672">
        <w:rPr>
          <w:rFonts w:ascii="Times New Roman" w:hAnsi="Times New Roman" w:cs="Times New Roman"/>
          <w:lang w:val="en-US"/>
        </w:rPr>
        <w:t>(Weizenbaum, 1983)</w:t>
      </w:r>
      <w:r w:rsidR="000B7152" w:rsidRPr="00B76672">
        <w:rPr>
          <w:rFonts w:ascii="Times New Roman" w:hAnsi="Times New Roman" w:cs="Times New Roman"/>
          <w:lang w:val="en-US"/>
        </w:rPr>
        <w:fldChar w:fldCharType="end"/>
      </w:r>
      <w:r w:rsidR="00AE14D4" w:rsidRPr="00B76672">
        <w:rPr>
          <w:rFonts w:ascii="Times New Roman" w:hAnsi="Times New Roman" w:cs="Times New Roman"/>
          <w:lang w:val="en-US"/>
        </w:rPr>
        <w:t>, or Woebot</w:t>
      </w:r>
      <w:r w:rsidR="0026163D" w:rsidRPr="00B76672">
        <w:rPr>
          <w:rFonts w:ascii="Times New Roman" w:hAnsi="Times New Roman" w:cs="Times New Roman"/>
          <w:lang w:val="en-US"/>
        </w:rPr>
        <w:t>, who</w:t>
      </w:r>
      <w:r w:rsidRPr="00B76672">
        <w:rPr>
          <w:rFonts w:ascii="Times New Roman" w:hAnsi="Times New Roman" w:cs="Times New Roman"/>
          <w:lang w:val="en-US"/>
        </w:rPr>
        <w:t xml:space="preserve"> helped</w:t>
      </w:r>
      <w:r w:rsidR="00AE14D4" w:rsidRPr="00B76672">
        <w:rPr>
          <w:rFonts w:ascii="Times New Roman" w:hAnsi="Times New Roman" w:cs="Times New Roman"/>
          <w:lang w:val="en-US"/>
        </w:rPr>
        <w:t xml:space="preserve"> as therapy chatbots</w:t>
      </w:r>
      <w:r w:rsidR="002B079F" w:rsidRPr="00B76672">
        <w:rPr>
          <w:rFonts w:ascii="Times New Roman" w:hAnsi="Times New Roman" w:cs="Times New Roman"/>
          <w:lang w:val="en-US"/>
        </w:rPr>
        <w:t xml:space="preserve"> </w:t>
      </w:r>
      <w:r w:rsidR="002B079F" w:rsidRPr="00B76672">
        <w:rPr>
          <w:rFonts w:ascii="Times New Roman" w:hAnsi="Times New Roman" w:cs="Times New Roman"/>
          <w:lang w:val="en-US"/>
        </w:rPr>
        <w:fldChar w:fldCharType="begin"/>
      </w:r>
      <w:r w:rsidR="002B079F" w:rsidRPr="00B76672">
        <w:rPr>
          <w:rFonts w:ascii="Times New Roman" w:hAnsi="Times New Roman" w:cs="Times New Roman"/>
          <w:lang w:val="en-US"/>
        </w:rPr>
        <w:instrText xml:space="preserve"> ADDIN ZOTERO_ITEM CSL_CITATION {"citationID":"18vmgeOn","properties":{"formattedCitation":"(Fitzpatrick et al., 2017)","plainCitation":"(Fitzpatrick et al., 2017)","noteIndex":0},"citationItems":[{"id":22,"uris":["http://zotero.org/users/11915002/items/GJPZRMMD"],"itemData":{"id":22,"type":"article-journal","container-title":"JMIR Mental Health","DOI":"10.2196/mental.7785","issue":"2","note":"publisher: JMIR Publications Inc.","page":"e19","title":"Delivering Cognitive Behavior Therapy to Young Adults With Symptoms of Depression and Anxiety Using a Fully Automated Conversational Agent (Woebot): A Randomized Controlled Trial","volume":"4","author":[{"family":"Fitzpatrick","given":"Kathleen Kara"},{"family":"Darcy","given":"Alison"},{"family":"Vierhile","given":"Molly"}],"issued":{"date-parts":[["2017",6]]}}}],"schema":"https://github.com/citation-style-language/schema/raw/master/csl-citation.json"} </w:instrText>
      </w:r>
      <w:r w:rsidR="002B079F" w:rsidRPr="00B76672">
        <w:rPr>
          <w:rFonts w:ascii="Times New Roman" w:hAnsi="Times New Roman" w:cs="Times New Roman"/>
          <w:lang w:val="en-US"/>
        </w:rPr>
        <w:fldChar w:fldCharType="separate"/>
      </w:r>
      <w:r w:rsidR="002B079F" w:rsidRPr="00B76672">
        <w:rPr>
          <w:rFonts w:ascii="Times New Roman" w:hAnsi="Times New Roman" w:cs="Times New Roman"/>
          <w:lang w:val="en-US"/>
        </w:rPr>
        <w:t>(Fitzpatrick et al., 2017)</w:t>
      </w:r>
      <w:r w:rsidR="002B079F" w:rsidRPr="00B76672">
        <w:rPr>
          <w:rFonts w:ascii="Times New Roman" w:hAnsi="Times New Roman" w:cs="Times New Roman"/>
          <w:lang w:val="en-US"/>
        </w:rPr>
        <w:fldChar w:fldCharType="end"/>
      </w:r>
      <w:r w:rsidR="00CA0BCC" w:rsidRPr="00B76672">
        <w:rPr>
          <w:rFonts w:ascii="Times New Roman" w:hAnsi="Times New Roman" w:cs="Times New Roman"/>
          <w:lang w:val="en-US"/>
        </w:rPr>
        <w:t>, and proven the</w:t>
      </w:r>
      <w:r w:rsidR="0026163D" w:rsidRPr="00B76672">
        <w:rPr>
          <w:rFonts w:ascii="Times New Roman" w:hAnsi="Times New Roman" w:cs="Times New Roman"/>
          <w:lang w:val="en-US"/>
        </w:rPr>
        <w:t>mselves</w:t>
      </w:r>
      <w:r w:rsidR="00CA0BCC" w:rsidRPr="00B76672">
        <w:rPr>
          <w:rFonts w:ascii="Times New Roman" w:hAnsi="Times New Roman" w:cs="Times New Roman"/>
          <w:lang w:val="en-US"/>
        </w:rPr>
        <w:t xml:space="preserve"> </w:t>
      </w:r>
      <w:r w:rsidR="0026163D" w:rsidRPr="00B76672">
        <w:rPr>
          <w:rFonts w:ascii="Times New Roman" w:hAnsi="Times New Roman" w:cs="Times New Roman"/>
          <w:lang w:val="en-US"/>
        </w:rPr>
        <w:t>for behavioral change</w:t>
      </w:r>
      <w:r w:rsidR="001703A1" w:rsidRPr="00B76672">
        <w:rPr>
          <w:rFonts w:ascii="Times New Roman" w:hAnsi="Times New Roman" w:cs="Times New Roman"/>
          <w:lang w:val="en-US"/>
        </w:rPr>
        <w:t xml:space="preserve">. Ever since, there is a huge trend on </w:t>
      </w:r>
      <w:r w:rsidR="00271509" w:rsidRPr="00B76672">
        <w:rPr>
          <w:rFonts w:ascii="Times New Roman" w:hAnsi="Times New Roman" w:cs="Times New Roman"/>
          <w:lang w:val="en-US"/>
        </w:rPr>
        <w:t xml:space="preserve">using them with healthcare and </w:t>
      </w:r>
      <w:r w:rsidR="001703A1" w:rsidRPr="00B76672">
        <w:rPr>
          <w:rFonts w:ascii="Times New Roman" w:hAnsi="Times New Roman" w:cs="Times New Roman"/>
          <w:lang w:val="en-US"/>
        </w:rPr>
        <w:t>improving the</w:t>
      </w:r>
      <w:r w:rsidR="00271509" w:rsidRPr="00B76672">
        <w:rPr>
          <w:rFonts w:ascii="Times New Roman" w:hAnsi="Times New Roman" w:cs="Times New Roman"/>
          <w:lang w:val="en-US"/>
        </w:rPr>
        <w:t>ir</w:t>
      </w:r>
      <w:r w:rsidR="001703A1" w:rsidRPr="00B76672">
        <w:rPr>
          <w:rFonts w:ascii="Times New Roman" w:hAnsi="Times New Roman" w:cs="Times New Roman"/>
          <w:lang w:val="en-US"/>
        </w:rPr>
        <w:t xml:space="preserve"> </w:t>
      </w:r>
      <w:r w:rsidR="000A55CA" w:rsidRPr="00B76672">
        <w:rPr>
          <w:rFonts w:ascii="Times New Roman" w:hAnsi="Times New Roman" w:cs="Times New Roman"/>
          <w:lang w:val="en-US"/>
        </w:rPr>
        <w:t>capabilities</w:t>
      </w:r>
      <w:r w:rsidR="001703A1" w:rsidRPr="00B76672">
        <w:rPr>
          <w:rFonts w:ascii="Times New Roman" w:hAnsi="Times New Roman" w:cs="Times New Roman"/>
          <w:lang w:val="en-US"/>
        </w:rPr>
        <w:t>.</w:t>
      </w:r>
      <w:r w:rsidR="000B7152" w:rsidRPr="00B76672">
        <w:rPr>
          <w:rFonts w:ascii="Times New Roman" w:hAnsi="Times New Roman" w:cs="Times New Roman"/>
          <w:lang w:val="en-US"/>
        </w:rPr>
        <w:t xml:space="preserve"> The</w:t>
      </w:r>
      <w:r w:rsidR="00271509" w:rsidRPr="00B76672">
        <w:rPr>
          <w:rFonts w:ascii="Times New Roman" w:hAnsi="Times New Roman" w:cs="Times New Roman"/>
          <w:lang w:val="en-US"/>
        </w:rPr>
        <w:t xml:space="preserve">refore, </w:t>
      </w:r>
      <w:r w:rsidR="000B7152" w:rsidRPr="00B76672">
        <w:rPr>
          <w:rFonts w:ascii="Times New Roman" w:hAnsi="Times New Roman" w:cs="Times New Roman"/>
          <w:lang w:val="en-US"/>
        </w:rPr>
        <w:t xml:space="preserve">not only </w:t>
      </w:r>
      <w:r w:rsidR="00A1337F" w:rsidRPr="00B76672">
        <w:rPr>
          <w:rFonts w:ascii="Times New Roman" w:hAnsi="Times New Roman" w:cs="Times New Roman"/>
          <w:lang w:val="en-US"/>
        </w:rPr>
        <w:t xml:space="preserve">they </w:t>
      </w:r>
      <w:r w:rsidR="000B7152" w:rsidRPr="00B76672">
        <w:rPr>
          <w:rFonts w:ascii="Times New Roman" w:hAnsi="Times New Roman" w:cs="Times New Roman"/>
          <w:lang w:val="en-US"/>
        </w:rPr>
        <w:t xml:space="preserve">focus </w:t>
      </w:r>
      <w:r w:rsidR="000A55CA" w:rsidRPr="00B76672">
        <w:rPr>
          <w:rFonts w:ascii="Times New Roman" w:hAnsi="Times New Roman" w:cs="Times New Roman"/>
          <w:lang w:val="en-US"/>
        </w:rPr>
        <w:t xml:space="preserve">on </w:t>
      </w:r>
      <w:r w:rsidR="000B7152" w:rsidRPr="00B76672">
        <w:rPr>
          <w:rFonts w:ascii="Times New Roman" w:hAnsi="Times New Roman" w:cs="Times New Roman"/>
          <w:lang w:val="en-US"/>
        </w:rPr>
        <w:t>human understanding (through natural language processing), but also aim to understand the context of conversation</w:t>
      </w:r>
      <w:r w:rsidR="00E01D76" w:rsidRPr="00B76672">
        <w:rPr>
          <w:rFonts w:ascii="Times New Roman" w:hAnsi="Times New Roman" w:cs="Times New Roman"/>
          <w:lang w:val="en-US"/>
        </w:rPr>
        <w:t xml:space="preserve"> through machine learning and artificial intelligence</w:t>
      </w:r>
      <w:r w:rsidR="000B7152" w:rsidRPr="00B76672">
        <w:rPr>
          <w:rFonts w:ascii="Times New Roman" w:hAnsi="Times New Roman" w:cs="Times New Roman"/>
          <w:lang w:val="en-US"/>
        </w:rPr>
        <w:t xml:space="preserve">. </w:t>
      </w:r>
    </w:p>
    <w:p w14:paraId="4CADC504" w14:textId="77777777" w:rsidR="002B079F" w:rsidRPr="00B76672" w:rsidRDefault="002B079F" w:rsidP="00447CDE">
      <w:pPr>
        <w:pStyle w:val="ListParagraph"/>
        <w:jc w:val="both"/>
        <w:rPr>
          <w:rFonts w:ascii="Times New Roman" w:hAnsi="Times New Roman" w:cs="Times New Roman"/>
          <w:lang w:val="en-US"/>
        </w:rPr>
      </w:pPr>
    </w:p>
    <w:p w14:paraId="108A9C44" w14:textId="7FA4B68A" w:rsidR="007A3488" w:rsidRPr="00B76672" w:rsidRDefault="002B079F" w:rsidP="00447CDE">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Unlike conventional agents virtual coaching system </w:t>
      </w:r>
      <w:r w:rsidR="004B3448" w:rsidRPr="00B76672">
        <w:rPr>
          <w:rFonts w:ascii="Times New Roman" w:hAnsi="Times New Roman" w:cs="Times New Roman"/>
          <w:lang w:val="en-US"/>
        </w:rPr>
        <w:t xml:space="preserve">are </w:t>
      </w:r>
      <w:r w:rsidR="00786713" w:rsidRPr="00B76672">
        <w:rPr>
          <w:rFonts w:ascii="Times New Roman" w:hAnsi="Times New Roman" w:cs="Times New Roman"/>
          <w:lang w:val="en-US"/>
        </w:rPr>
        <w:t>known</w:t>
      </w:r>
      <w:r w:rsidR="004B3448" w:rsidRPr="00B76672">
        <w:rPr>
          <w:rFonts w:ascii="Times New Roman" w:hAnsi="Times New Roman" w:cs="Times New Roman"/>
          <w:lang w:val="en-US"/>
        </w:rPr>
        <w:t xml:space="preserve"> for </w:t>
      </w:r>
      <w:r w:rsidR="00A064E2" w:rsidRPr="00B76672">
        <w:rPr>
          <w:rFonts w:ascii="Times New Roman" w:hAnsi="Times New Roman" w:cs="Times New Roman"/>
          <w:lang w:val="en-US"/>
        </w:rPr>
        <w:t>healthcare</w:t>
      </w:r>
      <w:r w:rsidRPr="00B76672">
        <w:rPr>
          <w:rFonts w:ascii="Times New Roman" w:hAnsi="Times New Roman" w:cs="Times New Roman"/>
          <w:lang w:val="en-US"/>
        </w:rPr>
        <w:t xml:space="preserve"> interventions. </w:t>
      </w:r>
      <w:r w:rsidR="00985450" w:rsidRPr="00B76672">
        <w:rPr>
          <w:rFonts w:ascii="Times New Roman" w:hAnsi="Times New Roman" w:cs="Times New Roman"/>
          <w:lang w:val="en-US"/>
        </w:rPr>
        <w:t>Th</w:t>
      </w:r>
      <w:r w:rsidR="00786713" w:rsidRPr="00B76672">
        <w:rPr>
          <w:rFonts w:ascii="Times New Roman" w:hAnsi="Times New Roman" w:cs="Times New Roman"/>
          <w:lang w:val="en-US"/>
        </w:rPr>
        <w:t>ey</w:t>
      </w:r>
      <w:r w:rsidR="00B632A7" w:rsidRPr="00B76672">
        <w:rPr>
          <w:rFonts w:ascii="Times New Roman" w:hAnsi="Times New Roman" w:cs="Times New Roman"/>
          <w:lang w:val="en-US"/>
        </w:rPr>
        <w:t xml:space="preserve"> </w:t>
      </w:r>
      <w:r w:rsidR="00A374D8" w:rsidRPr="00B76672">
        <w:rPr>
          <w:rFonts w:ascii="Times New Roman" w:hAnsi="Times New Roman" w:cs="Times New Roman"/>
          <w:lang w:val="en-US"/>
        </w:rPr>
        <w:t>not only</w:t>
      </w:r>
      <w:r w:rsidR="00985450" w:rsidRPr="00B76672">
        <w:rPr>
          <w:rFonts w:ascii="Times New Roman" w:hAnsi="Times New Roman" w:cs="Times New Roman"/>
          <w:lang w:val="en-US"/>
        </w:rPr>
        <w:t xml:space="preserve"> offer an opportunity </w:t>
      </w:r>
      <w:r w:rsidR="00CE2301" w:rsidRPr="00B76672">
        <w:rPr>
          <w:rFonts w:ascii="Times New Roman" w:hAnsi="Times New Roman" w:cs="Times New Roman"/>
          <w:lang w:val="en-US"/>
        </w:rPr>
        <w:t xml:space="preserve">for mental wellbeing </w:t>
      </w:r>
      <w:r w:rsidR="00A374D8" w:rsidRPr="00B76672">
        <w:rPr>
          <w:rFonts w:ascii="Times New Roman" w:hAnsi="Times New Roman" w:cs="Times New Roman"/>
          <w:lang w:val="en-US"/>
        </w:rPr>
        <w:t xml:space="preserve">but it also </w:t>
      </w:r>
      <w:r w:rsidR="00B632A7" w:rsidRPr="00B76672">
        <w:rPr>
          <w:rFonts w:ascii="Times New Roman" w:hAnsi="Times New Roman" w:cs="Times New Roman"/>
          <w:lang w:val="en-US"/>
        </w:rPr>
        <w:t>allows</w:t>
      </w:r>
      <w:r w:rsidR="00A374D8" w:rsidRPr="00B76672">
        <w:rPr>
          <w:rFonts w:ascii="Times New Roman" w:hAnsi="Times New Roman" w:cs="Times New Roman"/>
          <w:lang w:val="en-US"/>
        </w:rPr>
        <w:t xml:space="preserve"> the individuals </w:t>
      </w:r>
      <w:r w:rsidR="00B632A7" w:rsidRPr="00B76672">
        <w:rPr>
          <w:rFonts w:ascii="Times New Roman" w:hAnsi="Times New Roman" w:cs="Times New Roman"/>
          <w:lang w:val="en-US"/>
        </w:rPr>
        <w:t>to</w:t>
      </w:r>
      <w:r w:rsidR="00A374D8" w:rsidRPr="00B76672">
        <w:rPr>
          <w:rFonts w:ascii="Times New Roman" w:hAnsi="Times New Roman" w:cs="Times New Roman"/>
          <w:lang w:val="en-US"/>
        </w:rPr>
        <w:t xml:space="preserve"> self-track and e-coach</w:t>
      </w:r>
      <w:r w:rsidR="00B632A7" w:rsidRPr="00B76672">
        <w:rPr>
          <w:rFonts w:ascii="Times New Roman" w:hAnsi="Times New Roman" w:cs="Times New Roman"/>
          <w:lang w:val="en-US"/>
        </w:rPr>
        <w:t xml:space="preserve"> for their goals </w:t>
      </w:r>
      <w:r w:rsidR="00B632A7" w:rsidRPr="00B76672">
        <w:rPr>
          <w:rFonts w:ascii="Times New Roman" w:hAnsi="Times New Roman" w:cs="Times New Roman"/>
          <w:lang w:val="en-US"/>
        </w:rPr>
        <w:fldChar w:fldCharType="begin"/>
      </w:r>
      <w:r w:rsidR="0083174D" w:rsidRPr="00B76672">
        <w:rPr>
          <w:rFonts w:ascii="Times New Roman" w:hAnsi="Times New Roman" w:cs="Times New Roman"/>
          <w:lang w:val="en-US"/>
        </w:rPr>
        <w:instrText xml:space="preserve"> ADDIN ZOTERO_ITEM CSL_CITATION {"citationID":"81CCUUnv","properties":{"formattedCitation":"(Tsiouris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00B632A7" w:rsidRPr="00B76672">
        <w:rPr>
          <w:rFonts w:ascii="Times New Roman" w:hAnsi="Times New Roman" w:cs="Times New Roman"/>
          <w:lang w:val="en-US"/>
        </w:rPr>
        <w:fldChar w:fldCharType="separate"/>
      </w:r>
      <w:r w:rsidR="0083174D" w:rsidRPr="00B76672">
        <w:rPr>
          <w:rFonts w:ascii="Times New Roman" w:hAnsi="Times New Roman" w:cs="Times New Roman"/>
          <w:lang w:val="en-US"/>
        </w:rPr>
        <w:t>(Tsiouris et al., 2020)</w:t>
      </w:r>
      <w:r w:rsidR="00B632A7" w:rsidRPr="00B76672">
        <w:rPr>
          <w:rFonts w:ascii="Times New Roman" w:hAnsi="Times New Roman" w:cs="Times New Roman"/>
          <w:lang w:val="en-US"/>
        </w:rPr>
        <w:fldChar w:fldCharType="end"/>
      </w:r>
      <w:r w:rsidR="00CE2301" w:rsidRPr="00B76672">
        <w:rPr>
          <w:rFonts w:ascii="Times New Roman" w:hAnsi="Times New Roman" w:cs="Times New Roman"/>
          <w:lang w:val="en-US"/>
        </w:rPr>
        <w:t>.</w:t>
      </w:r>
      <w:r w:rsidR="00E51D67" w:rsidRPr="00B76672">
        <w:rPr>
          <w:rFonts w:ascii="Times New Roman" w:hAnsi="Times New Roman" w:cs="Times New Roman"/>
          <w:lang w:val="en-US"/>
        </w:rPr>
        <w:t xml:space="preserve"> </w:t>
      </w:r>
      <w:r w:rsidR="00786713" w:rsidRPr="00B76672">
        <w:rPr>
          <w:rFonts w:ascii="Times New Roman" w:hAnsi="Times New Roman" w:cs="Times New Roman"/>
          <w:lang w:val="en-US"/>
        </w:rPr>
        <w:t>A</w:t>
      </w:r>
      <w:r w:rsidR="00E51D67" w:rsidRPr="00B76672">
        <w:rPr>
          <w:rFonts w:ascii="Times New Roman" w:hAnsi="Times New Roman" w:cs="Times New Roman"/>
          <w:lang w:val="en-US"/>
        </w:rPr>
        <w:t xml:space="preserve"> system</w:t>
      </w:r>
      <w:r w:rsidR="00786713" w:rsidRPr="00B76672">
        <w:rPr>
          <w:rFonts w:ascii="Times New Roman" w:hAnsi="Times New Roman" w:cs="Times New Roman"/>
          <w:lang w:val="en-US"/>
        </w:rPr>
        <w:t>-</w:t>
      </w:r>
      <w:r w:rsidR="00E51D67" w:rsidRPr="00B76672">
        <w:rPr>
          <w:rFonts w:ascii="Times New Roman" w:hAnsi="Times New Roman" w:cs="Times New Roman"/>
          <w:lang w:val="en-US"/>
        </w:rPr>
        <w:t>human interaction can be possible by</w:t>
      </w:r>
      <w:r w:rsidR="00786713" w:rsidRPr="00B76672">
        <w:rPr>
          <w:rFonts w:ascii="Times New Roman" w:hAnsi="Times New Roman" w:cs="Times New Roman"/>
          <w:lang w:val="en-US"/>
        </w:rPr>
        <w:t xml:space="preserve"> a</w:t>
      </w:r>
      <w:r w:rsidR="00E51D67" w:rsidRPr="00B76672">
        <w:rPr>
          <w:rFonts w:ascii="Times New Roman" w:hAnsi="Times New Roman" w:cs="Times New Roman"/>
          <w:lang w:val="en-US"/>
        </w:rPr>
        <w:t xml:space="preserve"> conscious choice of users (by clicking certain option)</w:t>
      </w:r>
      <w:r w:rsidR="006B396B" w:rsidRPr="00B76672">
        <w:rPr>
          <w:rFonts w:ascii="Times New Roman" w:hAnsi="Times New Roman" w:cs="Times New Roman"/>
          <w:lang w:val="en-US"/>
        </w:rPr>
        <w:t xml:space="preserve"> </w:t>
      </w:r>
      <w:r w:rsidR="00E51D67" w:rsidRPr="00B76672">
        <w:rPr>
          <w:rFonts w:ascii="Times New Roman" w:hAnsi="Times New Roman" w:cs="Times New Roman"/>
          <w:lang w:val="en-US"/>
        </w:rPr>
        <w:t>or by monitoring sensors</w:t>
      </w:r>
      <w:r w:rsidR="005945A1" w:rsidRPr="00B76672">
        <w:rPr>
          <w:rFonts w:ascii="Times New Roman" w:hAnsi="Times New Roman" w:cs="Times New Roman"/>
          <w:lang w:val="en-US"/>
        </w:rPr>
        <w:t>.</w:t>
      </w:r>
      <w:r w:rsidR="006B396B" w:rsidRPr="00B76672">
        <w:rPr>
          <w:rFonts w:ascii="Times New Roman" w:hAnsi="Times New Roman" w:cs="Times New Roman"/>
          <w:lang w:val="en-US"/>
        </w:rPr>
        <w:t xml:space="preserve"> </w:t>
      </w:r>
      <w:r w:rsidR="00694D22" w:rsidRPr="00B76672">
        <w:rPr>
          <w:rFonts w:ascii="Times New Roman" w:hAnsi="Times New Roman" w:cs="Times New Roman"/>
          <w:lang w:val="en-US"/>
        </w:rPr>
        <w:t xml:space="preserve">For instance, in home coaches data </w:t>
      </w:r>
      <w:r w:rsidR="006603C2" w:rsidRPr="00B76672">
        <w:rPr>
          <w:rFonts w:ascii="Times New Roman" w:hAnsi="Times New Roman" w:cs="Times New Roman"/>
          <w:lang w:val="en-US"/>
        </w:rPr>
        <w:t>maybe</w:t>
      </w:r>
      <w:r w:rsidR="00694D22" w:rsidRPr="00B76672">
        <w:rPr>
          <w:rFonts w:ascii="Times New Roman" w:hAnsi="Times New Roman" w:cs="Times New Roman"/>
          <w:lang w:val="en-US"/>
        </w:rPr>
        <w:t xml:space="preserve"> gathered by different sensor</w:t>
      </w:r>
      <w:r w:rsidR="00D054A7" w:rsidRPr="00B76672">
        <w:rPr>
          <w:rFonts w:ascii="Times New Roman" w:hAnsi="Times New Roman" w:cs="Times New Roman"/>
          <w:lang w:val="en-US"/>
        </w:rPr>
        <w:t>y devices</w:t>
      </w:r>
      <w:r w:rsidR="00694D22" w:rsidRPr="00B76672">
        <w:rPr>
          <w:rFonts w:ascii="Times New Roman" w:hAnsi="Times New Roman" w:cs="Times New Roman"/>
          <w:lang w:val="en-US"/>
        </w:rPr>
        <w:t xml:space="preserve"> (e.g., Fitbit, Samsung, Polar, etc.)</w:t>
      </w:r>
      <w:r w:rsidR="00532A8B" w:rsidRPr="00B76672">
        <w:rPr>
          <w:rFonts w:ascii="Times New Roman" w:hAnsi="Times New Roman" w:cs="Times New Roman"/>
          <w:lang w:val="en-US"/>
        </w:rPr>
        <w:t xml:space="preserve">, or in hospital where data </w:t>
      </w:r>
      <w:r w:rsidR="006603C2" w:rsidRPr="00B76672">
        <w:rPr>
          <w:rFonts w:ascii="Times New Roman" w:hAnsi="Times New Roman" w:cs="Times New Roman"/>
          <w:lang w:val="en-US"/>
        </w:rPr>
        <w:t xml:space="preserve">maybe </w:t>
      </w:r>
      <w:r w:rsidR="00532A8B" w:rsidRPr="00B76672">
        <w:rPr>
          <w:rFonts w:ascii="Times New Roman" w:hAnsi="Times New Roman" w:cs="Times New Roman"/>
          <w:lang w:val="en-US"/>
        </w:rPr>
        <w:t xml:space="preserve"> gathered by Virtual Reality (e.g., Microsoft Kinect, Nintendo, </w:t>
      </w:r>
      <w:r w:rsidR="0034003E" w:rsidRPr="00B76672">
        <w:rPr>
          <w:rFonts w:ascii="Times New Roman" w:hAnsi="Times New Roman" w:cs="Times New Roman"/>
          <w:lang w:val="en-US"/>
        </w:rPr>
        <w:t>sensing gloves</w:t>
      </w:r>
      <w:r w:rsidR="00684F27" w:rsidRPr="00B76672">
        <w:rPr>
          <w:rFonts w:ascii="Times New Roman" w:hAnsi="Times New Roman" w:cs="Times New Roman"/>
          <w:lang w:val="en-US"/>
        </w:rPr>
        <w:t>) or by medical equipment (e.g.,</w:t>
      </w:r>
      <w:r w:rsidR="009E2F0F" w:rsidRPr="00B76672">
        <w:rPr>
          <w:rFonts w:ascii="Times New Roman" w:hAnsi="Times New Roman" w:cs="Times New Roman"/>
          <w:lang w:val="en-US"/>
        </w:rPr>
        <w:t xml:space="preserve"> ECG</w:t>
      </w:r>
      <w:r w:rsidR="00383C31" w:rsidRPr="00B76672">
        <w:rPr>
          <w:rFonts w:ascii="Times New Roman" w:hAnsi="Times New Roman" w:cs="Times New Roman"/>
          <w:lang w:val="en-US"/>
        </w:rPr>
        <w:t>,</w:t>
      </w:r>
      <w:r w:rsidR="009E2F0F" w:rsidRPr="00B76672">
        <w:rPr>
          <w:rFonts w:ascii="Times New Roman" w:hAnsi="Times New Roman" w:cs="Times New Roman"/>
          <w:lang w:val="en-US"/>
        </w:rPr>
        <w:t xml:space="preserve"> vitals</w:t>
      </w:r>
      <w:r w:rsidR="00383C31" w:rsidRPr="00B76672">
        <w:rPr>
          <w:rFonts w:ascii="Times New Roman" w:hAnsi="Times New Roman" w:cs="Times New Roman"/>
          <w:lang w:val="en-US"/>
        </w:rPr>
        <w:t xml:space="preserve"> monitor, or accelerometers</w:t>
      </w:r>
      <w:r w:rsidR="009E2F0F" w:rsidRPr="00B76672">
        <w:rPr>
          <w:rFonts w:ascii="Times New Roman" w:hAnsi="Times New Roman" w:cs="Times New Roman"/>
          <w:lang w:val="en-US"/>
        </w:rPr>
        <w:t>, etc.</w:t>
      </w:r>
      <w:r w:rsidR="00532A8B" w:rsidRPr="00B76672">
        <w:rPr>
          <w:rFonts w:ascii="Times New Roman" w:hAnsi="Times New Roman" w:cs="Times New Roman"/>
          <w:lang w:val="en-US"/>
        </w:rPr>
        <w:t>)</w:t>
      </w:r>
      <w:r w:rsidR="00E342AF" w:rsidRPr="00B76672">
        <w:rPr>
          <w:rFonts w:ascii="Times New Roman" w:hAnsi="Times New Roman" w:cs="Times New Roman"/>
          <w:lang w:val="en-US"/>
        </w:rPr>
        <w:t xml:space="preserve"> </w:t>
      </w:r>
      <w:r w:rsidR="00E342AF" w:rsidRPr="00B76672">
        <w:rPr>
          <w:rFonts w:ascii="Times New Roman" w:hAnsi="Times New Roman" w:cs="Times New Roman"/>
          <w:lang w:val="en-US"/>
        </w:rPr>
        <w:fldChar w:fldCharType="begin"/>
      </w:r>
      <w:r w:rsidR="00BA7015" w:rsidRPr="00B76672">
        <w:rPr>
          <w:rFonts w:ascii="Times New Roman" w:hAnsi="Times New Roman" w:cs="Times New Roman"/>
          <w:lang w:val="en-US"/>
        </w:rPr>
        <w:instrText xml:space="preserve"> ADDIN ZOTERO_ITEM CSL_CITATION {"citationID":"8BJrynRk","properties":{"formattedCitation":"(Tsiouris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E342AF" w:rsidRPr="00B76672">
        <w:rPr>
          <w:rFonts w:ascii="Times New Roman" w:hAnsi="Times New Roman" w:cs="Times New Roman"/>
          <w:lang w:val="en-US"/>
        </w:rPr>
        <w:fldChar w:fldCharType="separate"/>
      </w:r>
      <w:r w:rsidR="00E342AF" w:rsidRPr="00B76672">
        <w:rPr>
          <w:rFonts w:ascii="Times New Roman" w:hAnsi="Times New Roman" w:cs="Times New Roman"/>
          <w:lang w:val="en-US"/>
        </w:rPr>
        <w:t>(Tsiouris et al., 2020)</w:t>
      </w:r>
      <w:r w:rsidR="00E342AF" w:rsidRPr="00B76672">
        <w:rPr>
          <w:rFonts w:ascii="Times New Roman" w:hAnsi="Times New Roman" w:cs="Times New Roman"/>
          <w:lang w:val="en-US"/>
        </w:rPr>
        <w:fldChar w:fldCharType="end"/>
      </w:r>
      <w:r w:rsidR="00E342AF" w:rsidRPr="00B76672">
        <w:rPr>
          <w:rFonts w:ascii="Times New Roman" w:hAnsi="Times New Roman" w:cs="Times New Roman"/>
          <w:lang w:val="en-US"/>
        </w:rPr>
        <w:t>.</w:t>
      </w:r>
      <w:r w:rsidR="000047C8" w:rsidRPr="00B76672">
        <w:rPr>
          <w:rFonts w:ascii="Times New Roman" w:hAnsi="Times New Roman" w:cs="Times New Roman"/>
          <w:lang w:val="en-US"/>
        </w:rPr>
        <w:t xml:space="preserve"> </w:t>
      </w:r>
      <w:r w:rsidR="000E382A">
        <w:rPr>
          <w:rFonts w:ascii="Times New Roman" w:hAnsi="Times New Roman" w:cs="Times New Roman"/>
          <w:lang w:val="en-US"/>
        </w:rPr>
        <w:t>S</w:t>
      </w:r>
      <w:r w:rsidR="00B26656" w:rsidRPr="00B76672">
        <w:rPr>
          <w:rFonts w:ascii="Times New Roman" w:hAnsi="Times New Roman" w:cs="Times New Roman"/>
          <w:lang w:val="en-US"/>
        </w:rPr>
        <w:t>erious gaming has been used to strengthen the learning methodology for the childbirth</w:t>
      </w:r>
      <w:r w:rsidR="00713790" w:rsidRPr="00B76672">
        <w:rPr>
          <w:rFonts w:ascii="Times New Roman" w:hAnsi="Times New Roman" w:cs="Times New Roman"/>
          <w:lang w:val="en-US"/>
        </w:rPr>
        <w:t xml:space="preserve"> </w:t>
      </w:r>
      <w:r w:rsidR="000E382A">
        <w:rPr>
          <w:rFonts w:ascii="Times New Roman" w:hAnsi="Times New Roman" w:cs="Times New Roman"/>
          <w:lang w:val="en-US"/>
        </w:rPr>
        <w:t xml:space="preserve">in neonatology </w:t>
      </w:r>
      <w:r w:rsidR="00713790" w:rsidRPr="00B76672">
        <w:rPr>
          <w:rFonts w:ascii="Times New Roman" w:hAnsi="Times New Roman" w:cs="Times New Roman"/>
          <w:lang w:val="en-US"/>
        </w:rPr>
        <w:fldChar w:fldCharType="begin"/>
      </w:r>
      <w:r w:rsidR="00713790" w:rsidRPr="00B76672">
        <w:rPr>
          <w:rFonts w:ascii="Times New Roman" w:hAnsi="Times New Roman" w:cs="Times New Roman"/>
          <w:lang w:val="en-US"/>
        </w:rPr>
        <w:instrText xml:space="preserve"> ADDIN ZOTERO_ITEM CSL_CITATION {"citationID":"uQJkWdQb","properties":{"formattedCitation":"(Bardelli et al., 2022; Hu et al., 2021)","plainCitation":"(Bardelli et al., 2022; Hu et al., 2021)","noteIndex":0},"citationItems":[{"id":45,"uris":["http://zotero.org/users/11915002/items/UIJC9XJ8"],"itemData":{"id":45,"type":"article-journal","abstract":"Background\n              Serious games, and especially digital game based learning (DGBL) methodologies, have the potential to strengthen classic learning methodology in all medical procedures characterized by a flowchart (e.g., neonatal resuscitation algorithm). However, few studies have compared short- and long-term knowledge retention in DGBL methodologies with a control group undergoing specialist training led by experienced operators. In particular, resident doctors' learning still has limited representation in simulation-based education literature.\n            \n            \n              Objective\n              \n                A serious computer game DIANA (\n                DI\n                gital\n                A\n                pplication in\n                N\n                ewborn\n                A\n                ssessment) was developed, according to newborn resuscitation algorithm, to train pediatric/neonatology residents in neonatal resuscitation algorithm knowledge and implementation (from procedure knowledge to ventilation/chest compressions rate). We analyzed user learning curves after each session and compared knowledge retention against a classic theoretical teaching session.\n              \n            \n            \n              Methods\n              Pediatric/neonatology residents of the Azienda Ospedaliera Universitaria Pisana (AOUP) were invited to take part in the study and were split into a game group or a control group; both groups were homogeneous in terms of previous training and baseline scores. The control group attended a classic 80 min teaching session with a neonatal trainer, while game group participants played four 20 min sessions over four different days. Three written tests (pre/immediately post-training and at 28 days) were used to evaluate and compare the two groups' performances.\n            \n            \n              Results\n              Forty-eight pediatric/neonatology residents participated in the study. While classic training by a neonatal trainer demonstrated an excellent effectiveness in short/long-term knowledge retention, DGBL methodology proved to be equivalent or better. Furthermore, after each game session, DGBL score improved for both procedure knowledge and ventilation/chest compressions rate.\n            \n            \n              Conclusions\n              In this study, DGBL was as effective as classic specialist training for neonatal resuscitation in terms of both algorithm memorization and knowledge retention. User appreciation for the methodology and ease of administration, including remotely, support the use of DGBL methodologies for pediatric/neonatology residents education.","container-title":"Frontiers in Pediatrics","DOI":"10.3389/fped.2022.842302","ISSN":"2296-2360","journalAbbreviation":"Front. Pediatr.","page":"842302","source":"DOI.org (Crossref)","title":"Improving Pediatric/Neonatology Residents' Newborn Resuscitation Skills With a Digital Serious Game: DIANA","title-short":"Improving Pediatric/Neonatology Residents' Newborn Resuscitation Skills With a Digital Serious Game","volume":"10","author":[{"family":"Bardelli","given":"Serena"},{"family":"Del Corso","given":"Giulio"},{"family":"Ciantelli","given":"Massimiliano"},{"family":"Del Pistoia","given":"Marta"},{"family":"Lorenzoni","given":"Francesca"},{"family":"Fossati","given":"Nicoletta"},{"family":"Scaramuzzo","given":"Rosa T."},{"family":"Cuttano","given":"Armando"}],"issued":{"date-parts":[["2022",4,1]]}}},{"id":49,"uris":["http://zotero.org/users/11915002/items/CCPZZYHW"],"itemData":{"id":49,"type":"article-journal","abstract":"Background:\n              Serious games are potential alternatives for supplementing traditional simulation-based education for neonatal resuscitation training. However, evidence regarding the benefits of using serious games to improve long-term knowledge retention of neonatal resuscitation in undergraduate medical students is lacking.\n            \n            \n              Objective:\n              We designed a serious computer game “NEOGAMES” to train undergraduate medical students in neonatal resuscitation in a cost-friendly and accessible way and to examine whether serious game-based training improves long-term knowledge retention in medical students.\n            \n            \n              Methods:\n              “NEOGAMES” consists of a screen with images of an incubator, a baby, visual objects, anatomy, action cards, monitors, real-time feedback, and emotional components. Undergraduate medical students from Shanghai Medical College of Fudan University were invited to participate and were allocated to a game group or a control group. Participants in the game group played the game before the training. All the participants completed three written tests, pre- and post-training knowledge tests and a follow-up test after 6 months.\n            \n            \n              Results:\n              Eighty-one medical students participated in the study. The student demographic characteristics of the groups were comparable, including sex, age, and grade point average (GPA). Significant short-term knowledge improvement was noticed only for male students in the game group based on their 5.2-point higher test scores than those of the controls (\n              p\n              = 0.006). However, long-term knowledge improvement at 6 months was identified for both male and female students in the game group, with test scores 21.8 and 20 points higher, respectively, than those of the controls (\n              P\n              &amp;lt; 0.001). The long-term knowledge retention in the game group was almost 3 times higher than that in the control group.\n            \n            \n              Conclusions:\n              Long-term knowledge retention was nearly 3 times higher for the game group than for the control group. The improvement in knowledge supports the use of serious games for undergraduate medical education.","container-title":"Frontiers in Pediatrics","DOI":"10.3389/fped.2021.645776","ISSN":"2296-2360","journalAbbreviation":"Front. Pediatr.","page":"645776","source":"DOI.org (Crossref)","title":"NEOGAMES: A Serious Computer Game That Improves Long-Term Knowledge Retention of Neonatal Resuscitation in Undergraduate Medical Students","title-short":"NEOGAMES","volume":"9","author":[{"family":"Hu","given":"Liyuan"},{"family":"Zhang","given":"Lan"},{"family":"Yin","given":"Rong"},{"family":"Li","given":"Zhihua"},{"family":"Shen","given":"Jianqing"},{"family":"Tan","given":"Hui"},{"family":"Wu","given":"Jingyan"},{"family":"Zhou","given":"Wenhao"}],"issued":{"date-parts":[["2021",4,21]]}}}],"schema":"https://github.com/citation-style-language/schema/raw/master/csl-citation.json"} </w:instrText>
      </w:r>
      <w:r w:rsidR="00713790" w:rsidRPr="00B76672">
        <w:rPr>
          <w:rFonts w:ascii="Times New Roman" w:hAnsi="Times New Roman" w:cs="Times New Roman"/>
          <w:lang w:val="en-US"/>
        </w:rPr>
        <w:fldChar w:fldCharType="separate"/>
      </w:r>
      <w:r w:rsidR="00713790" w:rsidRPr="00B76672">
        <w:rPr>
          <w:rFonts w:ascii="Times New Roman" w:hAnsi="Times New Roman" w:cs="Times New Roman"/>
          <w:lang w:val="en-US"/>
        </w:rPr>
        <w:t>(Bardelli et al., 2022; Hu et al., 2021)</w:t>
      </w:r>
      <w:r w:rsidR="00713790" w:rsidRPr="00B76672">
        <w:rPr>
          <w:rFonts w:ascii="Times New Roman" w:hAnsi="Times New Roman" w:cs="Times New Roman"/>
          <w:lang w:val="en-US"/>
        </w:rPr>
        <w:fldChar w:fldCharType="end"/>
      </w:r>
      <w:r w:rsidR="00B26656" w:rsidRPr="00B76672">
        <w:rPr>
          <w:rFonts w:ascii="Times New Roman" w:hAnsi="Times New Roman" w:cs="Times New Roman"/>
          <w:lang w:val="en-US"/>
        </w:rPr>
        <w:t xml:space="preserve">. </w:t>
      </w:r>
      <w:r w:rsidR="000175B0">
        <w:rPr>
          <w:rFonts w:ascii="Times New Roman" w:hAnsi="Times New Roman" w:cs="Times New Roman"/>
          <w:lang w:val="en-US"/>
        </w:rPr>
        <w:t xml:space="preserve">Similarly, root cause analysis can help to identify the errors and improve the action plans </w:t>
      </w:r>
      <w:r w:rsidR="000175B0">
        <w:rPr>
          <w:rFonts w:ascii="Times New Roman" w:hAnsi="Times New Roman" w:cs="Times New Roman"/>
          <w:lang w:val="en-US"/>
        </w:rPr>
        <w:fldChar w:fldCharType="begin"/>
      </w:r>
      <w:r w:rsidR="000175B0">
        <w:rPr>
          <w:rFonts w:ascii="Times New Roman" w:hAnsi="Times New Roman" w:cs="Times New Roman"/>
          <w:lang w:val="en-US"/>
        </w:rPr>
        <w:instrText xml:space="preserve"> ADDIN ZOTERO_ITEM CSL_CITATION {"citationID":"cWMv7XhI","properties":{"formattedCitation":"(Panagos &amp; Pearlman, 2017)","plainCitation":"(Panagos &amp; Pearlman, 2017)","noteIndex":0},"citationItems":[{"id":73,"uris":["http://zotero.org/users/11915002/items/3368QF6T"],"itemData":{"id":73,"type":"article-journal","container-title":"Clinics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A."}],"issued":{"date-parts":[["2017",9]]}}}],"schema":"https://github.com/citation-style-language/schema/raw/master/csl-citation.json"} </w:instrText>
      </w:r>
      <w:r w:rsidR="000175B0">
        <w:rPr>
          <w:rFonts w:ascii="Times New Roman" w:hAnsi="Times New Roman" w:cs="Times New Roman"/>
          <w:lang w:val="en-US"/>
        </w:rPr>
        <w:fldChar w:fldCharType="separate"/>
      </w:r>
      <w:r w:rsidR="000175B0" w:rsidRPr="000175B0">
        <w:rPr>
          <w:rFonts w:ascii="Times New Roman" w:hAnsi="Times New Roman" w:cs="Times New Roman"/>
          <w:lang w:val="en-GB"/>
        </w:rPr>
        <w:t>(Panagos &amp; Pearlman, 2017)</w:t>
      </w:r>
      <w:r w:rsidR="000175B0">
        <w:rPr>
          <w:rFonts w:ascii="Times New Roman" w:hAnsi="Times New Roman" w:cs="Times New Roman"/>
          <w:lang w:val="en-US"/>
        </w:rPr>
        <w:fldChar w:fldCharType="end"/>
      </w:r>
      <w:r w:rsidR="000175B0">
        <w:rPr>
          <w:rFonts w:ascii="Times New Roman" w:hAnsi="Times New Roman" w:cs="Times New Roman"/>
          <w:lang w:val="en-US"/>
        </w:rPr>
        <w:t xml:space="preserve">. </w:t>
      </w:r>
      <w:r w:rsidR="00D32550">
        <w:rPr>
          <w:rFonts w:ascii="Times New Roman" w:hAnsi="Times New Roman" w:cs="Times New Roman"/>
          <w:lang w:val="en-US"/>
        </w:rPr>
        <w:t xml:space="preserve">Treatment analysis and drug interactions have already been studied in clinical care </w:t>
      </w:r>
      <w:r w:rsidR="00D32550">
        <w:rPr>
          <w:rFonts w:ascii="Times New Roman" w:hAnsi="Times New Roman" w:cs="Times New Roman"/>
          <w:lang w:val="en-US"/>
        </w:rPr>
        <w:fldChar w:fldCharType="begin"/>
      </w:r>
      <w:r w:rsidR="00D32550">
        <w:rPr>
          <w:rFonts w:ascii="Times New Roman" w:hAnsi="Times New Roman" w:cs="Times New Roman"/>
          <w:lang w:val="en-US"/>
        </w:rPr>
        <w:instrText xml:space="preserve"> ADDIN ZOTERO_ITEM CSL_CITATION {"citationID":"akBH6qYK","properties":{"formattedCitation":"(Panagos &amp; Pearlman, 2017)","plainCitation":"(Panagos &amp; Pearlman, 2017)","noteIndex":0},"citationItems":[{"id":73,"uris":["http://zotero.org/users/11915002/items/3368QF6T"],"itemData":{"id":73,"type":"article-journal","container-title":"Clinics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A."}],"issued":{"date-parts":[["2017",9]]}}}],"schema":"https://github.com/citation-style-language/schema/raw/master/csl-citation.json"} </w:instrText>
      </w:r>
      <w:r w:rsidR="00D32550">
        <w:rPr>
          <w:rFonts w:ascii="Times New Roman" w:hAnsi="Times New Roman" w:cs="Times New Roman"/>
          <w:lang w:val="en-US"/>
        </w:rPr>
        <w:fldChar w:fldCharType="separate"/>
      </w:r>
      <w:r w:rsidR="00D32550" w:rsidRPr="00D32550">
        <w:rPr>
          <w:rFonts w:ascii="Times New Roman" w:hAnsi="Times New Roman" w:cs="Times New Roman"/>
          <w:lang w:val="en-GB"/>
        </w:rPr>
        <w:t>(Panagos &amp; Pearlman, 2017)</w:t>
      </w:r>
      <w:r w:rsidR="00D32550">
        <w:rPr>
          <w:rFonts w:ascii="Times New Roman" w:hAnsi="Times New Roman" w:cs="Times New Roman"/>
          <w:lang w:val="en-US"/>
        </w:rPr>
        <w:fldChar w:fldCharType="end"/>
      </w:r>
      <w:r w:rsidR="00D32550">
        <w:rPr>
          <w:rFonts w:ascii="Times New Roman" w:hAnsi="Times New Roman" w:cs="Times New Roman"/>
          <w:lang w:val="en-US"/>
        </w:rPr>
        <w:t>, however,</w:t>
      </w:r>
      <w:r w:rsidR="00C8626F" w:rsidRPr="00B76672">
        <w:rPr>
          <w:rFonts w:ascii="Times New Roman" w:hAnsi="Times New Roman" w:cs="Times New Roman"/>
          <w:lang w:val="en-US"/>
        </w:rPr>
        <w:t xml:space="preserve"> the role of virtual assistant</w:t>
      </w:r>
      <w:r w:rsidR="00AF0E8F">
        <w:rPr>
          <w:rFonts w:ascii="Times New Roman" w:hAnsi="Times New Roman" w:cs="Times New Roman"/>
          <w:lang w:val="en-US"/>
        </w:rPr>
        <w:t>s</w:t>
      </w:r>
      <w:r w:rsidR="00BE1825" w:rsidRPr="00B76672">
        <w:rPr>
          <w:rFonts w:ascii="Times New Roman" w:hAnsi="Times New Roman" w:cs="Times New Roman"/>
          <w:lang w:val="en-US"/>
        </w:rPr>
        <w:t xml:space="preserve"> in neonatology</w:t>
      </w:r>
      <w:r w:rsidR="00C8626F" w:rsidRPr="00B76672">
        <w:rPr>
          <w:rFonts w:ascii="Times New Roman" w:hAnsi="Times New Roman" w:cs="Times New Roman"/>
          <w:lang w:val="en-US"/>
        </w:rPr>
        <w:t xml:space="preserve"> is not </w:t>
      </w:r>
      <w:r w:rsidR="00DE1897" w:rsidRPr="00B76672">
        <w:rPr>
          <w:rFonts w:ascii="Times New Roman" w:hAnsi="Times New Roman" w:cs="Times New Roman"/>
          <w:lang w:val="en-US"/>
        </w:rPr>
        <w:t>studied so far</w:t>
      </w:r>
      <w:r w:rsidR="00C137B1" w:rsidRPr="00B76672">
        <w:rPr>
          <w:rFonts w:ascii="Times New Roman" w:hAnsi="Times New Roman" w:cs="Times New Roman"/>
          <w:lang w:val="en-US"/>
        </w:rPr>
        <w:t xml:space="preserve"> </w:t>
      </w:r>
      <w:r w:rsidR="00C137B1" w:rsidRPr="00B76672">
        <w:rPr>
          <w:rFonts w:ascii="Times New Roman" w:hAnsi="Times New Roman" w:cs="Times New Roman"/>
          <w:lang w:val="en-US"/>
        </w:rPr>
        <w:fldChar w:fldCharType="begin"/>
      </w:r>
      <w:r w:rsidR="00C137B1" w:rsidRPr="00B76672">
        <w:rPr>
          <w:rFonts w:ascii="Times New Roman" w:hAnsi="Times New Roman" w:cs="Times New Roman"/>
          <w:lang w:val="en-US"/>
        </w:rPr>
        <w:instrText xml:space="preserve"> ADDIN ZOTERO_ITEM CSL_CITATION {"citationID":"SAc5kn8e","properties":{"formattedCitation":"(Tsiouris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C137B1" w:rsidRPr="00B76672">
        <w:rPr>
          <w:rFonts w:ascii="Times New Roman" w:hAnsi="Times New Roman" w:cs="Times New Roman"/>
          <w:lang w:val="en-US"/>
        </w:rPr>
        <w:fldChar w:fldCharType="separate"/>
      </w:r>
      <w:r w:rsidR="00C137B1" w:rsidRPr="00B76672">
        <w:rPr>
          <w:rFonts w:ascii="Times New Roman" w:hAnsi="Times New Roman" w:cs="Times New Roman"/>
          <w:lang w:val="en-GB"/>
        </w:rPr>
        <w:t>(Tsiouris et al., 2020)</w:t>
      </w:r>
      <w:r w:rsidR="00C137B1" w:rsidRPr="00B76672">
        <w:rPr>
          <w:rFonts w:ascii="Times New Roman" w:hAnsi="Times New Roman" w:cs="Times New Roman"/>
          <w:lang w:val="en-US"/>
        </w:rPr>
        <w:fldChar w:fldCharType="end"/>
      </w:r>
      <w:r w:rsidR="00DE1897" w:rsidRPr="00B76672">
        <w:rPr>
          <w:rFonts w:ascii="Times New Roman" w:hAnsi="Times New Roman" w:cs="Times New Roman"/>
          <w:lang w:val="en-US"/>
        </w:rPr>
        <w:t>.</w:t>
      </w:r>
      <w:r w:rsidR="000E382A">
        <w:rPr>
          <w:rFonts w:ascii="Times New Roman" w:hAnsi="Times New Roman" w:cs="Times New Roman"/>
          <w:lang w:val="en-US"/>
        </w:rPr>
        <w:t xml:space="preserve"> </w:t>
      </w:r>
    </w:p>
    <w:p w14:paraId="5557C6AF" w14:textId="77777777" w:rsidR="007A3488" w:rsidRPr="00B76672" w:rsidRDefault="007A3488" w:rsidP="00447CDE">
      <w:pPr>
        <w:pStyle w:val="ListParagraph"/>
        <w:jc w:val="both"/>
        <w:rPr>
          <w:rFonts w:ascii="Times New Roman" w:hAnsi="Times New Roman" w:cs="Times New Roman"/>
          <w:lang w:val="en-US"/>
        </w:rPr>
      </w:pPr>
    </w:p>
    <w:p w14:paraId="6A02415A" w14:textId="12BF6C86" w:rsidR="0055341A" w:rsidRPr="00B76672" w:rsidRDefault="007A3488" w:rsidP="004F7CBD">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Moreover, conversational agents are designed to provide a textual interface to interact with its users. This which may need some time and attention to build the rapport and to achieve the goals, as it intends to understand the natural language. Similarly, Tsiouris et al. mentioned that different virtual coaches were designed to interact with a single individual (See Table 1 in </w:t>
      </w:r>
      <w:r w:rsidRPr="00B76672">
        <w:rPr>
          <w:rFonts w:ascii="Times New Roman" w:hAnsi="Times New Roman" w:cs="Times New Roman"/>
          <w:lang w:val="en-US"/>
        </w:rPr>
        <w:fldChar w:fldCharType="begin"/>
      </w:r>
      <w:r w:rsidR="00245E16">
        <w:rPr>
          <w:rFonts w:ascii="Times New Roman" w:hAnsi="Times New Roman" w:cs="Times New Roman"/>
          <w:lang w:val="en-US"/>
        </w:rPr>
        <w:instrText xml:space="preserve"> ADDIN ZOTERO_ITEM CSL_CITATION {"citationID":"eSK49zPD","properties":{"formattedCitation":"(Tsiouris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US"/>
        </w:rPr>
        <w:t>(Tsiouris et al., 2020)</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to overcome phobias and cognitive impairments (See Table 2 in </w:t>
      </w:r>
      <w:r w:rsidRPr="00B76672">
        <w:rPr>
          <w:rFonts w:ascii="Times New Roman" w:hAnsi="Times New Roman" w:cs="Times New Roman"/>
          <w:lang w:val="en-US"/>
        </w:rPr>
        <w:fldChar w:fldCharType="begin"/>
      </w:r>
      <w:r w:rsidRPr="00B76672">
        <w:rPr>
          <w:rFonts w:ascii="Times New Roman" w:hAnsi="Times New Roman" w:cs="Times New Roman"/>
          <w:lang w:val="en-US"/>
        </w:rPr>
        <w:instrText xml:space="preserve"> ADDIN ZOTERO_ITEM CSL_CITATION {"citationID":"GaCLzgjP","properties":{"formattedCitation":"(Tsiouris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US"/>
        </w:rPr>
        <w:t>(Tsiouris et al., 2020)</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w:t>
      </w:r>
      <w:r w:rsidR="007426E5">
        <w:rPr>
          <w:rFonts w:ascii="Times New Roman" w:hAnsi="Times New Roman" w:cs="Times New Roman"/>
          <w:lang w:val="en-US"/>
        </w:rPr>
        <w:t xml:space="preserve">Also, in literature many related </w:t>
      </w:r>
      <w:r w:rsidR="005A4A4D">
        <w:rPr>
          <w:rFonts w:ascii="Times New Roman" w:hAnsi="Times New Roman" w:cs="Times New Roman"/>
          <w:lang w:val="en-US"/>
        </w:rPr>
        <w:t>different</w:t>
      </w:r>
      <w:r w:rsidR="007426E5">
        <w:rPr>
          <w:rFonts w:ascii="Times New Roman" w:hAnsi="Times New Roman" w:cs="Times New Roman"/>
          <w:lang w:val="en-US"/>
        </w:rPr>
        <w:t xml:space="preserve"> corpora have often been also explored to provide</w:t>
      </w:r>
      <w:r w:rsidR="0017532F">
        <w:rPr>
          <w:rFonts w:ascii="Times New Roman" w:hAnsi="Times New Roman" w:cs="Times New Roman"/>
          <w:lang w:val="en-US"/>
        </w:rPr>
        <w:t xml:space="preserve"> an improved</w:t>
      </w:r>
      <w:r w:rsidR="007426E5">
        <w:rPr>
          <w:rFonts w:ascii="Times New Roman" w:hAnsi="Times New Roman" w:cs="Times New Roman"/>
          <w:lang w:val="en-US"/>
        </w:rPr>
        <w:t xml:space="preserve"> human computer interaction </w:t>
      </w:r>
      <w:r w:rsidR="007426E5">
        <w:rPr>
          <w:rFonts w:ascii="Times New Roman" w:hAnsi="Times New Roman" w:cs="Times New Roman"/>
          <w:lang w:val="en-US"/>
        </w:rPr>
        <w:fldChar w:fldCharType="begin"/>
      </w:r>
      <w:r w:rsidR="007426E5">
        <w:rPr>
          <w:rFonts w:ascii="Times New Roman" w:hAnsi="Times New Roman" w:cs="Times New Roman"/>
          <w:lang w:val="en-US"/>
        </w:rPr>
        <w:instrText xml:space="preserve"> ADDIN ZOTERO_ITEM CSL_CITATION {"citationID":"ZxUpgeWy","properties":{"formattedCitation":"(Serban et al., 2018)","plainCitation":"(Serban et al., 2018)","noteIndex":0},"citationItems":[{"id":76,"uris":["http://zotero.org/users/11915002/items/XAGJ7SQ2"],"itemData":{"id":76,"type":"article-journal","container-title":"Dialogue &amp;amp\\mathsemicolon Discourse","DOI":"10.5087/dad.2018.101","issue":"1","note":"publisher: University of Illinois Libraries","page":"1–49","title":"A Survey of Available Corpora For Building Data-Driven Dialogue Systems: The Journal Version","volume":"9","author":[{"family":"Serban","given":"Iulian Vlad"},{"family":"Lowe","given":"Ryan"},{"family":"Henderson","given":"Peter"},{"family":"Charlin","given":"Laurent"},{"family":"Pineau","given":"Joelle"}],"issued":{"date-parts":[["2018",5]]}}}],"schema":"https://github.com/citation-style-language/schema/raw/master/csl-citation.json"} </w:instrText>
      </w:r>
      <w:r w:rsidR="007426E5">
        <w:rPr>
          <w:rFonts w:ascii="Times New Roman" w:hAnsi="Times New Roman" w:cs="Times New Roman"/>
          <w:lang w:val="en-US"/>
        </w:rPr>
        <w:fldChar w:fldCharType="separate"/>
      </w:r>
      <w:r w:rsidR="007426E5" w:rsidRPr="007426E5">
        <w:rPr>
          <w:rFonts w:ascii="Times New Roman" w:hAnsi="Times New Roman" w:cs="Times New Roman"/>
          <w:lang w:val="en-US"/>
        </w:rPr>
        <w:t>(Serban et al., 2018)</w:t>
      </w:r>
      <w:r w:rsidR="007426E5">
        <w:rPr>
          <w:rFonts w:ascii="Times New Roman" w:hAnsi="Times New Roman" w:cs="Times New Roman"/>
          <w:lang w:val="en-US"/>
        </w:rPr>
        <w:fldChar w:fldCharType="end"/>
      </w:r>
      <w:r w:rsidR="00503546">
        <w:rPr>
          <w:rFonts w:ascii="Times New Roman" w:hAnsi="Times New Roman" w:cs="Times New Roman"/>
          <w:lang w:val="en-US"/>
        </w:rPr>
        <w:t xml:space="preserve">. These interactions can be in terms of text </w:t>
      </w:r>
      <w:r w:rsidR="00A77A62">
        <w:rPr>
          <w:rFonts w:ascii="Times New Roman" w:hAnsi="Times New Roman" w:cs="Times New Roman"/>
          <w:lang w:val="en-US"/>
        </w:rPr>
        <w:fldChar w:fldCharType="begin"/>
      </w:r>
      <w:r w:rsidR="00A77A62">
        <w:rPr>
          <w:rFonts w:ascii="Times New Roman" w:hAnsi="Times New Roman" w:cs="Times New Roman"/>
          <w:lang w:val="en-US"/>
        </w:rPr>
        <w:instrText xml:space="preserve"> ADDIN ZOTERO_ITEM CSL_CITATION {"citationID":"5FdiLxy1","properties":{"formattedCitation":"(Serban et al., 2018)","plainCitation":"(Serban et al., 2018)","noteIndex":0},"citationItems":[{"id":76,"uris":["http://zotero.org/users/11915002/items/XAGJ7SQ2"],"itemData":{"id":76,"type":"article-journal","container-title":"Dialogue &amp;amp\\mathsemicolon Discourse","DOI":"10.5087/dad.2018.101","issue":"1","note":"publisher: University of Illinois Libraries","page":"1–49","title":"A Survey of Available Corpora For Building Data-Driven Dialogue Systems: The Journal Version","volume":"9","author":[{"family":"Serban","given":"Iulian Vlad"},{"family":"Lowe","given":"Ryan"},{"family":"Henderson","given":"Peter"},{"family":"Charlin","given":"Laurent"},{"family":"Pineau","given":"Joelle"}],"issued":{"date-parts":[["2018",5]]}}}],"schema":"https://github.com/citation-style-language/schema/raw/master/csl-citation.json"} </w:instrText>
      </w:r>
      <w:r w:rsidR="00A77A62">
        <w:rPr>
          <w:rFonts w:ascii="Times New Roman" w:hAnsi="Times New Roman" w:cs="Times New Roman"/>
          <w:lang w:val="en-US"/>
        </w:rPr>
        <w:fldChar w:fldCharType="separate"/>
      </w:r>
      <w:r w:rsidR="00A77A62" w:rsidRPr="007426E5">
        <w:rPr>
          <w:rFonts w:ascii="Times New Roman" w:hAnsi="Times New Roman" w:cs="Times New Roman"/>
          <w:lang w:val="en-US"/>
        </w:rPr>
        <w:t>(Serban et al., 2018)</w:t>
      </w:r>
      <w:r w:rsidR="00A77A62">
        <w:rPr>
          <w:rFonts w:ascii="Times New Roman" w:hAnsi="Times New Roman" w:cs="Times New Roman"/>
          <w:lang w:val="en-US"/>
        </w:rPr>
        <w:fldChar w:fldCharType="end"/>
      </w:r>
      <w:r w:rsidR="00A77A62">
        <w:rPr>
          <w:rFonts w:ascii="Times New Roman" w:hAnsi="Times New Roman" w:cs="Times New Roman"/>
          <w:lang w:val="en-US"/>
        </w:rPr>
        <w:t xml:space="preserve"> </w:t>
      </w:r>
      <w:r w:rsidR="00503546">
        <w:rPr>
          <w:rFonts w:ascii="Times New Roman" w:hAnsi="Times New Roman" w:cs="Times New Roman"/>
          <w:lang w:val="en-US"/>
        </w:rPr>
        <w:t>or audio</w:t>
      </w:r>
      <w:r w:rsidR="00A77A62">
        <w:rPr>
          <w:rFonts w:ascii="Times New Roman" w:hAnsi="Times New Roman" w:cs="Times New Roman"/>
          <w:lang w:val="en-US"/>
        </w:rPr>
        <w:t xml:space="preserve"> </w:t>
      </w:r>
      <w:r w:rsidR="00A77A62">
        <w:rPr>
          <w:rFonts w:ascii="Times New Roman" w:hAnsi="Times New Roman" w:cs="Times New Roman"/>
          <w:lang w:val="en-US"/>
        </w:rPr>
        <w:fldChar w:fldCharType="begin"/>
      </w:r>
      <w:r w:rsidR="00A77A62">
        <w:rPr>
          <w:rFonts w:ascii="Times New Roman" w:hAnsi="Times New Roman" w:cs="Times New Roman"/>
          <w:lang w:val="en-US"/>
        </w:rPr>
        <w:instrText xml:space="preserve"> ADDIN ZOTERO_ITEM CSL_CITATION {"citationID":"dT4kIhBK","properties":{"formattedCitation":"(Henderson &amp; Jur\\uc0\\u269{}\\uc0\\u237{}\\uc0\\u269{}ek, 2012)","plainCitation":"(Henderson &amp; Jurčíček, 2012)","noteIndex":0},"citationItems":[{"id":77,"uris":["http://zotero.org/users/11915002/items/EV4JTPXJ"],"itemData":{"id":77,"type":"chapter","container-title":"Data-Driven Methods for Adaptive Spoken Dialogue Systems","note":"DOI: 10.1007/978-1-4614-4803-7_3","page":"19–38","publisher":"Springer New York","title":"Data-Driven Methods for Spoken Language Understanding","URL":"https://doi.org/10.1007%2F978-1-4614-4803-7_3","author":[{"family":"Henderson","given":"James"},{"family":"Jurčíček","given":"Filip"}],"issued":{"date-parts":[["2012"]]}}}],"schema":"https://github.com/citation-style-language/schema/raw/master/csl-citation.json"} </w:instrText>
      </w:r>
      <w:r w:rsidR="00A77A62">
        <w:rPr>
          <w:rFonts w:ascii="Times New Roman" w:hAnsi="Times New Roman" w:cs="Times New Roman"/>
          <w:lang w:val="en-US"/>
        </w:rPr>
        <w:fldChar w:fldCharType="separate"/>
      </w:r>
      <w:r w:rsidR="00A77A62" w:rsidRPr="00A77A62">
        <w:rPr>
          <w:rFonts w:ascii="Times New Roman" w:hAnsi="Times New Roman" w:cs="Times New Roman"/>
          <w:szCs w:val="24"/>
          <w:lang w:val="en-GB"/>
        </w:rPr>
        <w:t>(Henderson &amp; Jurčíček, 2012)</w:t>
      </w:r>
      <w:r w:rsidR="00A77A62">
        <w:rPr>
          <w:rFonts w:ascii="Times New Roman" w:hAnsi="Times New Roman" w:cs="Times New Roman"/>
          <w:lang w:val="en-US"/>
        </w:rPr>
        <w:fldChar w:fldCharType="end"/>
      </w:r>
      <w:r w:rsidR="00A77A62">
        <w:rPr>
          <w:rFonts w:ascii="Times New Roman" w:hAnsi="Times New Roman" w:cs="Times New Roman"/>
          <w:lang w:val="en-US"/>
        </w:rPr>
        <w:t xml:space="preserve">. </w:t>
      </w:r>
      <w:r w:rsidR="00BD3BAD" w:rsidRPr="00B76672">
        <w:rPr>
          <w:rFonts w:ascii="Times New Roman" w:hAnsi="Times New Roman" w:cs="Times New Roman"/>
          <w:lang w:val="en-US"/>
        </w:rPr>
        <w:t xml:space="preserve">Such </w:t>
      </w:r>
      <w:r w:rsidR="00BE1825" w:rsidRPr="00B76672">
        <w:rPr>
          <w:rFonts w:ascii="Times New Roman" w:hAnsi="Times New Roman" w:cs="Times New Roman"/>
          <w:lang w:val="en-US"/>
        </w:rPr>
        <w:t>agents are user-centered</w:t>
      </w:r>
      <w:r w:rsidR="00BD3BAD" w:rsidRPr="00B76672">
        <w:rPr>
          <w:rFonts w:ascii="Times New Roman" w:hAnsi="Times New Roman" w:cs="Times New Roman"/>
          <w:lang w:val="en-US"/>
        </w:rPr>
        <w:t xml:space="preserve"> which are designed to fulfil certain user requirement and goals.</w:t>
      </w:r>
      <w:r w:rsidR="00BE1825" w:rsidRPr="00B76672">
        <w:rPr>
          <w:rFonts w:ascii="Times New Roman" w:hAnsi="Times New Roman" w:cs="Times New Roman"/>
          <w:lang w:val="en-US"/>
        </w:rPr>
        <w:t xml:space="preserve"> </w:t>
      </w:r>
      <w:r w:rsidR="00BD3BAD" w:rsidRPr="00B76672">
        <w:rPr>
          <w:rFonts w:ascii="Times New Roman" w:hAnsi="Times New Roman" w:cs="Times New Roman"/>
          <w:lang w:val="en-US"/>
        </w:rPr>
        <w:t>H</w:t>
      </w:r>
      <w:r w:rsidR="00BE1825" w:rsidRPr="00B76672">
        <w:rPr>
          <w:rFonts w:ascii="Times New Roman" w:hAnsi="Times New Roman" w:cs="Times New Roman"/>
          <w:lang w:val="en-US"/>
        </w:rPr>
        <w:t>owever, i</w:t>
      </w:r>
      <w:r w:rsidRPr="00B76672">
        <w:rPr>
          <w:rFonts w:ascii="Times New Roman" w:hAnsi="Times New Roman" w:cs="Times New Roman"/>
          <w:lang w:val="en-US"/>
        </w:rPr>
        <w:t xml:space="preserve">n our knowledge, there is no virtual coach </w:t>
      </w:r>
      <w:r w:rsidR="00A77A62">
        <w:rPr>
          <w:rFonts w:ascii="Times New Roman" w:hAnsi="Times New Roman" w:cs="Times New Roman"/>
          <w:lang w:val="en-US"/>
        </w:rPr>
        <w:t xml:space="preserve">or assistant </w:t>
      </w:r>
      <w:r w:rsidRPr="00B76672">
        <w:rPr>
          <w:rFonts w:ascii="Times New Roman" w:hAnsi="Times New Roman" w:cs="Times New Roman"/>
          <w:lang w:val="en-US"/>
        </w:rPr>
        <w:t>designed to avoid possible medical errors in neonatology</w:t>
      </w:r>
      <w:r w:rsidR="00002C8F" w:rsidRPr="00B76672">
        <w:rPr>
          <w:rFonts w:ascii="Times New Roman" w:hAnsi="Times New Roman" w:cs="Times New Roman"/>
          <w:lang w:val="en-US"/>
        </w:rPr>
        <w:t xml:space="preserve">, </w:t>
      </w:r>
      <w:r w:rsidR="0017532F">
        <w:rPr>
          <w:rFonts w:ascii="Times New Roman" w:hAnsi="Times New Roman" w:cs="Times New Roman"/>
          <w:lang w:val="en-US"/>
        </w:rPr>
        <w:t>in particular to a</w:t>
      </w:r>
      <w:r w:rsidR="00002C8F" w:rsidRPr="00B76672">
        <w:rPr>
          <w:rFonts w:ascii="Times New Roman" w:hAnsi="Times New Roman" w:cs="Times New Roman"/>
          <w:lang w:val="en-US"/>
        </w:rPr>
        <w:t xml:space="preserve"> team-based interaction</w:t>
      </w:r>
      <w:r w:rsidR="0017532F">
        <w:rPr>
          <w:rFonts w:ascii="Times New Roman" w:hAnsi="Times New Roman" w:cs="Times New Roman"/>
          <w:lang w:val="en-US"/>
        </w:rPr>
        <w:t>s in neonatology</w:t>
      </w:r>
      <w:r w:rsidR="00A77A62">
        <w:rPr>
          <w:rFonts w:ascii="Times New Roman" w:hAnsi="Times New Roman" w:cs="Times New Roman"/>
          <w:lang w:val="en-US"/>
        </w:rPr>
        <w:t xml:space="preserve"> </w:t>
      </w:r>
      <w:r w:rsidR="00002C8F" w:rsidRPr="00B76672">
        <w:rPr>
          <w:rFonts w:ascii="Times New Roman" w:hAnsi="Times New Roman" w:cs="Times New Roman"/>
          <w:lang w:val="en-US"/>
        </w:rPr>
        <w:t>(See Section 2.1.</w:t>
      </w:r>
      <w:r w:rsidR="003166D9" w:rsidRPr="00B76672">
        <w:rPr>
          <w:rFonts w:ascii="Times New Roman" w:hAnsi="Times New Roman" w:cs="Times New Roman"/>
          <w:lang w:val="en-US"/>
        </w:rPr>
        <w:t xml:space="preserve"> and 2.2</w:t>
      </w:r>
      <w:r w:rsidR="00002C8F" w:rsidRPr="00B76672">
        <w:rPr>
          <w:rFonts w:ascii="Times New Roman" w:hAnsi="Times New Roman" w:cs="Times New Roman"/>
          <w:lang w:val="en-US"/>
        </w:rPr>
        <w:t>)</w:t>
      </w:r>
      <w:r w:rsidRPr="00B76672">
        <w:rPr>
          <w:rFonts w:ascii="Times New Roman" w:hAnsi="Times New Roman" w:cs="Times New Roman"/>
          <w:lang w:val="en-US"/>
        </w:rPr>
        <w:t xml:space="preserve">. </w:t>
      </w:r>
      <w:r w:rsidR="00BE1825" w:rsidRPr="00B76672">
        <w:rPr>
          <w:rFonts w:ascii="Times New Roman" w:hAnsi="Times New Roman" w:cs="Times New Roman"/>
          <w:lang w:val="en-US"/>
        </w:rPr>
        <w:t xml:space="preserve"> </w:t>
      </w:r>
      <w:r w:rsidR="00DA3036" w:rsidRPr="00B76672">
        <w:rPr>
          <w:rFonts w:ascii="Times New Roman" w:hAnsi="Times New Roman" w:cs="Times New Roman"/>
          <w:lang w:val="en-US"/>
        </w:rPr>
        <w:t>F</w:t>
      </w:r>
      <w:r w:rsidR="00C137B1" w:rsidRPr="00B76672">
        <w:rPr>
          <w:rFonts w:ascii="Times New Roman" w:hAnsi="Times New Roman" w:cs="Times New Roman"/>
          <w:lang w:val="en-US"/>
        </w:rPr>
        <w:t xml:space="preserve">ollowing section discusses the </w:t>
      </w:r>
      <w:r w:rsidR="00A77A62">
        <w:rPr>
          <w:rFonts w:ascii="Times New Roman" w:hAnsi="Times New Roman" w:cs="Times New Roman"/>
          <w:lang w:val="en-US"/>
        </w:rPr>
        <w:t>requirements and methodologies</w:t>
      </w:r>
      <w:r w:rsidRPr="00B76672">
        <w:rPr>
          <w:rFonts w:ascii="Times New Roman" w:hAnsi="Times New Roman" w:cs="Times New Roman"/>
          <w:lang w:val="en-US"/>
        </w:rPr>
        <w:t xml:space="preserve"> used in the study</w:t>
      </w:r>
      <w:r w:rsidR="001165F5" w:rsidRPr="00B76672">
        <w:rPr>
          <w:rFonts w:ascii="Times New Roman" w:hAnsi="Times New Roman" w:cs="Times New Roman"/>
          <w:lang w:val="en-US"/>
        </w:rPr>
        <w:t>.</w:t>
      </w:r>
    </w:p>
    <w:p w14:paraId="28E88C0C" w14:textId="77777777" w:rsidR="00615710" w:rsidRPr="00B76672" w:rsidRDefault="00615710" w:rsidP="00F06C35">
      <w:pPr>
        <w:pStyle w:val="ListParagraph"/>
        <w:jc w:val="both"/>
        <w:rPr>
          <w:rFonts w:ascii="Times New Roman" w:eastAsia="Times New Roman" w:hAnsi="Times New Roman" w:cs="Times New Roman"/>
          <w:lang w:val="en-US"/>
        </w:rPr>
      </w:pPr>
    </w:p>
    <w:p w14:paraId="08452F28" w14:textId="533F85D6" w:rsidR="00EC4E8E" w:rsidRPr="00B76672" w:rsidRDefault="004004CD" w:rsidP="007612FA">
      <w:pPr>
        <w:pStyle w:val="Heading1"/>
        <w:numPr>
          <w:ilvl w:val="0"/>
          <w:numId w:val="6"/>
        </w:numPr>
        <w:jc w:val="both"/>
        <w:rPr>
          <w:rFonts w:eastAsia="Times New Roman" w:cs="Times New Roman"/>
          <w:lang w:val="en-US"/>
        </w:rPr>
      </w:pPr>
      <w:r w:rsidRPr="00B76672">
        <w:rPr>
          <w:rFonts w:eastAsia="Times New Roman" w:cs="Times New Roman"/>
          <w:lang w:val="en-US"/>
        </w:rPr>
        <w:lastRenderedPageBreak/>
        <w:t xml:space="preserve">Requirements and </w:t>
      </w:r>
      <w:r w:rsidR="00EC4E8E" w:rsidRPr="00B76672">
        <w:rPr>
          <w:rFonts w:eastAsia="Times New Roman" w:cs="Times New Roman"/>
          <w:lang w:val="en-US"/>
        </w:rPr>
        <w:t>Methodologies</w:t>
      </w:r>
      <w:r w:rsidRPr="00B76672">
        <w:rPr>
          <w:rFonts w:eastAsia="Times New Roman" w:cs="Times New Roman"/>
          <w:lang w:val="en-US"/>
        </w:rPr>
        <w:t xml:space="preserve"> of AI Coach</w:t>
      </w:r>
    </w:p>
    <w:p w14:paraId="1FE753CE" w14:textId="2B13ABFD" w:rsidR="004D05B9" w:rsidRPr="00B76672" w:rsidRDefault="00E779EB" w:rsidP="006C293D">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This section presents the whole process that lays the foundation for the development of AI Coach. </w:t>
      </w:r>
      <w:r w:rsidR="004A6C5C" w:rsidRPr="00B76672">
        <w:rPr>
          <w:rFonts w:ascii="Times New Roman" w:eastAsia="Times New Roman" w:hAnsi="Times New Roman" w:cs="Times New Roman"/>
          <w:lang w:val="en-US"/>
        </w:rPr>
        <w:t>Initially, we will discuss</w:t>
      </w:r>
      <w:r w:rsidR="0046479D" w:rsidRPr="00B76672">
        <w:rPr>
          <w:rFonts w:ascii="Times New Roman" w:eastAsia="Times New Roman" w:hAnsi="Times New Roman" w:cs="Times New Roman"/>
          <w:lang w:val="en-US"/>
        </w:rPr>
        <w:t xml:space="preserve"> the</w:t>
      </w:r>
      <w:r w:rsidR="008E3550" w:rsidRPr="00B76672">
        <w:rPr>
          <w:rFonts w:ascii="Times New Roman" w:eastAsia="Times New Roman" w:hAnsi="Times New Roman" w:cs="Times New Roman"/>
          <w:lang w:val="en-US"/>
        </w:rPr>
        <w:t xml:space="preserve"> design requirements for AI Coach, then its</w:t>
      </w:r>
      <w:r w:rsidR="0046479D" w:rsidRPr="00B76672">
        <w:rPr>
          <w:rFonts w:ascii="Times New Roman" w:eastAsia="Times New Roman" w:hAnsi="Times New Roman" w:cs="Times New Roman"/>
          <w:lang w:val="en-US"/>
        </w:rPr>
        <w:t xml:space="preserve"> framework design</w:t>
      </w:r>
      <w:r w:rsidR="008E3550" w:rsidRPr="00B76672">
        <w:rPr>
          <w:rFonts w:ascii="Times New Roman" w:eastAsia="Times New Roman" w:hAnsi="Times New Roman" w:cs="Times New Roman"/>
          <w:lang w:val="en-US"/>
        </w:rPr>
        <w:t xml:space="preserve">, and </w:t>
      </w:r>
      <w:r w:rsidR="00EF1A75" w:rsidRPr="00B76672">
        <w:rPr>
          <w:rFonts w:ascii="Times New Roman" w:eastAsia="Times New Roman" w:hAnsi="Times New Roman" w:cs="Times New Roman"/>
          <w:lang w:val="en-US"/>
        </w:rPr>
        <w:t xml:space="preserve">then we present </w:t>
      </w:r>
      <w:r w:rsidR="0046479D" w:rsidRPr="00B76672">
        <w:rPr>
          <w:rFonts w:ascii="Times New Roman" w:eastAsia="Times New Roman" w:hAnsi="Times New Roman" w:cs="Times New Roman"/>
          <w:lang w:val="en-US"/>
        </w:rPr>
        <w:t xml:space="preserve">how </w:t>
      </w:r>
      <w:r w:rsidR="00EF1A75" w:rsidRPr="00B76672">
        <w:rPr>
          <w:rFonts w:ascii="Times New Roman" w:eastAsia="Times New Roman" w:hAnsi="Times New Roman" w:cs="Times New Roman"/>
          <w:lang w:val="en-US"/>
        </w:rPr>
        <w:t xml:space="preserve">coach </w:t>
      </w:r>
      <w:r w:rsidR="00956482">
        <w:rPr>
          <w:rFonts w:ascii="Times New Roman" w:eastAsia="Times New Roman" w:hAnsi="Times New Roman" w:cs="Times New Roman"/>
          <w:lang w:val="en-US"/>
        </w:rPr>
        <w:t>i</w:t>
      </w:r>
      <w:r w:rsidR="00731E95" w:rsidRPr="00B76672">
        <w:rPr>
          <w:rFonts w:ascii="Times New Roman" w:eastAsia="Times New Roman" w:hAnsi="Times New Roman" w:cs="Times New Roman"/>
          <w:lang w:val="en-US"/>
        </w:rPr>
        <w:t>nteract</w:t>
      </w:r>
      <w:r w:rsidR="00956482">
        <w:rPr>
          <w:rFonts w:ascii="Times New Roman" w:eastAsia="Times New Roman" w:hAnsi="Times New Roman" w:cs="Times New Roman"/>
          <w:lang w:val="en-US"/>
        </w:rPr>
        <w:t>s</w:t>
      </w:r>
      <w:r w:rsidR="00731E95" w:rsidRPr="00B76672">
        <w:rPr>
          <w:rFonts w:ascii="Times New Roman" w:eastAsia="Times New Roman" w:hAnsi="Times New Roman" w:cs="Times New Roman"/>
          <w:lang w:val="en-US"/>
        </w:rPr>
        <w:t xml:space="preserve"> with </w:t>
      </w:r>
      <w:r w:rsidR="000C14DA" w:rsidRPr="00B76672">
        <w:rPr>
          <w:rFonts w:ascii="Times New Roman" w:eastAsia="Times New Roman" w:hAnsi="Times New Roman" w:cs="Times New Roman"/>
          <w:lang w:val="en-US"/>
        </w:rPr>
        <w:t>its</w:t>
      </w:r>
      <w:r w:rsidR="00731E95" w:rsidRPr="00B76672">
        <w:rPr>
          <w:rFonts w:ascii="Times New Roman" w:eastAsia="Times New Roman" w:hAnsi="Times New Roman" w:cs="Times New Roman"/>
          <w:lang w:val="en-US"/>
        </w:rPr>
        <w:t xml:space="preserve"> stakeholders.</w:t>
      </w:r>
    </w:p>
    <w:p w14:paraId="26DC0192" w14:textId="77777777" w:rsidR="006C293D" w:rsidRPr="00B76672" w:rsidRDefault="006C293D" w:rsidP="006C293D">
      <w:pPr>
        <w:pStyle w:val="ListParagraph"/>
        <w:jc w:val="both"/>
        <w:rPr>
          <w:rFonts w:ascii="Times New Roman" w:eastAsia="Times New Roman" w:hAnsi="Times New Roman" w:cs="Times New Roman"/>
          <w:lang w:val="en-US"/>
        </w:rPr>
      </w:pPr>
    </w:p>
    <w:p w14:paraId="2590EBC9" w14:textId="21C3192D" w:rsidR="004D05B9" w:rsidRPr="00B76672" w:rsidRDefault="004D05B9" w:rsidP="004D05B9">
      <w:pPr>
        <w:pStyle w:val="Heading2"/>
        <w:numPr>
          <w:ilvl w:val="1"/>
          <w:numId w:val="6"/>
        </w:numPr>
        <w:rPr>
          <w:rFonts w:cs="Times New Roman"/>
          <w:lang w:val="en-US"/>
        </w:rPr>
      </w:pPr>
      <w:r w:rsidRPr="00B76672">
        <w:rPr>
          <w:rFonts w:eastAsia="Times New Roman" w:cs="Times New Roman"/>
          <w:lang w:val="en-US"/>
        </w:rPr>
        <w:t>Design Requirement</w:t>
      </w:r>
      <w:r w:rsidR="004004CD" w:rsidRPr="00B76672">
        <w:rPr>
          <w:rFonts w:eastAsia="Times New Roman" w:cs="Times New Roman"/>
          <w:lang w:val="en-US"/>
        </w:rPr>
        <w:t>s</w:t>
      </w:r>
    </w:p>
    <w:p w14:paraId="2B040E8E" w14:textId="2D19544B" w:rsidR="004D05B9" w:rsidRPr="00B76672" w:rsidRDefault="001B4FEA" w:rsidP="001B4FEA">
      <w:pPr>
        <w:pStyle w:val="ListParagraph"/>
        <w:jc w:val="both"/>
        <w:rPr>
          <w:rFonts w:ascii="Times New Roman" w:hAnsi="Times New Roman" w:cs="Times New Roman"/>
          <w:lang w:val="en-US"/>
        </w:rPr>
      </w:pPr>
      <w:r>
        <w:rPr>
          <w:rFonts w:ascii="Times New Roman" w:hAnsi="Times New Roman" w:cs="Times New Roman"/>
          <w:lang w:val="en-US"/>
        </w:rPr>
        <w:t>Identifying the design requirements is a key to make a successful product</w:t>
      </w:r>
      <w:r w:rsidR="00DA24A4">
        <w:rPr>
          <w:rFonts w:ascii="Times New Roman" w:hAnsi="Times New Roman" w:cs="Times New Roman"/>
          <w:lang w:val="en-US"/>
        </w:rPr>
        <w:t xml:space="preserve"> design</w:t>
      </w:r>
      <w:r>
        <w:rPr>
          <w:rFonts w:ascii="Times New Roman" w:hAnsi="Times New Roman" w:cs="Times New Roman"/>
          <w:lang w:val="en-US"/>
        </w:rPr>
        <w:t>. This may include understanding the user requirements or analyzing existing systems in term of</w:t>
      </w:r>
      <w:r w:rsidR="004D05B9" w:rsidRPr="00B76672">
        <w:rPr>
          <w:rFonts w:ascii="Times New Roman" w:hAnsi="Times New Roman" w:cs="Times New Roman"/>
          <w:lang w:val="en-US"/>
        </w:rPr>
        <w:t xml:space="preserve"> use-cases </w:t>
      </w:r>
      <w:r w:rsidR="004D05B9" w:rsidRPr="00B76672">
        <w:rPr>
          <w:rFonts w:ascii="Times New Roman" w:hAnsi="Times New Roman" w:cs="Times New Roman"/>
          <w:lang w:val="en-US"/>
        </w:rPr>
        <w:fldChar w:fldCharType="begin"/>
      </w:r>
      <w:r w:rsidR="004D05B9" w:rsidRPr="00B76672">
        <w:rPr>
          <w:rFonts w:ascii="Times New Roman" w:hAnsi="Times New Roman" w:cs="Times New Roman"/>
          <w:lang w:val="en-US"/>
        </w:rPr>
        <w:instrText xml:space="preserve"> ADDIN ZOTERO_ITEM CSL_CITATION {"citationID":"Qhv8gWhY","properties":{"formattedCitation":"(Rosson &amp; Carroll, 2002)","plainCitation":"(Rosson &amp; Carroll, 2002)","noteIndex":0},"citationItems":[{"id":26,"uris":["http://zotero.org/users/11915002/items/5TNHXV66"],"itemData":{"id":26,"type":"book","publisher":"Morgan Kaufmann","title":"Usability engineering: scenario-based development of human-computer interaction","author":[{"family":"Rosson","given":"Mary Beth"},{"family":"Carroll","given":"John M"}],"issued":{"date-parts":[["2002"]]}},"label":"page"}],"schema":"https://github.com/citation-style-language/schema/raw/master/csl-citation.json"} </w:instrText>
      </w:r>
      <w:r w:rsidR="004D05B9" w:rsidRPr="00B76672">
        <w:rPr>
          <w:rFonts w:ascii="Times New Roman" w:hAnsi="Times New Roman" w:cs="Times New Roman"/>
          <w:lang w:val="en-US"/>
        </w:rPr>
        <w:fldChar w:fldCharType="separate"/>
      </w:r>
      <w:r w:rsidR="004D05B9" w:rsidRPr="00B76672">
        <w:rPr>
          <w:rFonts w:ascii="Times New Roman" w:hAnsi="Times New Roman" w:cs="Times New Roman"/>
          <w:lang w:val="en-US"/>
        </w:rPr>
        <w:t>(Rosson &amp; Carroll, 2002)</w:t>
      </w:r>
      <w:r w:rsidR="004D05B9" w:rsidRPr="00B76672">
        <w:rPr>
          <w:rFonts w:ascii="Times New Roman" w:hAnsi="Times New Roman" w:cs="Times New Roman"/>
          <w:lang w:val="en-US"/>
        </w:rPr>
        <w:fldChar w:fldCharType="end"/>
      </w:r>
      <w:r w:rsidR="004D05B9" w:rsidRPr="00B76672">
        <w:rPr>
          <w:rFonts w:ascii="Times New Roman" w:hAnsi="Times New Roman" w:cs="Times New Roman"/>
          <w:lang w:val="en-US"/>
        </w:rPr>
        <w:t xml:space="preserve">. </w:t>
      </w:r>
      <w:r w:rsidR="00AD587D" w:rsidRPr="00B76672">
        <w:rPr>
          <w:rFonts w:ascii="Times New Roman" w:hAnsi="Times New Roman" w:cs="Times New Roman"/>
          <w:lang w:val="en-US"/>
        </w:rPr>
        <w:t xml:space="preserve">Following are the fundamental concepts which were considered </w:t>
      </w:r>
      <w:r w:rsidR="009A620A">
        <w:rPr>
          <w:rFonts w:ascii="Times New Roman" w:hAnsi="Times New Roman" w:cs="Times New Roman"/>
          <w:lang w:val="en-US"/>
        </w:rPr>
        <w:t>while</w:t>
      </w:r>
      <w:r w:rsidR="00AD587D" w:rsidRPr="00B76672">
        <w:rPr>
          <w:rFonts w:ascii="Times New Roman" w:hAnsi="Times New Roman" w:cs="Times New Roman"/>
          <w:lang w:val="en-US"/>
        </w:rPr>
        <w:t xml:space="preserve"> design</w:t>
      </w:r>
      <w:r w:rsidR="009A620A">
        <w:rPr>
          <w:rFonts w:ascii="Times New Roman" w:hAnsi="Times New Roman" w:cs="Times New Roman"/>
          <w:lang w:val="en-US"/>
        </w:rPr>
        <w:t>ing</w:t>
      </w:r>
      <w:r w:rsidR="00AD587D" w:rsidRPr="00B76672">
        <w:rPr>
          <w:rFonts w:ascii="Times New Roman" w:hAnsi="Times New Roman" w:cs="Times New Roman"/>
          <w:lang w:val="en-US"/>
        </w:rPr>
        <w:t xml:space="preserve"> and implement</w:t>
      </w:r>
      <w:r w:rsidR="009A620A">
        <w:rPr>
          <w:rFonts w:ascii="Times New Roman" w:hAnsi="Times New Roman" w:cs="Times New Roman"/>
          <w:lang w:val="en-US"/>
        </w:rPr>
        <w:t>ing</w:t>
      </w:r>
      <w:r w:rsidR="00AD587D" w:rsidRPr="00B76672">
        <w:rPr>
          <w:rFonts w:ascii="Times New Roman" w:hAnsi="Times New Roman" w:cs="Times New Roman"/>
          <w:lang w:val="en-US"/>
        </w:rPr>
        <w:t xml:space="preserve"> AI Coach</w:t>
      </w:r>
      <w:r w:rsidR="007916AF" w:rsidRPr="00B76672">
        <w:rPr>
          <w:rFonts w:ascii="Times New Roman" w:hAnsi="Times New Roman" w:cs="Times New Roman"/>
          <w:lang w:val="en-US"/>
        </w:rPr>
        <w:t xml:space="preserve">. The aim of AI Coach </w:t>
      </w:r>
      <w:r w:rsidR="007916AF" w:rsidRPr="00E27828">
        <w:rPr>
          <w:rFonts w:ascii="Times New Roman" w:hAnsi="Times New Roman" w:cs="Times New Roman"/>
          <w:lang w:val="en-US"/>
        </w:rPr>
        <w:t xml:space="preserve">is </w:t>
      </w:r>
      <w:r w:rsidR="00352693" w:rsidRPr="00E27828">
        <w:rPr>
          <w:rFonts w:ascii="Times New Roman" w:hAnsi="Times New Roman" w:cs="Times New Roman"/>
          <w:lang w:val="en-US"/>
        </w:rPr>
        <w:t>to provide assistance during childbirth</w:t>
      </w:r>
      <w:r w:rsidR="007916AF" w:rsidRPr="00E27828">
        <w:rPr>
          <w:rFonts w:ascii="Times New Roman" w:hAnsi="Times New Roman" w:cs="Times New Roman"/>
          <w:lang w:val="en-US"/>
        </w:rPr>
        <w:t xml:space="preserve"> while acting as a team</w:t>
      </w:r>
      <w:r w:rsidR="00E27828" w:rsidRPr="00E27828">
        <w:rPr>
          <w:rFonts w:ascii="Times New Roman" w:hAnsi="Times New Roman" w:cs="Times New Roman"/>
          <w:lang w:val="en-US"/>
        </w:rPr>
        <w:t xml:space="preserve"> member</w:t>
      </w:r>
      <w:r w:rsidR="00783596" w:rsidRPr="00B76672">
        <w:rPr>
          <w:rFonts w:ascii="Times New Roman" w:hAnsi="Times New Roman" w:cs="Times New Roman"/>
          <w:lang w:val="en-US"/>
        </w:rPr>
        <w:t>.</w:t>
      </w:r>
      <w:r w:rsidR="00AD587D" w:rsidRPr="00B76672">
        <w:rPr>
          <w:rFonts w:ascii="Times New Roman" w:hAnsi="Times New Roman" w:cs="Times New Roman"/>
          <w:lang w:val="en-US"/>
        </w:rPr>
        <w:t xml:space="preserve"> </w:t>
      </w:r>
      <w:r w:rsidR="00B146CF" w:rsidRPr="00B76672">
        <w:rPr>
          <w:rFonts w:ascii="Times New Roman" w:hAnsi="Times New Roman" w:cs="Times New Roman"/>
          <w:lang w:val="en-US"/>
        </w:rPr>
        <w:t>For Design following approaches were considered.</w:t>
      </w:r>
    </w:p>
    <w:p w14:paraId="779D47DD" w14:textId="77777777" w:rsidR="0099707F" w:rsidRPr="00B76672" w:rsidRDefault="0099707F" w:rsidP="004D05B9">
      <w:pPr>
        <w:pStyle w:val="ListParagraph"/>
        <w:jc w:val="both"/>
        <w:rPr>
          <w:rFonts w:ascii="Times New Roman" w:hAnsi="Times New Roman" w:cs="Times New Roman"/>
          <w:lang w:val="en-US"/>
        </w:rPr>
      </w:pPr>
    </w:p>
    <w:p w14:paraId="7F94415A" w14:textId="5E6E37F5" w:rsidR="00DA6B50" w:rsidRPr="00B76672" w:rsidRDefault="00245E16" w:rsidP="00641548">
      <w:pPr>
        <w:pStyle w:val="Heading3"/>
        <w:numPr>
          <w:ilvl w:val="2"/>
          <w:numId w:val="6"/>
        </w:numPr>
        <w:rPr>
          <w:rFonts w:cs="Times New Roman"/>
          <w:lang w:val="en-US"/>
        </w:rPr>
      </w:pPr>
      <w:r>
        <w:rPr>
          <w:rFonts w:cs="Times New Roman"/>
          <w:lang w:val="en-US"/>
        </w:rPr>
        <w:t>Formulation of Design Outline</w:t>
      </w:r>
    </w:p>
    <w:p w14:paraId="2B307A20" w14:textId="4BFB1FDC" w:rsidR="00F667C6" w:rsidRPr="00B76672" w:rsidRDefault="00D17BCB" w:rsidP="00245E16">
      <w:pPr>
        <w:ind w:left="720"/>
        <w:jc w:val="both"/>
        <w:rPr>
          <w:rFonts w:cs="Times New Roman"/>
          <w:lang w:val="en-US"/>
        </w:rPr>
      </w:pPr>
      <w:r w:rsidRPr="00B76672">
        <w:rPr>
          <w:rFonts w:cs="Times New Roman"/>
          <w:lang w:val="en-US"/>
        </w:rPr>
        <w:t xml:space="preserve">Living Labs thrives on engagement and collaboration to align the system design with the real-world requirements </w:t>
      </w:r>
      <w:r w:rsidRPr="00B76672">
        <w:rPr>
          <w:rFonts w:cs="Times New Roman"/>
          <w:lang w:val="en-US"/>
        </w:rPr>
        <w:fldChar w:fldCharType="begin"/>
      </w:r>
      <w:r w:rsidR="00FF7F20" w:rsidRPr="00B76672">
        <w:rPr>
          <w:rFonts w:cs="Times New Roman"/>
          <w:lang w:val="en-US"/>
        </w:rPr>
        <w:instrText xml:space="preserve"> ADDIN ZOTERO_ITEM CSL_CITATION {"citationID":"37zy469A","properties":{"formattedCitation":"(Almirall et al., 2012; Leminen et al., 2012)","plainCitation":"(Almirall et al., 2012; Leminen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id":64,"uris":["http://zotero.org/users/11915002/items/JYR3HIFD"],"itemData":{"id":64,"type":"article-journal","container-title":"Technology Innovation Management Review","DOI":"10.22215/timreview/602","issue":"9","note":"publisher: Carleton University","page":"6–11","title":"Living Labs as Open-Innovation Networks","volume":"2","author":[{"family":"Leminen","given":"Seppo"},{"family":"Westerlund","given":"Mika"},{"family":"Nyström","given":"Anna-Greta"}],"issued":{"date-parts":[["2012",9]]}}}],"schema":"https://github.com/citation-style-language/schema/raw/master/csl-citation.json"} </w:instrText>
      </w:r>
      <w:r w:rsidRPr="00B76672">
        <w:rPr>
          <w:rFonts w:cs="Times New Roman"/>
          <w:lang w:val="en-US"/>
        </w:rPr>
        <w:fldChar w:fldCharType="separate"/>
      </w:r>
      <w:r w:rsidR="00FF7F20" w:rsidRPr="00B76672">
        <w:rPr>
          <w:rFonts w:cs="Times New Roman"/>
        </w:rPr>
        <w:t>(Almirall et al., 2012; Leminen et al., 2012)</w:t>
      </w:r>
      <w:r w:rsidRPr="00B76672">
        <w:rPr>
          <w:rFonts w:cs="Times New Roman"/>
          <w:lang w:val="en-US"/>
        </w:rPr>
        <w:fldChar w:fldCharType="end"/>
      </w:r>
      <w:r w:rsidRPr="00B76672">
        <w:rPr>
          <w:rFonts w:cs="Times New Roman"/>
          <w:lang w:val="en-US"/>
        </w:rPr>
        <w:t xml:space="preserve">. </w:t>
      </w:r>
      <w:r w:rsidR="00245E16">
        <w:rPr>
          <w:rFonts w:cs="Times New Roman"/>
          <w:lang w:val="en-US"/>
        </w:rPr>
        <w:t>I</w:t>
      </w:r>
      <w:r w:rsidR="00D00B6D" w:rsidRPr="00B76672">
        <w:rPr>
          <w:rFonts w:cs="Times New Roman"/>
          <w:lang w:val="en-US"/>
        </w:rPr>
        <w:t xml:space="preserve">nterviewing </w:t>
      </w:r>
      <w:r w:rsidR="00245E16">
        <w:rPr>
          <w:rFonts w:cs="Times New Roman"/>
          <w:lang w:val="en-US"/>
        </w:rPr>
        <w:t xml:space="preserve">and iterative discussions can be a useful </w:t>
      </w:r>
      <w:r w:rsidRPr="00B76672">
        <w:rPr>
          <w:rFonts w:cs="Times New Roman"/>
          <w:lang w:val="en-US"/>
        </w:rPr>
        <w:t>tool used</w:t>
      </w:r>
      <w:r w:rsidR="00D00B6D" w:rsidRPr="00B76672">
        <w:rPr>
          <w:rFonts w:cs="Times New Roman"/>
          <w:lang w:val="en-US"/>
        </w:rPr>
        <w:t xml:space="preserve"> for system design, as </w:t>
      </w:r>
      <w:r w:rsidR="00245E16">
        <w:rPr>
          <w:rFonts w:cs="Times New Roman"/>
          <w:lang w:val="en-US"/>
        </w:rPr>
        <w:t>they</w:t>
      </w:r>
      <w:r w:rsidR="00D00B6D" w:rsidRPr="00B76672">
        <w:rPr>
          <w:rFonts w:cs="Times New Roman"/>
          <w:lang w:val="en-US"/>
        </w:rPr>
        <w:t xml:space="preserve"> allow a direct interaction with the involved stakeholders</w:t>
      </w:r>
      <w:r w:rsidR="001C5C37" w:rsidRPr="00B76672">
        <w:rPr>
          <w:rFonts w:cs="Times New Roman"/>
          <w:lang w:val="en-US"/>
        </w:rPr>
        <w:t xml:space="preserve">. </w:t>
      </w:r>
      <w:r w:rsidRPr="00B76672">
        <w:rPr>
          <w:rFonts w:cs="Times New Roman"/>
          <w:lang w:val="en-US"/>
        </w:rPr>
        <w:t xml:space="preserve">Also, </w:t>
      </w:r>
      <w:r w:rsidR="001C5C37" w:rsidRPr="00B76672">
        <w:rPr>
          <w:rFonts w:cs="Times New Roman"/>
          <w:lang w:val="en-US"/>
        </w:rPr>
        <w:t>It helps to gain a deeper understanding of the needs and expectations of the users</w:t>
      </w:r>
      <w:r w:rsidR="00FF7F20" w:rsidRPr="00B76672">
        <w:rPr>
          <w:rFonts w:cs="Times New Roman"/>
          <w:lang w:val="en-US"/>
        </w:rPr>
        <w:t xml:space="preserve"> </w:t>
      </w:r>
      <w:r w:rsidR="00FF7F20" w:rsidRPr="00B76672">
        <w:rPr>
          <w:rFonts w:cs="Times New Roman"/>
          <w:lang w:val="en-US"/>
        </w:rPr>
        <w:fldChar w:fldCharType="begin"/>
      </w:r>
      <w:r w:rsidR="00FF7F20" w:rsidRPr="00B76672">
        <w:rPr>
          <w:rFonts w:cs="Times New Roman"/>
          <w:lang w:val="en-US"/>
        </w:rPr>
        <w:instrText xml:space="preserve"> ADDIN ZOTERO_ITEM CSL_CITATION {"citationID":"WefWGZ56","properties":{"formattedCitation":"(Almirall et al., 2012)","plainCitation":"(Almirall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schema":"https://github.com/citation-style-language/schema/raw/master/csl-citation.json"} </w:instrText>
      </w:r>
      <w:r w:rsidR="00FF7F20" w:rsidRPr="00B76672">
        <w:rPr>
          <w:rFonts w:cs="Times New Roman"/>
          <w:lang w:val="en-US"/>
        </w:rPr>
        <w:fldChar w:fldCharType="separate"/>
      </w:r>
      <w:r w:rsidR="00FF7F20" w:rsidRPr="00B76672">
        <w:rPr>
          <w:rFonts w:cs="Times New Roman"/>
        </w:rPr>
        <w:t>(Almirall et al., 2012)</w:t>
      </w:r>
      <w:r w:rsidR="00FF7F20" w:rsidRPr="00B76672">
        <w:rPr>
          <w:rFonts w:cs="Times New Roman"/>
          <w:lang w:val="en-US"/>
        </w:rPr>
        <w:fldChar w:fldCharType="end"/>
      </w:r>
      <w:r w:rsidR="001C5C37" w:rsidRPr="00B76672">
        <w:rPr>
          <w:rFonts w:cs="Times New Roman"/>
          <w:lang w:val="en-US"/>
        </w:rPr>
        <w:t xml:space="preserve">. </w:t>
      </w:r>
    </w:p>
    <w:p w14:paraId="6358AC9D" w14:textId="7ABA83EB" w:rsidR="00F808C2" w:rsidRPr="00B76672" w:rsidRDefault="00F808C2" w:rsidP="00F808C2">
      <w:pPr>
        <w:ind w:left="720"/>
        <w:jc w:val="both"/>
        <w:rPr>
          <w:rFonts w:cs="Times New Roman"/>
          <w:color w:val="FF0000"/>
          <w:lang w:val="en-US"/>
        </w:rPr>
      </w:pPr>
      <w:r w:rsidRPr="00B76672">
        <w:rPr>
          <w:rFonts w:cs="Times New Roman"/>
          <w:color w:val="262626" w:themeColor="text1" w:themeTint="D9"/>
          <w:lang w:val="en-US"/>
        </w:rPr>
        <w:t>The interviews were conducted in a (semi-)structured way, where narration of critical events  (like child birth) was considered</w:t>
      </w:r>
      <w:r w:rsidR="002F7AD2" w:rsidRPr="00B76672">
        <w:rPr>
          <w:rFonts w:cs="Times New Roman"/>
          <w:color w:val="262626" w:themeColor="text1" w:themeTint="D9"/>
          <w:lang w:val="en-US"/>
        </w:rPr>
        <w:t xml:space="preserve"> </w:t>
      </w:r>
      <w:r w:rsidR="00245E16">
        <w:rPr>
          <w:rFonts w:cs="Times New Roman"/>
          <w:color w:val="262626" w:themeColor="text1" w:themeTint="D9"/>
          <w:lang w:val="en-US"/>
        </w:rPr>
        <w:t xml:space="preserve">to extract scenarios (See </w:t>
      </w:r>
      <w:r w:rsidR="00245E16">
        <w:rPr>
          <w:rFonts w:cs="Times New Roman"/>
          <w:color w:val="262626" w:themeColor="text1" w:themeTint="D9"/>
          <w:lang w:val="en-US"/>
        </w:rPr>
        <w:fldChar w:fldCharType="begin"/>
      </w:r>
      <w:r w:rsidR="00245E16">
        <w:rPr>
          <w:rFonts w:cs="Times New Roman"/>
          <w:color w:val="262626" w:themeColor="text1" w:themeTint="D9"/>
          <w:lang w:val="en-US"/>
        </w:rPr>
        <w:instrText xml:space="preserve"> ADDIN ZOTERO_ITEM CSL_CITATION {"citationID":"784WBt6U","properties":{"formattedCitation":"(Doornkamp et al., 2022; Weigl et al., 2022; Xu et al., 2022)","plainCitation":"(Doornkamp et al., 2022; Weigl et al., 2022; Xu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245E16">
        <w:rPr>
          <w:rFonts w:cs="Times New Roman"/>
          <w:color w:val="262626" w:themeColor="text1" w:themeTint="D9"/>
          <w:lang w:val="en-US"/>
        </w:rPr>
        <w:fldChar w:fldCharType="separate"/>
      </w:r>
      <w:r w:rsidR="00245E16" w:rsidRPr="00245E16">
        <w:rPr>
          <w:rFonts w:cs="Times New Roman"/>
        </w:rPr>
        <w:t>(Doornkamp et al., 2022; Weigl et al., 2022; Xu et al., 2022)</w:t>
      </w:r>
      <w:r w:rsidR="00245E16">
        <w:rPr>
          <w:rFonts w:cs="Times New Roman"/>
          <w:color w:val="262626" w:themeColor="text1" w:themeTint="D9"/>
          <w:lang w:val="en-US"/>
        </w:rPr>
        <w:fldChar w:fldCharType="end"/>
      </w:r>
      <w:r w:rsidR="00245E16">
        <w:rPr>
          <w:rFonts w:cs="Times New Roman"/>
          <w:color w:val="262626" w:themeColor="text1" w:themeTint="D9"/>
          <w:lang w:val="en-US"/>
        </w:rPr>
        <w:t>), and to formulate</w:t>
      </w:r>
      <w:r w:rsidR="002F7AD2" w:rsidRPr="00B76672">
        <w:rPr>
          <w:rFonts w:cs="Times New Roman"/>
          <w:color w:val="262626" w:themeColor="text1" w:themeTint="D9"/>
          <w:lang w:val="en-US"/>
        </w:rPr>
        <w:t xml:space="preserve"> </w:t>
      </w:r>
      <w:r w:rsidR="00245E16">
        <w:rPr>
          <w:rFonts w:cs="Times New Roman"/>
          <w:color w:val="262626" w:themeColor="text1" w:themeTint="D9"/>
          <w:lang w:val="en-US"/>
        </w:rPr>
        <w:t xml:space="preserve">the </w:t>
      </w:r>
      <w:r w:rsidR="003E3584">
        <w:rPr>
          <w:rFonts w:cs="Times New Roman"/>
          <w:color w:val="262626" w:themeColor="text1" w:themeTint="D9"/>
          <w:lang w:val="en-US"/>
        </w:rPr>
        <w:t xml:space="preserve">use-cases </w:t>
      </w:r>
      <w:r w:rsidR="003E3584" w:rsidRPr="00B76672">
        <w:rPr>
          <w:rFonts w:cs="Times New Roman"/>
          <w:lang w:val="en-US"/>
        </w:rPr>
        <w:fldChar w:fldCharType="begin"/>
      </w:r>
      <w:r w:rsidR="003E3584" w:rsidRPr="00B76672">
        <w:rPr>
          <w:rFonts w:cs="Times New Roman"/>
          <w:lang w:val="en-US"/>
        </w:rPr>
        <w:instrText xml:space="preserve"> ADDIN ZOTERO_ITEM CSL_CITATION {"citationID":"Qhv8gWhY","properties":{"formattedCitation":"(Rosson &amp; Carroll, 2002)","plainCitation":"(Rosson &amp; Carroll, 2002)","noteIndex":0},"citationItems":[{"id":26,"uris":["http://zotero.org/users/11915002/items/5TNHXV66"],"itemData":{"id":26,"type":"book","publisher":"Morgan Kaufmann","title":"Usability engineering: scenario-based development of human-computer interaction","author":[{"family":"Rosson","given":"Mary Beth"},{"family":"Carroll","given":"John M"}],"issued":{"date-parts":[["2002"]]}},"label":"page"}],"schema":"https://github.com/citation-style-language/schema/raw/master/csl-citation.json"} </w:instrText>
      </w:r>
      <w:r w:rsidR="003E3584" w:rsidRPr="00B76672">
        <w:rPr>
          <w:rFonts w:cs="Times New Roman"/>
          <w:lang w:val="en-US"/>
        </w:rPr>
        <w:fldChar w:fldCharType="separate"/>
      </w:r>
      <w:r w:rsidR="003E3584" w:rsidRPr="00B76672">
        <w:rPr>
          <w:rFonts w:cs="Times New Roman"/>
          <w:lang w:val="en-US"/>
        </w:rPr>
        <w:t>(Rosson &amp; Carroll, 2002)</w:t>
      </w:r>
      <w:r w:rsidR="003E3584" w:rsidRPr="00B76672">
        <w:rPr>
          <w:rFonts w:cs="Times New Roman"/>
          <w:lang w:val="en-US"/>
        </w:rPr>
        <w:fldChar w:fldCharType="end"/>
      </w:r>
      <w:r w:rsidR="003E3584">
        <w:rPr>
          <w:rFonts w:cs="Times New Roman"/>
          <w:lang w:val="en-US"/>
        </w:rPr>
        <w:t xml:space="preserve"> </w:t>
      </w:r>
      <w:r w:rsidR="003E3584">
        <w:rPr>
          <w:rFonts w:cs="Times New Roman"/>
          <w:color w:val="262626" w:themeColor="text1" w:themeTint="D9"/>
          <w:lang w:val="en-US"/>
        </w:rPr>
        <w:t xml:space="preserve">that </w:t>
      </w:r>
      <w:r w:rsidR="0037049F">
        <w:rPr>
          <w:rFonts w:cs="Times New Roman"/>
          <w:color w:val="262626" w:themeColor="text1" w:themeTint="D9"/>
          <w:lang w:val="en-US"/>
        </w:rPr>
        <w:t>were used as the basis of</w:t>
      </w:r>
      <w:r w:rsidR="003E3584">
        <w:rPr>
          <w:rFonts w:cs="Times New Roman"/>
          <w:color w:val="262626" w:themeColor="text1" w:themeTint="D9"/>
          <w:lang w:val="en-US"/>
        </w:rPr>
        <w:t xml:space="preserve"> the </w:t>
      </w:r>
      <w:r w:rsidR="002F7AD2" w:rsidRPr="00B76672">
        <w:rPr>
          <w:rFonts w:cs="Times New Roman"/>
          <w:color w:val="262626" w:themeColor="text1" w:themeTint="D9"/>
          <w:lang w:val="en-US"/>
        </w:rPr>
        <w:t>design</w:t>
      </w:r>
      <w:r w:rsidRPr="00B76672">
        <w:rPr>
          <w:rFonts w:cs="Times New Roman"/>
          <w:color w:val="262626" w:themeColor="text1" w:themeTint="D9"/>
          <w:lang w:val="en-US"/>
        </w:rPr>
        <w:t>.</w:t>
      </w:r>
      <w:r w:rsidR="00F667C6" w:rsidRPr="00B76672">
        <w:rPr>
          <w:rFonts w:cs="Times New Roman"/>
          <w:color w:val="262626" w:themeColor="text1" w:themeTint="D9"/>
          <w:lang w:val="en-US"/>
        </w:rPr>
        <w:t xml:space="preserve"> </w:t>
      </w:r>
      <w:r w:rsidR="00C73F87">
        <w:rPr>
          <w:rFonts w:cs="Times New Roman"/>
          <w:color w:val="262626" w:themeColor="text1" w:themeTint="D9"/>
          <w:lang w:val="en-US"/>
        </w:rPr>
        <w:t xml:space="preserve"> It is to be noted, that</w:t>
      </w:r>
      <w:r w:rsidR="004E26C2" w:rsidRPr="00B76672">
        <w:rPr>
          <w:rFonts w:cs="Times New Roman"/>
          <w:color w:val="262626" w:themeColor="text1" w:themeTint="D9"/>
          <w:lang w:val="en-US"/>
        </w:rPr>
        <w:t xml:space="preserve"> </w:t>
      </w:r>
      <w:r w:rsidR="00C73F87">
        <w:rPr>
          <w:rFonts w:cs="Times New Roman"/>
          <w:color w:val="262626" w:themeColor="text1" w:themeTint="D9"/>
          <w:lang w:val="en-US"/>
        </w:rPr>
        <w:t>t</w:t>
      </w:r>
      <w:r w:rsidR="004E26C2" w:rsidRPr="00B76672">
        <w:rPr>
          <w:rFonts w:cs="Times New Roman"/>
          <w:color w:val="262626" w:themeColor="text1" w:themeTint="D9"/>
          <w:lang w:val="en-US"/>
        </w:rPr>
        <w:t xml:space="preserve">he focus of these interview sessions was </w:t>
      </w:r>
      <w:r w:rsidR="006F552D" w:rsidRPr="00B76672">
        <w:rPr>
          <w:rFonts w:cs="Times New Roman"/>
          <w:color w:val="262626" w:themeColor="text1" w:themeTint="D9"/>
          <w:lang w:val="en-US"/>
        </w:rPr>
        <w:t>a) what are the possible situations that can lead to such</w:t>
      </w:r>
      <w:r w:rsidR="00E80653" w:rsidRPr="00B76672">
        <w:rPr>
          <w:rFonts w:cs="Times New Roman"/>
          <w:color w:val="262626" w:themeColor="text1" w:themeTint="D9"/>
          <w:lang w:val="en-US"/>
        </w:rPr>
        <w:t xml:space="preserve"> medical</w:t>
      </w:r>
      <w:r w:rsidR="006F552D" w:rsidRPr="00B76672">
        <w:rPr>
          <w:rFonts w:cs="Times New Roman"/>
          <w:color w:val="262626" w:themeColor="text1" w:themeTint="D9"/>
          <w:lang w:val="en-US"/>
        </w:rPr>
        <w:t xml:space="preserve"> errors (termed as </w:t>
      </w:r>
      <w:r w:rsidR="006933EA">
        <w:rPr>
          <w:rFonts w:cs="Times New Roman"/>
          <w:color w:val="262626" w:themeColor="text1" w:themeTint="D9"/>
          <w:lang w:val="en-US"/>
        </w:rPr>
        <w:t>scenarios</w:t>
      </w:r>
      <w:r w:rsidR="006F552D" w:rsidRPr="00B76672">
        <w:rPr>
          <w:rFonts w:cs="Times New Roman"/>
          <w:color w:val="262626" w:themeColor="text1" w:themeTint="D9"/>
          <w:lang w:val="en-US"/>
        </w:rPr>
        <w:t xml:space="preserve">), and b) </w:t>
      </w:r>
      <w:r w:rsidR="004E26C2" w:rsidRPr="00B76672">
        <w:rPr>
          <w:rFonts w:cs="Times New Roman"/>
          <w:color w:val="262626" w:themeColor="text1" w:themeTint="D9"/>
          <w:lang w:val="en-US"/>
        </w:rPr>
        <w:t xml:space="preserve">how can we </w:t>
      </w:r>
      <w:r w:rsidR="007C4C9C" w:rsidRPr="00B76672">
        <w:rPr>
          <w:rFonts w:cs="Times New Roman"/>
          <w:color w:val="262626" w:themeColor="text1" w:themeTint="D9"/>
          <w:lang w:val="en-US"/>
        </w:rPr>
        <w:t xml:space="preserve">design a system that can ensure </w:t>
      </w:r>
      <w:r w:rsidR="004E26C2" w:rsidRPr="00B76672">
        <w:rPr>
          <w:rFonts w:cs="Times New Roman"/>
          <w:color w:val="262626" w:themeColor="text1" w:themeTint="D9"/>
          <w:lang w:val="en-US"/>
        </w:rPr>
        <w:t xml:space="preserve">proper execution of protocol. The aim was to </w:t>
      </w:r>
      <w:r w:rsidR="0061698A" w:rsidRPr="00B76672">
        <w:rPr>
          <w:rFonts w:cs="Times New Roman"/>
          <w:color w:val="262626" w:themeColor="text1" w:themeTint="D9"/>
          <w:lang w:val="en-US"/>
        </w:rPr>
        <w:t>avoid the errors that can be caused by forgetfulness</w:t>
      </w:r>
      <w:r w:rsidR="00BF3207">
        <w:rPr>
          <w:rFonts w:cs="Times New Roman"/>
          <w:color w:val="262626" w:themeColor="text1" w:themeTint="D9"/>
          <w:lang w:val="en-US"/>
        </w:rPr>
        <w:t xml:space="preserve"> or inability to perform an action</w:t>
      </w:r>
      <w:r w:rsidR="001A74D2" w:rsidRPr="00B76672">
        <w:rPr>
          <w:rFonts w:cs="Times New Roman"/>
          <w:color w:val="262626" w:themeColor="text1" w:themeTint="D9"/>
          <w:lang w:val="en-US"/>
        </w:rPr>
        <w:t xml:space="preserve"> </w:t>
      </w:r>
      <w:r w:rsidR="001A74D2" w:rsidRPr="00B76672">
        <w:rPr>
          <w:rFonts w:eastAsia="Times New Roman" w:cs="Times New Roman"/>
          <w:color w:val="262626" w:themeColor="text1" w:themeTint="D9"/>
          <w:lang w:val="en-US"/>
        </w:rPr>
        <w:fldChar w:fldCharType="begin"/>
      </w:r>
      <w:r w:rsidR="00FF7F20" w:rsidRPr="00B76672">
        <w:rPr>
          <w:rFonts w:eastAsia="Times New Roman" w:cs="Times New Roman"/>
          <w:color w:val="262626" w:themeColor="text1" w:themeTint="D9"/>
          <w:lang w:val="en-US"/>
        </w:rPr>
        <w:instrText xml:space="preserve"> ADDIN ZOTERO_ITEM CSL_CITATION {"citationID":"gk7m4fkz","properties":{"formattedCitation":"(Bj\\uc0\\u246{}rkst\\uc0\\u233{}n et al., 2016)","plainCitation":"(Björkstén et al., 2016)","noteIndex":0},"citationItems":[{"id":41,"uris":["http://zotero.org/users/11915002/items/QXQ7MLYG"],"itemData":{"id":41,"type":"article-journal","container-title":"BMC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schema":"https://github.com/citation-style-language/schema/raw/master/csl-citation.json"} </w:instrText>
      </w:r>
      <w:r w:rsidR="001A74D2" w:rsidRPr="00B76672">
        <w:rPr>
          <w:rFonts w:eastAsia="Times New Roman" w:cs="Times New Roman"/>
          <w:color w:val="262626" w:themeColor="text1" w:themeTint="D9"/>
          <w:lang w:val="en-US"/>
        </w:rPr>
        <w:fldChar w:fldCharType="separate"/>
      </w:r>
      <w:r w:rsidR="001A74D2" w:rsidRPr="00B76672">
        <w:rPr>
          <w:rFonts w:cs="Times New Roman"/>
          <w:color w:val="262626" w:themeColor="text1" w:themeTint="D9"/>
          <w:szCs w:val="24"/>
          <w:lang w:val="en-US"/>
        </w:rPr>
        <w:t>(Björkstén et al., 2016)</w:t>
      </w:r>
      <w:r w:rsidR="001A74D2" w:rsidRPr="00B76672">
        <w:rPr>
          <w:rFonts w:eastAsia="Times New Roman" w:cs="Times New Roman"/>
          <w:color w:val="262626" w:themeColor="text1" w:themeTint="D9"/>
          <w:lang w:val="en-US"/>
        </w:rPr>
        <w:fldChar w:fldCharType="end"/>
      </w:r>
      <w:r w:rsidR="0061698A" w:rsidRPr="00B76672">
        <w:rPr>
          <w:rFonts w:cs="Times New Roman"/>
          <w:color w:val="262626" w:themeColor="text1" w:themeTint="D9"/>
          <w:lang w:val="en-US"/>
        </w:rPr>
        <w:t>.</w:t>
      </w:r>
      <w:r w:rsidRPr="00B76672">
        <w:rPr>
          <w:rFonts w:cs="Times New Roman"/>
          <w:color w:val="262626" w:themeColor="text1" w:themeTint="D9"/>
          <w:lang w:val="en-US"/>
        </w:rPr>
        <w:t xml:space="preserve">  </w:t>
      </w:r>
    </w:p>
    <w:p w14:paraId="49B6CBB9" w14:textId="5E9FFBD0" w:rsidR="00137EBE" w:rsidRPr="00B76672" w:rsidRDefault="00137EBE" w:rsidP="00807D9B">
      <w:pPr>
        <w:pStyle w:val="Heading3"/>
        <w:numPr>
          <w:ilvl w:val="2"/>
          <w:numId w:val="6"/>
        </w:numPr>
        <w:rPr>
          <w:rFonts w:cs="Times New Roman"/>
          <w:lang w:val="en-US"/>
        </w:rPr>
      </w:pPr>
      <w:r w:rsidRPr="00B76672">
        <w:rPr>
          <w:rFonts w:cs="Times New Roman"/>
          <w:lang w:val="en-US"/>
        </w:rPr>
        <w:t>Attachment Theory</w:t>
      </w:r>
      <w:r w:rsidR="008D34E3" w:rsidRPr="00B76672">
        <w:rPr>
          <w:rFonts w:cs="Times New Roman"/>
          <w:lang w:val="en-US"/>
        </w:rPr>
        <w:t xml:space="preserve"> and Human Emotions</w:t>
      </w:r>
    </w:p>
    <w:p w14:paraId="39ACB349" w14:textId="53E770E6" w:rsidR="004D05B9" w:rsidRPr="00B76672" w:rsidRDefault="004D05B9" w:rsidP="004D05B9">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According to attachment theory, the human coach interaction should be based on different (human-based) factors. For instance, virtual system should already be aware of the desires and goals of its user(s). Similarly, to make certain decisions, the system should be aware of the human emotions and the related environment. </w:t>
      </w:r>
      <w:r w:rsidR="00494CBE" w:rsidRPr="00B76672">
        <w:rPr>
          <w:rFonts w:ascii="Times New Roman" w:hAnsi="Times New Roman" w:cs="Times New Roman"/>
          <w:lang w:val="en-US"/>
        </w:rPr>
        <w:t>Over the period of time, such a</w:t>
      </w:r>
      <w:r w:rsidRPr="00B76672">
        <w:rPr>
          <w:rFonts w:ascii="Times New Roman" w:hAnsi="Times New Roman" w:cs="Times New Roman"/>
          <w:lang w:val="en-US"/>
        </w:rPr>
        <w:t xml:space="preserve"> system should learn to be ‘like-minded’, </w:t>
      </w:r>
      <w:r w:rsidR="00EB22CE" w:rsidRPr="00B76672">
        <w:rPr>
          <w:rFonts w:ascii="Times New Roman" w:hAnsi="Times New Roman" w:cs="Times New Roman"/>
          <w:lang w:val="en-US"/>
        </w:rPr>
        <w:t xml:space="preserve">so that a </w:t>
      </w:r>
      <w:r w:rsidRPr="00B76672">
        <w:rPr>
          <w:rFonts w:ascii="Times New Roman" w:hAnsi="Times New Roman" w:cs="Times New Roman"/>
          <w:lang w:val="en-US"/>
        </w:rPr>
        <w:t xml:space="preserve">relationship </w:t>
      </w:r>
      <w:r w:rsidR="00EB22CE" w:rsidRPr="00B76672">
        <w:rPr>
          <w:rFonts w:ascii="Times New Roman" w:hAnsi="Times New Roman" w:cs="Times New Roman"/>
          <w:lang w:val="en-US"/>
        </w:rPr>
        <w:t xml:space="preserve">can be maintained </w:t>
      </w:r>
      <w:r w:rsidRPr="00B76672">
        <w:rPr>
          <w:rFonts w:ascii="Times New Roman" w:hAnsi="Times New Roman" w:cs="Times New Roman"/>
          <w:lang w:val="en-US"/>
        </w:rPr>
        <w:t xml:space="preserve">with the user </w:t>
      </w:r>
      <w:r w:rsidRPr="00B76672">
        <w:rPr>
          <w:rFonts w:ascii="Times New Roman" w:hAnsi="Times New Roman" w:cs="Times New Roman"/>
          <w:lang w:val="en-US"/>
        </w:rPr>
        <w:fldChar w:fldCharType="begin"/>
      </w:r>
      <w:r w:rsidRPr="00B76672">
        <w:rPr>
          <w:rFonts w:ascii="Times New Roman" w:hAnsi="Times New Roman" w:cs="Times New Roman"/>
          <w:lang w:val="en-US"/>
        </w:rPr>
        <w:instrText xml:space="preserve"> ADDIN ZOTERO_ITEM CSL_CITATION {"citationID":"kJsVzR5H","properties":{"formattedCitation":"(Roelofsma,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GB"/>
        </w:rPr>
        <w:t>(Roelofsma, 2013)</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w:t>
      </w:r>
    </w:p>
    <w:p w14:paraId="3166C5E5" w14:textId="77777777" w:rsidR="004D05B9" w:rsidRPr="00B76672" w:rsidRDefault="004D05B9" w:rsidP="004D05B9">
      <w:pPr>
        <w:pStyle w:val="ListParagraph"/>
        <w:jc w:val="both"/>
        <w:rPr>
          <w:rFonts w:ascii="Times New Roman" w:hAnsi="Times New Roman" w:cs="Times New Roman"/>
          <w:lang w:val="en-US"/>
        </w:rPr>
      </w:pPr>
    </w:p>
    <w:p w14:paraId="23754636" w14:textId="173FAC5F" w:rsidR="00167711" w:rsidRPr="003F1BBF" w:rsidRDefault="004D05B9" w:rsidP="003F1BBF">
      <w:pPr>
        <w:pStyle w:val="ListParagraph"/>
        <w:jc w:val="both"/>
        <w:rPr>
          <w:rFonts w:ascii="Times New Roman" w:hAnsi="Times New Roman" w:cs="Times New Roman"/>
          <w:lang w:val="en-US"/>
        </w:rPr>
      </w:pPr>
      <w:r w:rsidRPr="00B76672">
        <w:rPr>
          <w:rFonts w:ascii="Times New Roman" w:hAnsi="Times New Roman" w:cs="Times New Roman"/>
          <w:lang w:val="en-US"/>
        </w:rPr>
        <w:t>While discussing about Neonatology, this theory</w:t>
      </w:r>
      <w:r w:rsidR="005F7449" w:rsidRPr="00B76672">
        <w:rPr>
          <w:rFonts w:ascii="Times New Roman" w:hAnsi="Times New Roman" w:cs="Times New Roman"/>
          <w:lang w:val="en-US"/>
        </w:rPr>
        <w:t xml:space="preserve"> of secure attachment</w:t>
      </w:r>
      <w:r w:rsidRPr="00B76672">
        <w:rPr>
          <w:rFonts w:ascii="Times New Roman" w:hAnsi="Times New Roman" w:cs="Times New Roman"/>
          <w:lang w:val="en-US"/>
        </w:rPr>
        <w:t xml:space="preserve"> can be extended to the emotional bonds among the team members</w:t>
      </w:r>
      <w:r w:rsidR="005F7449" w:rsidRPr="00B76672">
        <w:rPr>
          <w:rFonts w:ascii="Times New Roman" w:hAnsi="Times New Roman" w:cs="Times New Roman"/>
          <w:lang w:val="en-US"/>
        </w:rPr>
        <w:t>, where</w:t>
      </w:r>
      <w:r w:rsidRPr="00B76672">
        <w:rPr>
          <w:rFonts w:ascii="Times New Roman" w:hAnsi="Times New Roman" w:cs="Times New Roman"/>
          <w:lang w:val="en-US"/>
        </w:rPr>
        <w:t xml:space="preserve"> team members are comfortable with interdependence and trust</w:t>
      </w:r>
      <w:r w:rsidR="002005D2">
        <w:rPr>
          <w:rFonts w:ascii="Times New Roman" w:hAnsi="Times New Roman" w:cs="Times New Roman"/>
          <w:lang w:val="en-US"/>
        </w:rPr>
        <w:t>ing</w:t>
      </w:r>
      <w:r w:rsidRPr="00B76672">
        <w:rPr>
          <w:rFonts w:ascii="Times New Roman" w:hAnsi="Times New Roman" w:cs="Times New Roman"/>
          <w:lang w:val="en-US"/>
        </w:rPr>
        <w:t xml:space="preserve"> each other's abilities, leading to effective communication, cooperation, and problem-solving. </w:t>
      </w:r>
      <w:r w:rsidR="00E50306" w:rsidRPr="00B76672">
        <w:rPr>
          <w:rFonts w:ascii="Times New Roman" w:hAnsi="Times New Roman" w:cs="Times New Roman"/>
          <w:lang w:val="en-US"/>
        </w:rPr>
        <w:t>To have this harmony</w:t>
      </w:r>
      <w:r w:rsidR="003725E2" w:rsidRPr="00B76672">
        <w:rPr>
          <w:rFonts w:ascii="Times New Roman" w:hAnsi="Times New Roman" w:cs="Times New Roman"/>
          <w:lang w:val="en-US"/>
        </w:rPr>
        <w:t xml:space="preserve"> and just culture</w:t>
      </w:r>
      <w:r w:rsidR="00E50306" w:rsidRPr="00B76672">
        <w:rPr>
          <w:rFonts w:ascii="Times New Roman" w:hAnsi="Times New Roman" w:cs="Times New Roman"/>
          <w:lang w:val="en-US"/>
        </w:rPr>
        <w:t xml:space="preserve">, all of the team members </w:t>
      </w:r>
      <w:r w:rsidR="00B82416" w:rsidRPr="00B76672">
        <w:rPr>
          <w:rFonts w:ascii="Times New Roman" w:hAnsi="Times New Roman" w:cs="Times New Roman"/>
          <w:lang w:val="en-US"/>
        </w:rPr>
        <w:t xml:space="preserve">should have </w:t>
      </w:r>
      <w:r w:rsidR="00635541" w:rsidRPr="00B76672">
        <w:rPr>
          <w:rFonts w:ascii="Times New Roman" w:hAnsi="Times New Roman" w:cs="Times New Roman"/>
          <w:lang w:val="en-US"/>
        </w:rPr>
        <w:t xml:space="preserve">adequate </w:t>
      </w:r>
      <w:r w:rsidR="00B82416" w:rsidRPr="00B76672">
        <w:rPr>
          <w:rFonts w:ascii="Times New Roman" w:hAnsi="Times New Roman" w:cs="Times New Roman"/>
          <w:lang w:val="en-US"/>
        </w:rPr>
        <w:t>‘shared mental models’, to observe and communicate each other’s actions.</w:t>
      </w:r>
      <w:r w:rsidR="00B173AA" w:rsidRPr="003F1BBF">
        <w:rPr>
          <w:rFonts w:ascii="Times New Roman" w:hAnsi="Times New Roman" w:cs="Times New Roman"/>
          <w:lang w:val="en-US"/>
        </w:rPr>
        <w:tab/>
      </w:r>
    </w:p>
    <w:p w14:paraId="22D51C44" w14:textId="77777777" w:rsidR="008459C6" w:rsidRPr="00B76672" w:rsidRDefault="008459C6" w:rsidP="004D05B9">
      <w:pPr>
        <w:pStyle w:val="ListParagraph"/>
        <w:jc w:val="both"/>
        <w:rPr>
          <w:rFonts w:ascii="Times New Roman" w:hAnsi="Times New Roman" w:cs="Times New Roman"/>
          <w:lang w:val="en-US"/>
        </w:rPr>
      </w:pPr>
    </w:p>
    <w:p w14:paraId="1C8B35C8" w14:textId="206B5CE7" w:rsidR="00C1045B" w:rsidRPr="00B76672" w:rsidRDefault="00C1045B" w:rsidP="007F7745">
      <w:pPr>
        <w:pStyle w:val="Heading3"/>
        <w:numPr>
          <w:ilvl w:val="2"/>
          <w:numId w:val="6"/>
        </w:numPr>
        <w:rPr>
          <w:rFonts w:cs="Times New Roman"/>
          <w:lang w:val="en-US"/>
        </w:rPr>
      </w:pPr>
      <w:r w:rsidRPr="00B76672">
        <w:rPr>
          <w:rFonts w:cs="Times New Roman"/>
          <w:lang w:val="en-US"/>
        </w:rPr>
        <w:t>Shared Mental Models</w:t>
      </w:r>
      <w:r w:rsidR="00225CF0">
        <w:rPr>
          <w:rFonts w:cs="Times New Roman"/>
          <w:lang w:val="en-US"/>
        </w:rPr>
        <w:t xml:space="preserve"> and Human Behaviors</w:t>
      </w:r>
    </w:p>
    <w:p w14:paraId="44D9D9B6" w14:textId="3C1BA41C" w:rsidR="00D8235A" w:rsidRPr="00B76672" w:rsidRDefault="002C62D3" w:rsidP="003009C5">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Neonatology department has necessary and sufficient content complexity, where all team members interact </w:t>
      </w:r>
      <w:r w:rsidR="006C57F2">
        <w:rPr>
          <w:rFonts w:ascii="Times New Roman" w:hAnsi="Times New Roman" w:cs="Times New Roman"/>
          <w:lang w:val="en-US"/>
        </w:rPr>
        <w:t xml:space="preserve">as a team during the whole </w:t>
      </w:r>
      <w:r w:rsidR="00FC4485">
        <w:rPr>
          <w:rFonts w:ascii="Times New Roman" w:hAnsi="Times New Roman" w:cs="Times New Roman"/>
          <w:lang w:val="en-US"/>
        </w:rPr>
        <w:t>procedure</w:t>
      </w:r>
      <w:r w:rsidR="006F72D3" w:rsidRPr="00B76672">
        <w:rPr>
          <w:rFonts w:ascii="Times New Roman" w:hAnsi="Times New Roman" w:cs="Times New Roman"/>
          <w:lang w:val="en-US"/>
        </w:rPr>
        <w:t xml:space="preserve">. Due to </w:t>
      </w:r>
      <w:r w:rsidR="00F3648A" w:rsidRPr="00B76672">
        <w:rPr>
          <w:rFonts w:ascii="Times New Roman" w:hAnsi="Times New Roman" w:cs="Times New Roman"/>
          <w:lang w:val="en-US"/>
        </w:rPr>
        <w:t>multiple</w:t>
      </w:r>
      <w:r w:rsidR="006F72D3" w:rsidRPr="00B76672">
        <w:rPr>
          <w:rFonts w:ascii="Times New Roman" w:hAnsi="Times New Roman" w:cs="Times New Roman"/>
          <w:lang w:val="en-US"/>
        </w:rPr>
        <w:t xml:space="preserve"> factors</w:t>
      </w:r>
      <w:r w:rsidR="0071261C">
        <w:rPr>
          <w:rFonts w:ascii="Times New Roman" w:hAnsi="Times New Roman" w:cs="Times New Roman"/>
          <w:lang w:val="en-US"/>
        </w:rPr>
        <w:t xml:space="preserve"> involved in its processes</w:t>
      </w:r>
      <w:r w:rsidR="006F72D3" w:rsidRPr="00B76672">
        <w:rPr>
          <w:rFonts w:ascii="Times New Roman" w:hAnsi="Times New Roman" w:cs="Times New Roman"/>
          <w:lang w:val="en-US"/>
        </w:rPr>
        <w:t xml:space="preserve">, this collaboration </w:t>
      </w:r>
      <w:r w:rsidR="00F3648A" w:rsidRPr="00B76672">
        <w:rPr>
          <w:rFonts w:ascii="Times New Roman" w:hAnsi="Times New Roman" w:cs="Times New Roman"/>
          <w:lang w:val="en-US"/>
        </w:rPr>
        <w:t>could result in</w:t>
      </w:r>
      <w:r w:rsidR="006F72D3" w:rsidRPr="00B76672">
        <w:rPr>
          <w:rFonts w:ascii="Times New Roman" w:hAnsi="Times New Roman" w:cs="Times New Roman"/>
          <w:lang w:val="en-US"/>
        </w:rPr>
        <w:t xml:space="preserve"> medical errors</w:t>
      </w:r>
      <w:r w:rsidR="00534049" w:rsidRPr="00B76672">
        <w:rPr>
          <w:rFonts w:ascii="Times New Roman" w:hAnsi="Times New Roman" w:cs="Times New Roman"/>
          <w:lang w:val="en-US"/>
        </w:rPr>
        <w:t xml:space="preserve"> (See Section 2.1)</w:t>
      </w:r>
      <w:r w:rsidR="00195A1A" w:rsidRPr="00B76672">
        <w:rPr>
          <w:rFonts w:ascii="Times New Roman" w:hAnsi="Times New Roman" w:cs="Times New Roman"/>
          <w:lang w:val="en-US"/>
        </w:rPr>
        <w:t>. T</w:t>
      </w:r>
      <w:r w:rsidR="00015C47" w:rsidRPr="00B76672">
        <w:rPr>
          <w:rFonts w:ascii="Times New Roman" w:hAnsi="Times New Roman" w:cs="Times New Roman"/>
          <w:lang w:val="en-US"/>
        </w:rPr>
        <w:t>o ensure patient safety, all the team</w:t>
      </w:r>
      <w:r w:rsidR="00C470F6" w:rsidRPr="00B76672">
        <w:rPr>
          <w:rFonts w:ascii="Times New Roman" w:hAnsi="Times New Roman" w:cs="Times New Roman"/>
          <w:lang w:val="en-US"/>
        </w:rPr>
        <w:t xml:space="preserve"> members </w:t>
      </w:r>
      <w:r w:rsidR="006E6E6A" w:rsidRPr="00B76672">
        <w:rPr>
          <w:rFonts w:ascii="Times New Roman" w:hAnsi="Times New Roman" w:cs="Times New Roman"/>
          <w:lang w:val="en-US"/>
        </w:rPr>
        <w:t xml:space="preserve">must </w:t>
      </w:r>
      <w:r w:rsidR="00C470F6" w:rsidRPr="00B76672">
        <w:rPr>
          <w:rFonts w:ascii="Times New Roman" w:hAnsi="Times New Roman" w:cs="Times New Roman"/>
          <w:lang w:val="en-US"/>
        </w:rPr>
        <w:t xml:space="preserve">have </w:t>
      </w:r>
      <w:r w:rsidR="00B91D3A" w:rsidRPr="00B76672">
        <w:rPr>
          <w:rFonts w:ascii="Times New Roman" w:hAnsi="Times New Roman" w:cs="Times New Roman"/>
          <w:lang w:val="en-US"/>
        </w:rPr>
        <w:t xml:space="preserve">a </w:t>
      </w:r>
      <w:r w:rsidR="00C470F6" w:rsidRPr="00B76672">
        <w:rPr>
          <w:rFonts w:ascii="Times New Roman" w:hAnsi="Times New Roman" w:cs="Times New Roman"/>
          <w:lang w:val="en-US"/>
        </w:rPr>
        <w:t>shared understanding of diagnosis to develop a</w:t>
      </w:r>
      <w:r w:rsidR="00B91D3A" w:rsidRPr="00B76672">
        <w:rPr>
          <w:rFonts w:ascii="Times New Roman" w:hAnsi="Times New Roman" w:cs="Times New Roman"/>
          <w:lang w:val="en-US"/>
        </w:rPr>
        <w:t>ny</w:t>
      </w:r>
      <w:r w:rsidR="00C470F6" w:rsidRPr="00B76672">
        <w:rPr>
          <w:rFonts w:ascii="Times New Roman" w:hAnsi="Times New Roman" w:cs="Times New Roman"/>
          <w:lang w:val="en-US"/>
        </w:rPr>
        <w:t xml:space="preserve"> mutual plan of action. In other words, they should have ‘s</w:t>
      </w:r>
      <w:r w:rsidR="006F552D" w:rsidRPr="00B76672">
        <w:rPr>
          <w:rFonts w:ascii="Times New Roman" w:hAnsi="Times New Roman" w:cs="Times New Roman"/>
          <w:lang w:val="en-US"/>
        </w:rPr>
        <w:t xml:space="preserve">hared </w:t>
      </w:r>
      <w:r w:rsidR="00C470F6" w:rsidRPr="00B76672">
        <w:rPr>
          <w:rFonts w:ascii="Times New Roman" w:hAnsi="Times New Roman" w:cs="Times New Roman"/>
          <w:lang w:val="en-US"/>
        </w:rPr>
        <w:t>m</w:t>
      </w:r>
      <w:r w:rsidR="006F552D" w:rsidRPr="00B76672">
        <w:rPr>
          <w:rFonts w:ascii="Times New Roman" w:hAnsi="Times New Roman" w:cs="Times New Roman"/>
          <w:lang w:val="en-US"/>
        </w:rPr>
        <w:t xml:space="preserve">ental </w:t>
      </w:r>
      <w:r w:rsidR="00C470F6" w:rsidRPr="00B76672">
        <w:rPr>
          <w:rFonts w:ascii="Times New Roman" w:hAnsi="Times New Roman" w:cs="Times New Roman"/>
          <w:lang w:val="en-US"/>
        </w:rPr>
        <w:t>m</w:t>
      </w:r>
      <w:r w:rsidR="006F552D" w:rsidRPr="00B76672">
        <w:rPr>
          <w:rFonts w:ascii="Times New Roman" w:hAnsi="Times New Roman" w:cs="Times New Roman"/>
          <w:lang w:val="en-US"/>
        </w:rPr>
        <w:t>odels</w:t>
      </w:r>
      <w:r w:rsidR="00C470F6" w:rsidRPr="00B76672">
        <w:rPr>
          <w:rFonts w:ascii="Times New Roman" w:hAnsi="Times New Roman" w:cs="Times New Roman"/>
          <w:lang w:val="en-US"/>
        </w:rPr>
        <w:t>’ (SMM)</w:t>
      </w:r>
      <w:r w:rsidR="008E1AD4" w:rsidRPr="00B76672">
        <w:rPr>
          <w:rFonts w:ascii="Times New Roman" w:hAnsi="Times New Roman" w:cs="Times New Roman"/>
          <w:lang w:val="en-US"/>
        </w:rPr>
        <w:t xml:space="preserve"> to communicate</w:t>
      </w:r>
      <w:r w:rsidR="007A3824">
        <w:rPr>
          <w:rFonts w:ascii="Times New Roman" w:hAnsi="Times New Roman" w:cs="Times New Roman"/>
          <w:lang w:val="en-US"/>
        </w:rPr>
        <w:t>,</w:t>
      </w:r>
      <w:r w:rsidR="00B91D3A" w:rsidRPr="00B76672">
        <w:rPr>
          <w:rFonts w:ascii="Times New Roman" w:hAnsi="Times New Roman" w:cs="Times New Roman"/>
          <w:lang w:val="en-US"/>
        </w:rPr>
        <w:t xml:space="preserve"> deicide</w:t>
      </w:r>
      <w:r w:rsidR="007A3824">
        <w:rPr>
          <w:rFonts w:ascii="Times New Roman" w:hAnsi="Times New Roman" w:cs="Times New Roman"/>
          <w:lang w:val="en-US"/>
        </w:rPr>
        <w:t xml:space="preserve"> and follow</w:t>
      </w:r>
      <w:r w:rsidR="00B91D3A" w:rsidRPr="00B76672">
        <w:rPr>
          <w:rFonts w:ascii="Times New Roman" w:hAnsi="Times New Roman" w:cs="Times New Roman"/>
          <w:lang w:val="en-US"/>
        </w:rPr>
        <w:t xml:space="preserve"> a certain plan of action</w:t>
      </w:r>
      <w:r w:rsidR="00A331DE" w:rsidRPr="00B76672">
        <w:rPr>
          <w:rFonts w:ascii="Times New Roman" w:hAnsi="Times New Roman" w:cs="Times New Roman"/>
          <w:lang w:val="en-US"/>
        </w:rPr>
        <w:t>.</w:t>
      </w:r>
      <w:r w:rsidR="00B91D3A" w:rsidRPr="00B76672">
        <w:rPr>
          <w:rFonts w:ascii="Times New Roman" w:hAnsi="Times New Roman" w:cs="Times New Roman"/>
          <w:lang w:val="en-US"/>
        </w:rPr>
        <w:t xml:space="preserve"> They</w:t>
      </w:r>
      <w:r w:rsidR="00D8235A" w:rsidRPr="00B76672">
        <w:rPr>
          <w:rFonts w:ascii="Times New Roman" w:hAnsi="Times New Roman" w:cs="Times New Roman"/>
          <w:lang w:val="en-US"/>
        </w:rPr>
        <w:t xml:space="preserve"> explain how individual</w:t>
      </w:r>
      <w:r w:rsidR="00B91D3A" w:rsidRPr="00B76672">
        <w:rPr>
          <w:rFonts w:ascii="Times New Roman" w:hAnsi="Times New Roman" w:cs="Times New Roman"/>
          <w:lang w:val="en-US"/>
        </w:rPr>
        <w:t>s</w:t>
      </w:r>
      <w:r w:rsidR="00D8235A" w:rsidRPr="00B76672">
        <w:rPr>
          <w:rFonts w:ascii="Times New Roman" w:hAnsi="Times New Roman" w:cs="Times New Roman"/>
          <w:lang w:val="en-US"/>
        </w:rPr>
        <w:t xml:space="preserve"> in a group develop </w:t>
      </w:r>
      <w:r w:rsidR="00B91D3A" w:rsidRPr="00B76672">
        <w:rPr>
          <w:rFonts w:ascii="Times New Roman" w:hAnsi="Times New Roman" w:cs="Times New Roman"/>
          <w:lang w:val="en-US"/>
        </w:rPr>
        <w:t xml:space="preserve">their </w:t>
      </w:r>
      <w:r w:rsidR="00D8235A" w:rsidRPr="00B76672">
        <w:rPr>
          <w:rFonts w:ascii="Times New Roman" w:hAnsi="Times New Roman" w:cs="Times New Roman"/>
          <w:lang w:val="en-US"/>
        </w:rPr>
        <w:t xml:space="preserve">specialized knowledge </w:t>
      </w:r>
      <w:r w:rsidR="00A86558" w:rsidRPr="00B76672">
        <w:rPr>
          <w:rFonts w:ascii="Times New Roman" w:hAnsi="Times New Roman" w:cs="Times New Roman"/>
          <w:lang w:val="en-US"/>
        </w:rPr>
        <w:t xml:space="preserve">(through mental models) </w:t>
      </w:r>
      <w:r w:rsidR="00D8235A" w:rsidRPr="00B76672">
        <w:rPr>
          <w:rFonts w:ascii="Times New Roman" w:hAnsi="Times New Roman" w:cs="Times New Roman"/>
          <w:lang w:val="en-US"/>
        </w:rPr>
        <w:t xml:space="preserve">and rely on each other’s expertise to interact and learn to </w:t>
      </w:r>
      <w:r w:rsidR="00B91D3A" w:rsidRPr="00B76672">
        <w:rPr>
          <w:rFonts w:ascii="Times New Roman" w:hAnsi="Times New Roman" w:cs="Times New Roman"/>
          <w:lang w:val="en-US"/>
        </w:rPr>
        <w:t xml:space="preserve">share and </w:t>
      </w:r>
      <w:r w:rsidR="00D8235A" w:rsidRPr="00B76672">
        <w:rPr>
          <w:rFonts w:ascii="Times New Roman" w:hAnsi="Times New Roman" w:cs="Times New Roman"/>
          <w:lang w:val="en-US"/>
        </w:rPr>
        <w:t>enhance their mental and cognitive abilities</w:t>
      </w:r>
      <w:r w:rsidR="000D4616" w:rsidRPr="00B76672">
        <w:rPr>
          <w:rFonts w:ascii="Times New Roman" w:hAnsi="Times New Roman" w:cs="Times New Roman"/>
          <w:lang w:val="en-US"/>
        </w:rPr>
        <w:t>, thus enhancing the team coordination and performance</w:t>
      </w:r>
      <w:r w:rsidR="00713579" w:rsidRPr="00B76672">
        <w:rPr>
          <w:rFonts w:ascii="Times New Roman" w:hAnsi="Times New Roman" w:cs="Times New Roman"/>
          <w:lang w:val="en-US"/>
        </w:rPr>
        <w:t xml:space="preserve"> </w:t>
      </w:r>
      <w:r w:rsidR="00713579" w:rsidRPr="00B76672">
        <w:rPr>
          <w:rFonts w:ascii="Times New Roman" w:hAnsi="Times New Roman" w:cs="Times New Roman"/>
          <w:lang w:val="en-US"/>
        </w:rPr>
        <w:fldChar w:fldCharType="begin"/>
      </w:r>
      <w:r w:rsidR="00713579" w:rsidRPr="00B76672">
        <w:rPr>
          <w:rFonts w:ascii="Times New Roman" w:hAnsi="Times New Roman" w:cs="Times New Roman"/>
          <w:lang w:val="en-US"/>
        </w:rPr>
        <w:instrText xml:space="preserve"> ADDIN ZOTERO_ITEM CSL_CITATION {"citationID":"Ns3DK3l3","properties":{"formattedCitation":"(Mathieu et al., 2000)","plainCitation":"(Mathieu et al., 2000)","noteIndex":0},"citationItems":[{"id":67,"uris":["http://zotero.org/users/11915002/items/9X44WU4W"],"itemData":{"id":67,"type":"article-journal","container-title":"Journal of Applied Psychology","DOI":"10.1037/0021-9010.85.2.273","issue":"2","note":"publisher: American Psychological Association (APA)","page":"273–283","title":"The influence of shared mental models on team process and performance.","volume":"85","author":[{"family":"Mathieu","given":"John E."},{"family":"Heffner","given":"Tonia S."},{"family":"Goodwin","given":"Gerald F."},{"family":"Salas","given":"Eduardo"},{"family":"Cannon-Bowers","given":"Janis A."}],"issued":{"date-parts":[["2000",4]]}}}],"schema":"https://github.com/citation-style-language/schema/raw/master/csl-citation.json"} </w:instrText>
      </w:r>
      <w:r w:rsidR="00713579" w:rsidRPr="00B76672">
        <w:rPr>
          <w:rFonts w:ascii="Times New Roman" w:hAnsi="Times New Roman" w:cs="Times New Roman"/>
          <w:lang w:val="en-US"/>
        </w:rPr>
        <w:fldChar w:fldCharType="separate"/>
      </w:r>
      <w:r w:rsidR="00713579" w:rsidRPr="00B76672">
        <w:rPr>
          <w:rFonts w:ascii="Times New Roman" w:hAnsi="Times New Roman" w:cs="Times New Roman"/>
          <w:lang w:val="en-GB"/>
        </w:rPr>
        <w:t>(Mathieu et al., 2000)</w:t>
      </w:r>
      <w:r w:rsidR="00713579" w:rsidRPr="00B76672">
        <w:rPr>
          <w:rFonts w:ascii="Times New Roman" w:hAnsi="Times New Roman" w:cs="Times New Roman"/>
          <w:lang w:val="en-US"/>
        </w:rPr>
        <w:fldChar w:fldCharType="end"/>
      </w:r>
      <w:r w:rsidR="00622C9B" w:rsidRPr="00B76672">
        <w:rPr>
          <w:rFonts w:ascii="Times New Roman" w:hAnsi="Times New Roman" w:cs="Times New Roman"/>
          <w:lang w:val="en-US"/>
        </w:rPr>
        <w:t>.</w:t>
      </w:r>
    </w:p>
    <w:p w14:paraId="5C57BB1F" w14:textId="77777777" w:rsidR="0058675C" w:rsidRPr="00B76672" w:rsidRDefault="0058675C" w:rsidP="004D05B9">
      <w:pPr>
        <w:pStyle w:val="ListParagraph"/>
        <w:jc w:val="both"/>
        <w:rPr>
          <w:rFonts w:ascii="Times New Roman" w:hAnsi="Times New Roman" w:cs="Times New Roman"/>
          <w:lang w:val="en-US"/>
        </w:rPr>
      </w:pPr>
    </w:p>
    <w:p w14:paraId="557C7D65" w14:textId="5CC2687E" w:rsidR="00AE312B" w:rsidRPr="00B76672" w:rsidRDefault="00C2510E" w:rsidP="00561EEE">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Computational </w:t>
      </w:r>
      <w:r w:rsidR="0098387B">
        <w:rPr>
          <w:rFonts w:ascii="Times New Roman" w:hAnsi="Times New Roman" w:cs="Times New Roman"/>
          <w:lang w:val="en-US"/>
        </w:rPr>
        <w:t xml:space="preserve">logic is well known in Artificial Intelligence as an attempt to program to reflect human intelligence </w:t>
      </w:r>
      <w:r w:rsidR="0098387B" w:rsidRPr="00B76672">
        <w:rPr>
          <w:rFonts w:ascii="Times New Roman" w:eastAsia="Times New Roman" w:hAnsi="Times New Roman" w:cs="Times New Roman"/>
          <w:lang w:val="en-US"/>
        </w:rPr>
        <w:fldChar w:fldCharType="begin"/>
      </w:r>
      <w:r w:rsidR="0098387B" w:rsidRPr="00B76672">
        <w:rPr>
          <w:rFonts w:ascii="Times New Roman" w:eastAsia="Times New Roman" w:hAnsi="Times New Roman" w:cs="Times New Roman"/>
          <w:lang w:val="en-US"/>
        </w:rPr>
        <w:instrText xml:space="preserve"> ADDIN ZOTERO_ITEM CSL_CITATION {"citationID":"YRDhaEpi","properties":{"formattedCitation":"(Kowalski, 2011)","plainCitation":"(Kowalski, 2011)","noteIndex":0},"citationItems":[{"id":13,"uris":["http://zotero.org/users/11915002/items/4UBPAARE"],"itemData":{"id":13,"type":"book","abstract":"The practical benefits of computational logic need not be limited to mathematics and computing. As this book shows, ordinary people in their everyday lives can profit from the recent advances that have been developed for artificial intelligence. The book draws upon related developments in various fields from philosophy to psychology and law. It pays special attention to the integration of logic with decision theory, and the use of logic to improve the clarity and coherence of communication in natural languages such as English. This book is essential reading for teachers and researchers who may be out of touch with the latest developments in computational logic. It will also be useful in any undergraduate course that teaches practical thinking, problem solving or communication skills. Its informal presentation makes the book accessible to readers from any background, but optional, more formal, chapters are also included for those who are more technically oriented.","edition":"1","ISBN":"978-0-521-19482-2","note":"DOI: 10.1017/CBO9780511984747","publisher":"Cambridge University Press","source":"DOI.org (Crossref)","title":"Computational Logic and Human Thinking: How to Be Artificially Intelligent","title-short":"Computational Logic and Human Thinking","URL":"https://www.cambridge.org/core/product/identifier/9780511984747/type/book","author":[{"family":"Kowalski","given":"Robert"}],"accessed":{"date-parts":[["2023",7,31]]},"issued":{"date-parts":[["2011",7,21]]}}}],"schema":"https://github.com/citation-style-language/schema/raw/master/csl-citation.json"} </w:instrText>
      </w:r>
      <w:r w:rsidR="0098387B" w:rsidRPr="00B76672">
        <w:rPr>
          <w:rFonts w:ascii="Times New Roman" w:eastAsia="Times New Roman" w:hAnsi="Times New Roman" w:cs="Times New Roman"/>
          <w:lang w:val="en-US"/>
        </w:rPr>
        <w:fldChar w:fldCharType="separate"/>
      </w:r>
      <w:r w:rsidR="0098387B" w:rsidRPr="00B76672">
        <w:rPr>
          <w:rFonts w:ascii="Times New Roman" w:hAnsi="Times New Roman" w:cs="Times New Roman"/>
          <w:lang w:val="en-US"/>
        </w:rPr>
        <w:t>(Kowalski, 2011)</w:t>
      </w:r>
      <w:r w:rsidR="0098387B" w:rsidRPr="00B76672">
        <w:rPr>
          <w:rFonts w:ascii="Times New Roman" w:eastAsia="Times New Roman" w:hAnsi="Times New Roman" w:cs="Times New Roman"/>
          <w:lang w:val="en-US"/>
        </w:rPr>
        <w:fldChar w:fldCharType="end"/>
      </w:r>
      <w:r w:rsidR="0098387B">
        <w:rPr>
          <w:rFonts w:ascii="Times New Roman" w:eastAsia="Times New Roman" w:hAnsi="Times New Roman" w:cs="Times New Roman"/>
          <w:lang w:val="en-US"/>
        </w:rPr>
        <w:t xml:space="preserve">. </w:t>
      </w:r>
      <w:r w:rsidR="0098387B" w:rsidRPr="00B76672">
        <w:rPr>
          <w:rFonts w:ascii="Times New Roman" w:hAnsi="Times New Roman" w:cs="Times New Roman"/>
          <w:lang w:val="en-US"/>
        </w:rPr>
        <w:t xml:space="preserve">Computational models </w:t>
      </w:r>
      <w:r w:rsidRPr="00B76672">
        <w:rPr>
          <w:rFonts w:ascii="Times New Roman" w:hAnsi="Times New Roman" w:cs="Times New Roman"/>
          <w:lang w:val="en-US"/>
        </w:rPr>
        <w:t xml:space="preserve">allows </w:t>
      </w:r>
      <w:r w:rsidR="0098387B">
        <w:rPr>
          <w:rFonts w:ascii="Times New Roman" w:hAnsi="Times New Roman" w:cs="Times New Roman"/>
          <w:lang w:val="en-US"/>
        </w:rPr>
        <w:t xml:space="preserve">to infer the </w:t>
      </w:r>
      <w:r w:rsidRPr="00B76672">
        <w:rPr>
          <w:rFonts w:ascii="Times New Roman" w:hAnsi="Times New Roman" w:cs="Times New Roman"/>
          <w:lang w:val="en-US"/>
        </w:rPr>
        <w:t>cognitive states</w:t>
      </w:r>
      <w:r w:rsidR="0098387B">
        <w:rPr>
          <w:rFonts w:ascii="Times New Roman" w:hAnsi="Times New Roman" w:cs="Times New Roman"/>
          <w:lang w:val="en-US"/>
        </w:rPr>
        <w:t xml:space="preserve"> (or levels)</w:t>
      </w:r>
      <w:r w:rsidRPr="00B76672">
        <w:rPr>
          <w:rFonts w:ascii="Times New Roman" w:hAnsi="Times New Roman" w:cs="Times New Roman"/>
          <w:lang w:val="en-US"/>
        </w:rPr>
        <w:t xml:space="preserve"> of an individual, which can predict user</w:t>
      </w:r>
      <w:r w:rsidR="00266CFA" w:rsidRPr="00B76672">
        <w:rPr>
          <w:rFonts w:ascii="Times New Roman" w:hAnsi="Times New Roman" w:cs="Times New Roman"/>
          <w:lang w:val="en-US"/>
        </w:rPr>
        <w:t>(s)</w:t>
      </w:r>
      <w:r w:rsidR="00F808C2" w:rsidRPr="00B76672">
        <w:rPr>
          <w:rFonts w:ascii="Times New Roman" w:hAnsi="Times New Roman" w:cs="Times New Roman"/>
          <w:lang w:val="en-US"/>
        </w:rPr>
        <w:t xml:space="preserve"> or team(s)</w:t>
      </w:r>
      <w:r w:rsidRPr="00B76672">
        <w:rPr>
          <w:rFonts w:ascii="Times New Roman" w:hAnsi="Times New Roman" w:cs="Times New Roman"/>
          <w:lang w:val="en-US"/>
        </w:rPr>
        <w:t xml:space="preserve"> behavior</w:t>
      </w:r>
      <w:r w:rsidR="00F808C2" w:rsidRPr="00B76672">
        <w:rPr>
          <w:rFonts w:ascii="Times New Roman" w:hAnsi="Times New Roman" w:cs="Times New Roman"/>
          <w:lang w:val="en-US"/>
        </w:rPr>
        <w:t xml:space="preserve">s </w:t>
      </w:r>
      <w:r w:rsidR="00F808C2" w:rsidRPr="00B76672">
        <w:rPr>
          <w:rFonts w:ascii="Times New Roman" w:hAnsi="Times New Roman" w:cs="Times New Roman"/>
          <w:lang w:val="en-US"/>
        </w:rPr>
        <w:fldChar w:fldCharType="begin"/>
      </w:r>
      <w:r w:rsidR="00EB2F25" w:rsidRPr="00B76672">
        <w:rPr>
          <w:rFonts w:ascii="Times New Roman" w:hAnsi="Times New Roman" w:cs="Times New Roman"/>
          <w:lang w:val="en-GB"/>
        </w:rPr>
        <w:instrText xml:space="preserve"> ADDIN ZOTERO_ITEM CSL_CITATION {"citationID":"TMU0KhZS","properties":{"formattedCitation":"(Treur, 2020; van Ments et al., 2021)","plainCitation":"(Treur, 2020; van Ments et al., 2021)","noteIndex":0},"citationItems":[{"id":8,"uris":["http://zotero.org/users/11915002/items/BQMWXTHF"],"itemData":{"id":8,"type":"chapter","note":"DOI: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00F808C2" w:rsidRPr="00B76672">
        <w:rPr>
          <w:rFonts w:ascii="Times New Roman" w:hAnsi="Times New Roman" w:cs="Times New Roman"/>
          <w:lang w:val="en-US"/>
        </w:rPr>
        <w:fldChar w:fldCharType="separate"/>
      </w:r>
      <w:r w:rsidR="00EB2F25" w:rsidRPr="00B76672">
        <w:rPr>
          <w:rFonts w:ascii="Times New Roman" w:hAnsi="Times New Roman" w:cs="Times New Roman"/>
          <w:lang w:val="en-GB"/>
        </w:rPr>
        <w:t>(Treur, 2020; van Ments et al., 2021)</w:t>
      </w:r>
      <w:r w:rsidR="00F808C2" w:rsidRPr="00B76672">
        <w:rPr>
          <w:rFonts w:ascii="Times New Roman" w:hAnsi="Times New Roman" w:cs="Times New Roman"/>
          <w:lang w:val="en-US"/>
        </w:rPr>
        <w:fldChar w:fldCharType="end"/>
      </w:r>
      <w:r w:rsidR="001474A1" w:rsidRPr="00B76672">
        <w:rPr>
          <w:rFonts w:ascii="Times New Roman" w:hAnsi="Times New Roman" w:cs="Times New Roman"/>
          <w:lang w:val="en-US"/>
        </w:rPr>
        <w:t xml:space="preserve">. </w:t>
      </w:r>
      <w:r w:rsidR="002D0FA9" w:rsidRPr="00B76672">
        <w:rPr>
          <w:rFonts w:ascii="Times New Roman" w:hAnsi="Times New Roman" w:cs="Times New Roman"/>
          <w:lang w:val="en-US"/>
        </w:rPr>
        <w:t xml:space="preserve">Van Ments et al, have explained how doctor and nurse can interact together as a team to perform the related medical </w:t>
      </w:r>
      <w:r w:rsidR="002D0FA9" w:rsidRPr="00B76672">
        <w:rPr>
          <w:rFonts w:ascii="Times New Roman" w:hAnsi="Times New Roman" w:cs="Times New Roman"/>
          <w:lang w:val="en-US"/>
        </w:rPr>
        <w:lastRenderedPageBreak/>
        <w:t>task (i.e., tracheal intubation of a patient)</w:t>
      </w:r>
      <w:r w:rsidR="0037719C" w:rsidRPr="00B76672">
        <w:rPr>
          <w:rFonts w:ascii="Times New Roman" w:hAnsi="Times New Roman" w:cs="Times New Roman"/>
          <w:lang w:val="en-US"/>
        </w:rPr>
        <w:t xml:space="preserve"> through shared mental models</w:t>
      </w:r>
      <w:r w:rsidR="002D0FA9" w:rsidRPr="00B76672">
        <w:rPr>
          <w:rFonts w:ascii="Times New Roman" w:hAnsi="Times New Roman" w:cs="Times New Roman"/>
          <w:lang w:val="en-US"/>
        </w:rPr>
        <w:t xml:space="preserve">. </w:t>
      </w:r>
      <w:r w:rsidR="00047E09" w:rsidRPr="00B76672">
        <w:rPr>
          <w:rFonts w:ascii="Times New Roman" w:hAnsi="Times New Roman" w:cs="Times New Roman"/>
          <w:lang w:val="en-US"/>
        </w:rPr>
        <w:t xml:space="preserve">Similar behaviors are also addressed in other studies </w:t>
      </w:r>
      <w:r w:rsidR="00047E09" w:rsidRPr="00B76672">
        <w:rPr>
          <w:rFonts w:ascii="Times New Roman" w:hAnsi="Times New Roman" w:cs="Times New Roman"/>
          <w:lang w:val="en-US"/>
        </w:rPr>
        <w:fldChar w:fldCharType="begin"/>
      </w:r>
      <w:r w:rsidR="00047E09" w:rsidRPr="00B76672">
        <w:rPr>
          <w:rFonts w:ascii="Times New Roman" w:hAnsi="Times New Roman" w:cs="Times New Roman"/>
          <w:lang w:val="en-US"/>
        </w:rPr>
        <w:instrText xml:space="preserve"> ADDIN ZOTERO_ITEM CSL_CITATION {"citationID":"xP1Zo8Yh","properties":{"formattedCitation":"(Doornkamp et al., 2022; Weigl et al., 2022; Xu et al., 2022)","plainCitation":"(Doornkamp et al., 2022; Weigl et al., 2022; Xu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047E09" w:rsidRPr="00B76672">
        <w:rPr>
          <w:rFonts w:ascii="Times New Roman" w:hAnsi="Times New Roman" w:cs="Times New Roman"/>
          <w:lang w:val="en-US"/>
        </w:rPr>
        <w:fldChar w:fldCharType="separate"/>
      </w:r>
      <w:r w:rsidR="00047E09" w:rsidRPr="00B76672">
        <w:rPr>
          <w:rFonts w:ascii="Times New Roman" w:hAnsi="Times New Roman" w:cs="Times New Roman"/>
          <w:lang w:val="en-GB"/>
        </w:rPr>
        <w:t>(Doornkamp et al., 2022; Weigl et al., 2022; Xu et al., 2022)</w:t>
      </w:r>
      <w:r w:rsidR="00047E09" w:rsidRPr="00B76672">
        <w:rPr>
          <w:rFonts w:ascii="Times New Roman" w:hAnsi="Times New Roman" w:cs="Times New Roman"/>
          <w:lang w:val="en-US"/>
        </w:rPr>
        <w:fldChar w:fldCharType="end"/>
      </w:r>
      <w:r w:rsidR="00AC13E7" w:rsidRPr="00B76672">
        <w:rPr>
          <w:rFonts w:ascii="Times New Roman" w:hAnsi="Times New Roman" w:cs="Times New Roman"/>
          <w:lang w:val="en-US"/>
        </w:rPr>
        <w:t>.</w:t>
      </w:r>
      <w:r w:rsidR="008F490A" w:rsidRPr="00B76672">
        <w:rPr>
          <w:rFonts w:ascii="Times New Roman" w:hAnsi="Times New Roman" w:cs="Times New Roman"/>
          <w:lang w:val="en-US"/>
        </w:rPr>
        <w:t xml:space="preserve"> </w:t>
      </w:r>
      <w:r w:rsidR="00DC2A9F" w:rsidRPr="00B76672">
        <w:rPr>
          <w:rFonts w:ascii="Times New Roman" w:hAnsi="Times New Roman" w:cs="Times New Roman"/>
          <w:lang w:val="en-US"/>
        </w:rPr>
        <w:t xml:space="preserve">These behaviors can be </w:t>
      </w:r>
      <w:r w:rsidR="007A3824">
        <w:rPr>
          <w:rFonts w:ascii="Times New Roman" w:hAnsi="Times New Roman" w:cs="Times New Roman"/>
          <w:lang w:val="en-US"/>
        </w:rPr>
        <w:t xml:space="preserve">studied and </w:t>
      </w:r>
      <w:r w:rsidR="00DC2A9F" w:rsidRPr="00B76672">
        <w:rPr>
          <w:rFonts w:ascii="Times New Roman" w:hAnsi="Times New Roman" w:cs="Times New Roman"/>
          <w:lang w:val="en-US"/>
        </w:rPr>
        <w:t xml:space="preserve">facilitated by trivial secondary tasks like pressing a button, or answering in a specific way, e.g., through questionnaires </w:t>
      </w:r>
      <w:r w:rsidR="00DC2A9F" w:rsidRPr="00B76672">
        <w:rPr>
          <w:rFonts w:ascii="Times New Roman" w:hAnsi="Times New Roman" w:cs="Times New Roman"/>
          <w:lang w:val="en-US"/>
        </w:rPr>
        <w:fldChar w:fldCharType="begin"/>
      </w:r>
      <w:r w:rsidR="00DC2A9F" w:rsidRPr="00B76672">
        <w:rPr>
          <w:rFonts w:ascii="Times New Roman" w:hAnsi="Times New Roman" w:cs="Times New Roman"/>
          <w:lang w:val="en-US"/>
        </w:rPr>
        <w:instrText xml:space="preserve"> ADDIN ZOTERO_ITEM CSL_CITATION {"citationID":"0p8z9xda","properties":{"formattedCitation":"(Clark &amp; Maguire, 2020)","plainCitation":"(Clark &amp; Maguire, 2020)","noteIndex":0},"citationItems":[{"id":71,"uris":["http://zotero.org/users/11915002/items/CZT84GD9"],"itemData":{"id":71,"type":"article-journal","container-title":"Cognition","DOI":"10.1016/j.cognition.2019.104114","ISSN":"00100277","journalAbbreviation":"Cognition","language":"en","page":"104114","source":"DOI.org (Crossref)","title":"Do questionnaires reflect their purported cognitive functions?","volume":"195","author":[{"family":"Clark","given":"Ian A."},{"family":"Maguire","given":"Eleanor A."}],"issued":{"date-parts":[["2020",2]]}}}],"schema":"https://github.com/citation-style-language/schema/raw/master/csl-citation.json"} </w:instrText>
      </w:r>
      <w:r w:rsidR="00DC2A9F" w:rsidRPr="00B76672">
        <w:rPr>
          <w:rFonts w:ascii="Times New Roman" w:hAnsi="Times New Roman" w:cs="Times New Roman"/>
          <w:lang w:val="en-US"/>
        </w:rPr>
        <w:fldChar w:fldCharType="separate"/>
      </w:r>
      <w:r w:rsidR="00DC2A9F" w:rsidRPr="00B76672">
        <w:rPr>
          <w:rFonts w:ascii="Times New Roman" w:hAnsi="Times New Roman" w:cs="Times New Roman"/>
          <w:lang w:val="en-GB"/>
        </w:rPr>
        <w:t>(Clark &amp; Maguire, 2020)</w:t>
      </w:r>
      <w:r w:rsidR="00DC2A9F" w:rsidRPr="00B76672">
        <w:rPr>
          <w:rFonts w:ascii="Times New Roman" w:hAnsi="Times New Roman" w:cs="Times New Roman"/>
          <w:lang w:val="en-US"/>
        </w:rPr>
        <w:fldChar w:fldCharType="end"/>
      </w:r>
      <w:r w:rsidR="00093A79" w:rsidRPr="00B76672">
        <w:rPr>
          <w:rFonts w:ascii="Times New Roman" w:hAnsi="Times New Roman" w:cs="Times New Roman"/>
          <w:lang w:val="en-US"/>
        </w:rPr>
        <w:t xml:space="preserve"> which can help in better understanding of human behaviors</w:t>
      </w:r>
      <w:r w:rsidR="00AE312B">
        <w:rPr>
          <w:rFonts w:ascii="Times New Roman" w:hAnsi="Times New Roman" w:cs="Times New Roman"/>
          <w:lang w:val="en-US"/>
        </w:rPr>
        <w:t>, interactions,</w:t>
      </w:r>
      <w:r w:rsidR="00093A79" w:rsidRPr="00B76672">
        <w:rPr>
          <w:rFonts w:ascii="Times New Roman" w:hAnsi="Times New Roman" w:cs="Times New Roman"/>
          <w:lang w:val="en-US"/>
        </w:rPr>
        <w:t xml:space="preserve"> and tendencies</w:t>
      </w:r>
      <w:r w:rsidR="00AE312B">
        <w:rPr>
          <w:rFonts w:ascii="Times New Roman" w:hAnsi="Times New Roman" w:cs="Times New Roman"/>
          <w:lang w:val="en-US"/>
        </w:rPr>
        <w:t xml:space="preserve">, which is usually ignored while AI-based systems are considered </w:t>
      </w:r>
      <w:r w:rsidR="00AE312B">
        <w:rPr>
          <w:rFonts w:ascii="Times New Roman" w:hAnsi="Times New Roman" w:cs="Times New Roman"/>
          <w:lang w:val="en-US"/>
        </w:rPr>
        <w:fldChar w:fldCharType="begin"/>
      </w:r>
      <w:r w:rsidR="00561EEE">
        <w:rPr>
          <w:rFonts w:ascii="Times New Roman" w:hAnsi="Times New Roman" w:cs="Times New Roman"/>
          <w:lang w:val="en-US"/>
        </w:rPr>
        <w:instrText xml:space="preserve"> ADDIN ZOTERO_ITEM CSL_CITATION {"citationID":"6DlsXHVX","properties":{"formattedCitation":"(Choudhury, 2022)","plainCitation":"(Choudhury, 2022)","noteIndex":0},"citationItems":[{"id":151,"uris":["http://zotero.org/users/11915002/items/95B6C5SP"],"itemData":{"id":151,"type":"article-journal","abstract":"The health care management and the medical practitioner literature lack a descriptive conceptual framework for understanding the dynamic and complex interactions between clinicians and artificial intelligence (AI) systems. As most of the existing literature has been investigating AI’s performance and effectiveness from a statistical (analytical) standpoint, there is a lack of studies ensuring AI’s ecological validity. In this study, we derived a framework that focuses explicitly on the interaction between AI and clinicians. The proposed framework builds upon well-established human factors models such as the technology acceptance model and expectancy theory. The framework can be used to perform quantitative and qualitative analyses (mixed methods) to capture how clinician-AI interactions may vary based on human factors such as expectancy, workload, trust, cognitive variables related to absorptive capacity and bounded rationality, and concerns for patient safety. If leveraged, the proposed framework can help to identify factors influencing clinicians’ intention to use AI and, consequently, improve AI acceptance and address the lack of AI accountability while safeguarding the patients, clinicians, and AI technology. Overall, this paper discusses the concepts, propositions, and assumptions of the multidisciplinary decision-making literature, constituting a sociocognitive approach that extends the theories of distributed cognition and, thus, will account for the ecological validity of AI.","container-title":"JMIR Human Factors","DOI":"10.2196/35421","ISSN":"2292-9495","issue":"2","journalAbbreviation":"JMIR Hum Factors","language":"en","page":"e35421","source":"DOI.org (Crossref)","title":"Toward an Ecologically Valid Conceptual Framework for the Use of Artificial Intelligence in Clinical Settings: Need for Systems Thinking, Accountability, Decision-making, Trust, and Patient Safety Considerations in Safeguarding the Technology and Clinicians","title-short":"Toward an Ecologically Valid Conceptual Framework for the Use of Artificial Intelligence in Clinical Settings","volume":"9","author":[{"family":"Choudhury","given":"Avishek"}],"issued":{"date-parts":[["2022",6,21]]}}}],"schema":"https://github.com/citation-style-language/schema/raw/master/csl-citation.json"} </w:instrText>
      </w:r>
      <w:r w:rsidR="00AE312B">
        <w:rPr>
          <w:rFonts w:ascii="Times New Roman" w:hAnsi="Times New Roman" w:cs="Times New Roman"/>
          <w:lang w:val="en-US"/>
        </w:rPr>
        <w:fldChar w:fldCharType="separate"/>
      </w:r>
      <w:r w:rsidR="00561EEE" w:rsidRPr="001B4FEA">
        <w:rPr>
          <w:rFonts w:ascii="Times New Roman" w:hAnsi="Times New Roman" w:cs="Times New Roman"/>
          <w:lang w:val="en-GB"/>
        </w:rPr>
        <w:t>(Choudhury, 2022)</w:t>
      </w:r>
      <w:r w:rsidR="00AE312B">
        <w:rPr>
          <w:rFonts w:ascii="Times New Roman" w:hAnsi="Times New Roman" w:cs="Times New Roman"/>
          <w:lang w:val="en-US"/>
        </w:rPr>
        <w:fldChar w:fldCharType="end"/>
      </w:r>
      <w:r w:rsidR="00DC2A9F" w:rsidRPr="00B76672">
        <w:rPr>
          <w:rFonts w:ascii="Times New Roman" w:hAnsi="Times New Roman" w:cs="Times New Roman"/>
          <w:lang w:val="en-US"/>
        </w:rPr>
        <w:t>.</w:t>
      </w:r>
      <w:r w:rsidR="0098387B">
        <w:rPr>
          <w:rFonts w:ascii="Times New Roman" w:hAnsi="Times New Roman" w:cs="Times New Roman"/>
          <w:lang w:val="en-US"/>
        </w:rPr>
        <w:t xml:space="preserve"> </w:t>
      </w:r>
    </w:p>
    <w:p w14:paraId="2B1F40DD" w14:textId="77777777" w:rsidR="00A331DE" w:rsidRPr="00B76672" w:rsidRDefault="00A331DE" w:rsidP="004D05B9">
      <w:pPr>
        <w:pStyle w:val="ListParagraph"/>
        <w:jc w:val="both"/>
        <w:rPr>
          <w:rFonts w:ascii="Times New Roman" w:hAnsi="Times New Roman" w:cs="Times New Roman"/>
          <w:lang w:val="en-US"/>
        </w:rPr>
      </w:pPr>
    </w:p>
    <w:p w14:paraId="54059570" w14:textId="2B8C8BAB" w:rsidR="006E50B6" w:rsidRPr="00FB43D1" w:rsidRDefault="008F490A" w:rsidP="00FB43D1">
      <w:pPr>
        <w:pStyle w:val="ListParagraph"/>
        <w:jc w:val="both"/>
        <w:rPr>
          <w:rFonts w:ascii="Times New Roman" w:hAnsi="Times New Roman" w:cs="Times New Roman"/>
          <w:lang w:val="en-US"/>
        </w:rPr>
      </w:pPr>
      <w:r w:rsidRPr="00B76672">
        <w:rPr>
          <w:rFonts w:ascii="Times New Roman" w:hAnsi="Times New Roman" w:cs="Times New Roman"/>
          <w:lang w:val="en-US"/>
        </w:rPr>
        <w:t>Shared mental models allows effective</w:t>
      </w:r>
      <w:r w:rsidR="00F431DE" w:rsidRPr="00B76672">
        <w:rPr>
          <w:rFonts w:ascii="Times New Roman" w:hAnsi="Times New Roman" w:cs="Times New Roman"/>
          <w:lang w:val="en-US"/>
        </w:rPr>
        <w:t xml:space="preserve"> team</w:t>
      </w:r>
      <w:r w:rsidRPr="00B76672">
        <w:rPr>
          <w:rFonts w:ascii="Times New Roman" w:hAnsi="Times New Roman" w:cs="Times New Roman"/>
          <w:lang w:val="en-US"/>
        </w:rPr>
        <w:t xml:space="preserve"> collaboration, which can improve decision-making regarding a task. </w:t>
      </w:r>
      <w:r w:rsidR="00F431DE" w:rsidRPr="00B76672">
        <w:rPr>
          <w:rFonts w:ascii="Times New Roman" w:hAnsi="Times New Roman" w:cs="Times New Roman"/>
          <w:lang w:val="en-US"/>
        </w:rPr>
        <w:t>Also, when combined with Living Labs</w:t>
      </w:r>
      <w:r w:rsidRPr="00B76672">
        <w:rPr>
          <w:rFonts w:ascii="Times New Roman" w:hAnsi="Times New Roman" w:cs="Times New Roman"/>
          <w:lang w:val="en-US"/>
        </w:rPr>
        <w:t>, it emphasizes the importance of collaborative understanding among the participants’ behaviors and preferences</w:t>
      </w:r>
      <w:r w:rsidR="00F431DE" w:rsidRPr="00B76672">
        <w:rPr>
          <w:rFonts w:ascii="Times New Roman" w:hAnsi="Times New Roman" w:cs="Times New Roman"/>
          <w:lang w:val="en-US"/>
        </w:rPr>
        <w:t>. This can also help</w:t>
      </w:r>
      <w:r w:rsidRPr="00B76672">
        <w:rPr>
          <w:rFonts w:ascii="Times New Roman" w:hAnsi="Times New Roman" w:cs="Times New Roman"/>
          <w:lang w:val="en-US"/>
        </w:rPr>
        <w:t xml:space="preserve"> to design </w:t>
      </w:r>
      <w:r w:rsidR="00F431DE" w:rsidRPr="00B76672">
        <w:rPr>
          <w:rFonts w:ascii="Times New Roman" w:hAnsi="Times New Roman" w:cs="Times New Roman"/>
          <w:lang w:val="en-US"/>
        </w:rPr>
        <w:t xml:space="preserve">a </w:t>
      </w:r>
      <w:r w:rsidRPr="00B76672">
        <w:rPr>
          <w:rFonts w:ascii="Times New Roman" w:hAnsi="Times New Roman" w:cs="Times New Roman"/>
          <w:lang w:val="en-US"/>
        </w:rPr>
        <w:t xml:space="preserve">supportive system. So, </w:t>
      </w:r>
      <w:r w:rsidR="00F431DE" w:rsidRPr="00B76672">
        <w:rPr>
          <w:rFonts w:ascii="Times New Roman" w:hAnsi="Times New Roman" w:cs="Times New Roman"/>
          <w:lang w:val="en-US"/>
        </w:rPr>
        <w:t>our</w:t>
      </w:r>
      <w:r w:rsidRPr="00B76672">
        <w:rPr>
          <w:rFonts w:ascii="Times New Roman" w:hAnsi="Times New Roman" w:cs="Times New Roman"/>
          <w:lang w:val="en-US"/>
        </w:rPr>
        <w:t xml:space="preserve"> goal was to design an interactive virtual assistant </w:t>
      </w:r>
      <w:r w:rsidR="00B6561E" w:rsidRPr="00B76672">
        <w:rPr>
          <w:rFonts w:ascii="Times New Roman" w:hAnsi="Times New Roman" w:cs="Times New Roman"/>
          <w:lang w:val="en-US"/>
        </w:rPr>
        <w:t>who c</w:t>
      </w:r>
      <w:r w:rsidRPr="00B76672">
        <w:rPr>
          <w:rFonts w:ascii="Times New Roman" w:hAnsi="Times New Roman" w:cs="Times New Roman"/>
          <w:lang w:val="en-US"/>
        </w:rPr>
        <w:t>ould</w:t>
      </w:r>
      <w:r w:rsidR="00B6561E" w:rsidRPr="00B76672">
        <w:rPr>
          <w:rFonts w:ascii="Times New Roman" w:hAnsi="Times New Roman" w:cs="Times New Roman"/>
          <w:lang w:val="en-US"/>
        </w:rPr>
        <w:t xml:space="preserve"> interact as a ‘virtual team member’</w:t>
      </w:r>
      <w:r w:rsidR="00F93299" w:rsidRPr="00B76672">
        <w:rPr>
          <w:rFonts w:ascii="Times New Roman" w:hAnsi="Times New Roman" w:cs="Times New Roman"/>
          <w:lang w:val="en-US"/>
        </w:rPr>
        <w:t>, i.e., AI Coach</w:t>
      </w:r>
      <w:r w:rsidR="009D6A53">
        <w:rPr>
          <w:rFonts w:ascii="Times New Roman" w:hAnsi="Times New Roman" w:cs="Times New Roman"/>
          <w:lang w:val="en-US"/>
        </w:rPr>
        <w:t>, who can help to avoid medical errors du</w:t>
      </w:r>
      <w:r w:rsidR="009A3F19">
        <w:rPr>
          <w:rFonts w:ascii="Times New Roman" w:hAnsi="Times New Roman" w:cs="Times New Roman"/>
          <w:lang w:val="en-US"/>
        </w:rPr>
        <w:t>e</w:t>
      </w:r>
      <w:r w:rsidR="009D6A53">
        <w:rPr>
          <w:rFonts w:ascii="Times New Roman" w:hAnsi="Times New Roman" w:cs="Times New Roman"/>
          <w:lang w:val="en-US"/>
        </w:rPr>
        <w:t xml:space="preserve"> to forgetfulness</w:t>
      </w:r>
      <w:r w:rsidR="009A3F19">
        <w:rPr>
          <w:rFonts w:ascii="Times New Roman" w:hAnsi="Times New Roman" w:cs="Times New Roman"/>
          <w:lang w:val="en-US"/>
        </w:rPr>
        <w:t xml:space="preserve"> </w:t>
      </w:r>
      <w:r w:rsidR="009A3F19" w:rsidRPr="00B76672">
        <w:rPr>
          <w:rFonts w:eastAsia="Times New Roman" w:cs="Times New Roman"/>
          <w:color w:val="262626" w:themeColor="text1" w:themeTint="D9"/>
          <w:lang w:val="en-US"/>
        </w:rPr>
        <w:fldChar w:fldCharType="begin"/>
      </w:r>
      <w:r w:rsidR="009A3F19" w:rsidRPr="00B76672">
        <w:rPr>
          <w:rFonts w:eastAsia="Times New Roman" w:cs="Times New Roman"/>
          <w:color w:val="262626" w:themeColor="text1" w:themeTint="D9"/>
          <w:lang w:val="en-US"/>
        </w:rPr>
        <w:instrText xml:space="preserve"> ADDIN ZOTERO_ITEM CSL_CITATION {"citationID":"gk7m4fkz","properties":{"formattedCitation":"(Bj\\uc0\\u246{}rkst\\uc0\\u233{}n et al., 2016)","plainCitation":"(Björkstén et al., 2016)","noteIndex":0},"citationItems":[{"id":41,"uris":["http://zotero.org/users/11915002/items/QXQ7MLYG"],"itemData":{"id":41,"type":"article-journal","container-title":"BMC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schema":"https://github.com/citation-style-language/schema/raw/master/csl-citation.json"} </w:instrText>
      </w:r>
      <w:r w:rsidR="009A3F19" w:rsidRPr="00B76672">
        <w:rPr>
          <w:rFonts w:eastAsia="Times New Roman" w:cs="Times New Roman"/>
          <w:color w:val="262626" w:themeColor="text1" w:themeTint="D9"/>
          <w:lang w:val="en-US"/>
        </w:rPr>
        <w:fldChar w:fldCharType="separate"/>
      </w:r>
      <w:r w:rsidR="009A3F19" w:rsidRPr="00B76672">
        <w:rPr>
          <w:rFonts w:cs="Times New Roman"/>
          <w:color w:val="262626" w:themeColor="text1" w:themeTint="D9"/>
          <w:szCs w:val="24"/>
          <w:lang w:val="en-US"/>
        </w:rPr>
        <w:t>(Björkstén et al., 2016)</w:t>
      </w:r>
      <w:r w:rsidR="009A3F19" w:rsidRPr="00B76672">
        <w:rPr>
          <w:rFonts w:eastAsia="Times New Roman" w:cs="Times New Roman"/>
          <w:color w:val="262626" w:themeColor="text1" w:themeTint="D9"/>
          <w:lang w:val="en-US"/>
        </w:rPr>
        <w:fldChar w:fldCharType="end"/>
      </w:r>
      <w:r w:rsidR="00B6561E" w:rsidRPr="00B76672">
        <w:rPr>
          <w:rFonts w:ascii="Times New Roman" w:hAnsi="Times New Roman" w:cs="Times New Roman"/>
          <w:lang w:val="en-US"/>
        </w:rPr>
        <w:t xml:space="preserve">. </w:t>
      </w:r>
      <w:r w:rsidRPr="00B76672">
        <w:rPr>
          <w:rFonts w:ascii="Times New Roman" w:hAnsi="Times New Roman" w:cs="Times New Roman"/>
          <w:lang w:val="en-US"/>
        </w:rPr>
        <w:t>This</w:t>
      </w:r>
      <w:r w:rsidR="00B6561E" w:rsidRPr="00B76672">
        <w:rPr>
          <w:rFonts w:ascii="Times New Roman" w:hAnsi="Times New Roman" w:cs="Times New Roman"/>
          <w:lang w:val="en-US"/>
        </w:rPr>
        <w:t xml:space="preserve"> may </w:t>
      </w:r>
      <w:r w:rsidRPr="00B76672">
        <w:rPr>
          <w:rFonts w:ascii="Times New Roman" w:hAnsi="Times New Roman" w:cs="Times New Roman"/>
          <w:lang w:val="en-US"/>
        </w:rPr>
        <w:t xml:space="preserve">represent a </w:t>
      </w:r>
      <w:r w:rsidR="00B6561E" w:rsidRPr="00B76672">
        <w:rPr>
          <w:rFonts w:ascii="Times New Roman" w:hAnsi="Times New Roman" w:cs="Times New Roman"/>
          <w:lang w:val="en-US"/>
        </w:rPr>
        <w:t xml:space="preserve">visualization tool that can act as a teamwork facilitator </w:t>
      </w:r>
      <w:r w:rsidR="00B6561E" w:rsidRPr="00B76672">
        <w:rPr>
          <w:rFonts w:ascii="Times New Roman" w:hAnsi="Times New Roman" w:cs="Times New Roman"/>
          <w:lang w:val="en-US"/>
        </w:rPr>
        <w:fldChar w:fldCharType="begin"/>
      </w:r>
      <w:r w:rsidR="00B6561E" w:rsidRPr="00B76672">
        <w:rPr>
          <w:rFonts w:ascii="Times New Roman" w:hAnsi="Times New Roman" w:cs="Times New Roman"/>
          <w:lang w:val="en-US"/>
        </w:rPr>
        <w:instrText xml:space="preserve"> ADDIN ZOTERO_ITEM CSL_CITATION {"citationID":"pNxy3quE","properties":{"formattedCitation":"(Redlich et al., 2017)","plainCitation":"(Redlich et al., 2017)","noteIndex":0},"citationItems":[{"id":68,"uris":["http://zotero.org/users/11915002/items/VLAKVTD3"],"itemData":{"id":68,"type":"paper-conference","container-title":"Proceedings of the 50th Hawaii International Conference on System Sciences (2017)","DOI":"10.24251/hicss.2017.057","publisher":"Hawaii International Conference on System Sciences","title":"Shared Mental Models in Creative Virtual Teamwork","URL":"https://doi.org/10.24251%2Fhicss.2017.057","author":[{"family":"Redlich","given":"Beke"},{"family":"Siemon","given":"Dominik"},{"family":"Lattemann","given":"Christoph"},{"family":"Robra-Bissantz","given":"Susanne"}],"issued":{"date-parts":[["2017"]]}}}],"schema":"https://github.com/citation-style-language/schema/raw/master/csl-citation.json"} </w:instrText>
      </w:r>
      <w:r w:rsidR="00B6561E" w:rsidRPr="00B76672">
        <w:rPr>
          <w:rFonts w:ascii="Times New Roman" w:hAnsi="Times New Roman" w:cs="Times New Roman"/>
          <w:lang w:val="en-US"/>
        </w:rPr>
        <w:fldChar w:fldCharType="separate"/>
      </w:r>
      <w:r w:rsidR="00B6561E" w:rsidRPr="00B76672">
        <w:rPr>
          <w:rFonts w:ascii="Times New Roman" w:hAnsi="Times New Roman" w:cs="Times New Roman"/>
          <w:lang w:val="en-GB"/>
        </w:rPr>
        <w:t>(Redlich et al., 2017)</w:t>
      </w:r>
      <w:r w:rsidR="00B6561E" w:rsidRPr="00B76672">
        <w:rPr>
          <w:rFonts w:ascii="Times New Roman" w:hAnsi="Times New Roman" w:cs="Times New Roman"/>
          <w:lang w:val="en-US"/>
        </w:rPr>
        <w:fldChar w:fldCharType="end"/>
      </w:r>
      <w:r w:rsidR="00F431DE" w:rsidRPr="00B76672">
        <w:rPr>
          <w:rFonts w:ascii="Times New Roman" w:hAnsi="Times New Roman" w:cs="Times New Roman"/>
          <w:lang w:val="en-US"/>
        </w:rPr>
        <w:t>.</w:t>
      </w:r>
      <w:r w:rsidR="006E50B6">
        <w:rPr>
          <w:rFonts w:ascii="Times New Roman" w:hAnsi="Times New Roman" w:cs="Times New Roman"/>
          <w:lang w:val="en-US"/>
        </w:rPr>
        <w:t xml:space="preserve"> </w:t>
      </w:r>
      <w:r w:rsidR="00F431DE" w:rsidRPr="00B76672">
        <w:rPr>
          <w:rFonts w:ascii="Times New Roman" w:hAnsi="Times New Roman" w:cs="Times New Roman"/>
          <w:lang w:val="en-US"/>
        </w:rPr>
        <w:t>That is, it</w:t>
      </w:r>
      <w:r w:rsidRPr="00B76672">
        <w:rPr>
          <w:rFonts w:ascii="Times New Roman" w:hAnsi="Times New Roman" w:cs="Times New Roman"/>
          <w:lang w:val="en-US"/>
        </w:rPr>
        <w:t xml:space="preserve"> </w:t>
      </w:r>
      <w:r w:rsidR="006E50B6">
        <w:rPr>
          <w:rFonts w:ascii="Times New Roman" w:hAnsi="Times New Roman" w:cs="Times New Roman"/>
          <w:lang w:val="en-US"/>
        </w:rPr>
        <w:t xml:space="preserve">can </w:t>
      </w:r>
      <w:r w:rsidRPr="00B76672">
        <w:rPr>
          <w:rFonts w:ascii="Times New Roman" w:hAnsi="Times New Roman" w:cs="Times New Roman"/>
          <w:lang w:val="en-US"/>
        </w:rPr>
        <w:t xml:space="preserve">address different </w:t>
      </w:r>
      <w:r w:rsidR="006E50B6">
        <w:rPr>
          <w:rFonts w:ascii="Times New Roman" w:hAnsi="Times New Roman" w:cs="Times New Roman"/>
          <w:lang w:val="en-US"/>
        </w:rPr>
        <w:t xml:space="preserve">reasoning mechanisms (e.g., </w:t>
      </w:r>
      <w:r w:rsidRPr="00B76672">
        <w:rPr>
          <w:rFonts w:ascii="Times New Roman" w:hAnsi="Times New Roman" w:cs="Times New Roman"/>
          <w:lang w:val="en-US"/>
        </w:rPr>
        <w:t>human factors</w:t>
      </w:r>
      <w:r w:rsidR="006E50B6">
        <w:rPr>
          <w:rFonts w:ascii="Times New Roman" w:hAnsi="Times New Roman" w:cs="Times New Roman"/>
          <w:lang w:val="en-US"/>
        </w:rPr>
        <w:t>)</w:t>
      </w:r>
      <w:r w:rsidRPr="00B76672">
        <w:rPr>
          <w:rFonts w:ascii="Times New Roman" w:hAnsi="Times New Roman" w:cs="Times New Roman"/>
          <w:lang w:val="en-US"/>
        </w:rPr>
        <w:t xml:space="preserve"> </w:t>
      </w:r>
      <w:r w:rsidR="006E50B6">
        <w:rPr>
          <w:rFonts w:ascii="Times New Roman" w:hAnsi="Times New Roman" w:cs="Times New Roman"/>
          <w:lang w:val="en-US"/>
        </w:rPr>
        <w:t xml:space="preserve">to interact with the users </w:t>
      </w:r>
      <w:r w:rsidRPr="00B76672">
        <w:rPr>
          <w:rFonts w:ascii="Times New Roman" w:hAnsi="Times New Roman" w:cs="Times New Roman"/>
          <w:lang w:val="en-US"/>
        </w:rPr>
        <w:t>in relevance with the medical protocol, and its execution</w:t>
      </w:r>
      <w:r w:rsidR="00B6561E" w:rsidRPr="00B76672">
        <w:rPr>
          <w:rFonts w:ascii="Times New Roman" w:hAnsi="Times New Roman" w:cs="Times New Roman"/>
          <w:lang w:val="en-US"/>
        </w:rPr>
        <w:t xml:space="preserve">. </w:t>
      </w:r>
    </w:p>
    <w:p w14:paraId="5E1455DB" w14:textId="77777777" w:rsidR="004A42E1" w:rsidRPr="00B76672" w:rsidRDefault="004A42E1" w:rsidP="00C12167">
      <w:pPr>
        <w:pStyle w:val="ListParagraph"/>
        <w:jc w:val="both"/>
        <w:rPr>
          <w:rFonts w:ascii="Times New Roman" w:eastAsia="Times New Roman" w:hAnsi="Times New Roman" w:cs="Times New Roman"/>
          <w:lang w:val="en-US"/>
        </w:rPr>
      </w:pPr>
    </w:p>
    <w:p w14:paraId="7370D2AC" w14:textId="5D93FA51" w:rsidR="00EC4E8E" w:rsidRPr="00B76672" w:rsidRDefault="00EC4E8E" w:rsidP="007612FA">
      <w:pPr>
        <w:pStyle w:val="Heading2"/>
        <w:numPr>
          <w:ilvl w:val="1"/>
          <w:numId w:val="6"/>
        </w:numPr>
        <w:jc w:val="both"/>
        <w:rPr>
          <w:rFonts w:eastAsia="Times New Roman" w:cs="Times New Roman"/>
          <w:lang w:val="en-US"/>
        </w:rPr>
      </w:pPr>
      <w:r w:rsidRPr="00B76672">
        <w:rPr>
          <w:rFonts w:eastAsia="Times New Roman" w:cs="Times New Roman"/>
          <w:lang w:val="en-US"/>
        </w:rPr>
        <w:t xml:space="preserve">Framework Design of </w:t>
      </w:r>
      <w:r w:rsidR="00B60419" w:rsidRPr="00B76672">
        <w:rPr>
          <w:rFonts w:eastAsia="Times New Roman" w:cs="Times New Roman"/>
          <w:lang w:val="en-US"/>
        </w:rPr>
        <w:t>AI Coach</w:t>
      </w:r>
    </w:p>
    <w:p w14:paraId="7DC61553" w14:textId="77777777" w:rsidR="0054704F" w:rsidRPr="00B76672" w:rsidRDefault="0054704F" w:rsidP="00C12167">
      <w:pPr>
        <w:pStyle w:val="ListParagraph"/>
        <w:jc w:val="both"/>
        <w:rPr>
          <w:rFonts w:ascii="Times New Roman" w:eastAsia="Times New Roman" w:hAnsi="Times New Roman" w:cs="Times New Roman"/>
          <w:lang w:val="en-US"/>
        </w:rPr>
      </w:pPr>
    </w:p>
    <w:p w14:paraId="1FC50A60" w14:textId="1DB09C4F" w:rsidR="002A1D00" w:rsidRPr="00B76672" w:rsidRDefault="00846465" w:rsidP="00766320">
      <w:pPr>
        <w:pStyle w:val="ListParagraph"/>
        <w:jc w:val="both"/>
        <w:rPr>
          <w:rFonts w:ascii="Times New Roman" w:eastAsia="Times New Roman" w:hAnsi="Times New Roman" w:cs="Times New Roman"/>
          <w:lang w:val="en-US"/>
        </w:rPr>
      </w:pPr>
      <w:r w:rsidRPr="009357F4">
        <w:rPr>
          <w:rFonts w:ascii="Times New Roman" w:eastAsia="Times New Roman" w:hAnsi="Times New Roman" w:cs="Times New Roman"/>
          <w:highlight w:val="yellow"/>
          <w:lang w:val="en-US"/>
        </w:rPr>
        <w:t>In IT, a f</w:t>
      </w:r>
      <w:r w:rsidR="00F95DFE" w:rsidRPr="009357F4">
        <w:rPr>
          <w:rFonts w:ascii="Times New Roman" w:eastAsia="Times New Roman" w:hAnsi="Times New Roman" w:cs="Times New Roman"/>
          <w:highlight w:val="yellow"/>
          <w:lang w:val="en-US"/>
        </w:rPr>
        <w:t xml:space="preserve">ramework refers to a structure that consist of many </w:t>
      </w:r>
      <w:r w:rsidRPr="009357F4">
        <w:rPr>
          <w:rFonts w:ascii="Times New Roman" w:eastAsia="Times New Roman" w:hAnsi="Times New Roman" w:cs="Times New Roman"/>
          <w:highlight w:val="yellow"/>
          <w:lang w:val="en-US"/>
        </w:rPr>
        <w:t>phases</w:t>
      </w:r>
      <w:r w:rsidR="00271729" w:rsidRPr="009357F4">
        <w:rPr>
          <w:rFonts w:ascii="Times New Roman" w:eastAsia="Times New Roman" w:hAnsi="Times New Roman" w:cs="Times New Roman"/>
          <w:highlight w:val="yellow"/>
          <w:lang w:val="en-US"/>
        </w:rPr>
        <w:t xml:space="preserve"> or components</w:t>
      </w:r>
      <w:r w:rsidRPr="009357F4">
        <w:rPr>
          <w:rFonts w:ascii="Times New Roman" w:eastAsia="Times New Roman" w:hAnsi="Times New Roman" w:cs="Times New Roman"/>
          <w:highlight w:val="yellow"/>
          <w:lang w:val="en-US"/>
        </w:rPr>
        <w:t xml:space="preserve"> working </w:t>
      </w:r>
      <w:r w:rsidR="009E5160" w:rsidRPr="009357F4">
        <w:rPr>
          <w:rFonts w:ascii="Times New Roman" w:eastAsia="Times New Roman" w:hAnsi="Times New Roman" w:cs="Times New Roman"/>
          <w:highlight w:val="yellow"/>
          <w:lang w:val="en-US"/>
        </w:rPr>
        <w:t>together to act as a foundation for the software design</w:t>
      </w:r>
      <w:r w:rsidR="00271729" w:rsidRPr="009357F4">
        <w:rPr>
          <w:rFonts w:ascii="Times New Roman" w:eastAsia="Times New Roman" w:hAnsi="Times New Roman" w:cs="Times New Roman"/>
          <w:highlight w:val="yellow"/>
          <w:lang w:val="en-US"/>
        </w:rPr>
        <w:t xml:space="preserve"> and implementation</w:t>
      </w:r>
      <w:r w:rsidR="009E5160" w:rsidRPr="009357F4">
        <w:rPr>
          <w:rFonts w:ascii="Times New Roman" w:eastAsia="Times New Roman" w:hAnsi="Times New Roman" w:cs="Times New Roman"/>
          <w:highlight w:val="yellow"/>
          <w:lang w:val="en-US"/>
        </w:rPr>
        <w:t>.</w:t>
      </w:r>
      <w:r w:rsidR="003B0E65" w:rsidRPr="009357F4">
        <w:rPr>
          <w:rFonts w:ascii="Times New Roman" w:eastAsia="Times New Roman" w:hAnsi="Times New Roman" w:cs="Times New Roman"/>
          <w:highlight w:val="yellow"/>
          <w:lang w:val="en-US"/>
        </w:rPr>
        <w:t xml:space="preserve"> </w:t>
      </w:r>
      <w:r w:rsidR="002810E2" w:rsidRPr="009357F4">
        <w:rPr>
          <w:rFonts w:ascii="Times New Roman" w:eastAsia="Times New Roman" w:hAnsi="Times New Roman" w:cs="Times New Roman"/>
          <w:highlight w:val="yellow"/>
          <w:lang w:val="en-US"/>
        </w:rPr>
        <w:t>Here, we address</w:t>
      </w:r>
      <w:r w:rsidR="009329C2" w:rsidRPr="009357F4">
        <w:rPr>
          <w:rFonts w:ascii="Times New Roman" w:eastAsia="Times New Roman" w:hAnsi="Times New Roman" w:cs="Times New Roman"/>
          <w:highlight w:val="yellow"/>
          <w:lang w:val="en-US"/>
        </w:rPr>
        <w:t xml:space="preserve"> </w:t>
      </w:r>
      <w:r w:rsidR="00CD5F01" w:rsidRPr="009357F4">
        <w:rPr>
          <w:rFonts w:ascii="Times New Roman" w:eastAsia="Times New Roman" w:hAnsi="Times New Roman" w:cs="Times New Roman"/>
          <w:highlight w:val="yellow"/>
          <w:lang w:val="en-US"/>
        </w:rPr>
        <w:t xml:space="preserve">a </w:t>
      </w:r>
      <w:r w:rsidR="009329C2" w:rsidRPr="009357F4">
        <w:rPr>
          <w:rFonts w:ascii="Times New Roman" w:eastAsia="Times New Roman" w:hAnsi="Times New Roman" w:cs="Times New Roman"/>
          <w:highlight w:val="yellow"/>
          <w:lang w:val="en-US"/>
        </w:rPr>
        <w:t xml:space="preserve">novel </w:t>
      </w:r>
      <w:r w:rsidR="00D0478B" w:rsidRPr="009357F4">
        <w:rPr>
          <w:rFonts w:ascii="Times New Roman" w:eastAsia="Times New Roman" w:hAnsi="Times New Roman" w:cs="Times New Roman"/>
          <w:highlight w:val="yellow"/>
          <w:lang w:val="en-US"/>
        </w:rPr>
        <w:t xml:space="preserve">Human-AI </w:t>
      </w:r>
      <w:r w:rsidR="00056FF9" w:rsidRPr="009357F4">
        <w:rPr>
          <w:rFonts w:ascii="Times New Roman" w:eastAsia="Times New Roman" w:hAnsi="Times New Roman" w:cs="Times New Roman"/>
          <w:highlight w:val="yellow"/>
          <w:lang w:val="en-US"/>
        </w:rPr>
        <w:t xml:space="preserve">based </w:t>
      </w:r>
      <w:r w:rsidR="009329C2" w:rsidRPr="009357F4">
        <w:rPr>
          <w:rFonts w:ascii="Times New Roman" w:eastAsia="Times New Roman" w:hAnsi="Times New Roman" w:cs="Times New Roman"/>
          <w:highlight w:val="yellow"/>
          <w:lang w:val="en-US"/>
        </w:rPr>
        <w:t xml:space="preserve">framework </w:t>
      </w:r>
      <w:r w:rsidR="00D0478B" w:rsidRPr="009357F4">
        <w:rPr>
          <w:rFonts w:ascii="Times New Roman" w:eastAsia="Times New Roman" w:hAnsi="Times New Roman" w:cs="Times New Roman"/>
          <w:highlight w:val="yellow"/>
          <w:lang w:val="en-US"/>
        </w:rPr>
        <w:t>to</w:t>
      </w:r>
      <w:r w:rsidR="00E37166" w:rsidRPr="009357F4">
        <w:rPr>
          <w:rFonts w:ascii="Times New Roman" w:eastAsia="Times New Roman" w:hAnsi="Times New Roman" w:cs="Times New Roman"/>
          <w:highlight w:val="yellow"/>
          <w:lang w:val="en-US"/>
        </w:rPr>
        <w:t xml:space="preserve"> support medical teams</w:t>
      </w:r>
      <w:r w:rsidR="00056FF9" w:rsidRPr="009357F4">
        <w:rPr>
          <w:rFonts w:ascii="Times New Roman" w:eastAsia="Times New Roman" w:hAnsi="Times New Roman" w:cs="Times New Roman"/>
          <w:highlight w:val="yellow"/>
          <w:lang w:val="en-US"/>
        </w:rPr>
        <w:t xml:space="preserve"> in different healthcare settings</w:t>
      </w:r>
      <w:r w:rsidR="001154B1" w:rsidRPr="009357F4">
        <w:rPr>
          <w:rFonts w:ascii="Times New Roman" w:eastAsia="Times New Roman" w:hAnsi="Times New Roman" w:cs="Times New Roman"/>
          <w:highlight w:val="yellow"/>
          <w:lang w:val="en-US"/>
        </w:rPr>
        <w:t>.</w:t>
      </w:r>
      <w:r w:rsidR="00322BC0" w:rsidRPr="009357F4">
        <w:rPr>
          <w:rFonts w:ascii="Times New Roman" w:eastAsia="Times New Roman" w:hAnsi="Times New Roman" w:cs="Times New Roman"/>
          <w:highlight w:val="yellow"/>
          <w:lang w:val="en-US"/>
        </w:rPr>
        <w:t xml:space="preserve"> </w:t>
      </w:r>
      <w:r w:rsidR="00347496" w:rsidRPr="009357F4">
        <w:rPr>
          <w:rFonts w:ascii="Times New Roman" w:eastAsia="Times New Roman" w:hAnsi="Times New Roman" w:cs="Times New Roman"/>
          <w:highlight w:val="yellow"/>
          <w:lang w:val="en-US"/>
        </w:rPr>
        <w:t>Th</w:t>
      </w:r>
      <w:r w:rsidR="004C47AA" w:rsidRPr="009357F4">
        <w:rPr>
          <w:rFonts w:ascii="Times New Roman" w:eastAsia="Times New Roman" w:hAnsi="Times New Roman" w:cs="Times New Roman"/>
          <w:highlight w:val="yellow"/>
          <w:lang w:val="en-US"/>
        </w:rPr>
        <w:t xml:space="preserve">e designed is based on </w:t>
      </w:r>
      <w:r w:rsidR="00347496" w:rsidRPr="009357F4">
        <w:rPr>
          <w:rFonts w:ascii="Times New Roman" w:eastAsia="Times New Roman" w:hAnsi="Times New Roman" w:cs="Times New Roman"/>
          <w:highlight w:val="yellow"/>
          <w:lang w:val="en-US"/>
        </w:rPr>
        <w:t xml:space="preserve">a </w:t>
      </w:r>
      <w:r w:rsidR="0027616D" w:rsidRPr="009357F4">
        <w:rPr>
          <w:rFonts w:ascii="Times New Roman" w:eastAsia="Times New Roman" w:hAnsi="Times New Roman" w:cs="Times New Roman"/>
          <w:b/>
          <w:bCs/>
          <w:highlight w:val="yellow"/>
          <w:lang w:val="en-US"/>
        </w:rPr>
        <w:t>M</w:t>
      </w:r>
      <w:r w:rsidR="00347496" w:rsidRPr="009357F4">
        <w:rPr>
          <w:rFonts w:ascii="Times New Roman" w:eastAsia="Times New Roman" w:hAnsi="Times New Roman" w:cs="Times New Roman"/>
          <w:highlight w:val="yellow"/>
          <w:lang w:val="en-US"/>
        </w:rPr>
        <w:t>odel</w:t>
      </w:r>
      <w:r w:rsidR="00347496" w:rsidRPr="009357F4">
        <w:rPr>
          <w:rFonts w:ascii="Times New Roman" w:eastAsia="Times New Roman" w:hAnsi="Times New Roman" w:cs="Times New Roman"/>
          <w:b/>
          <w:bCs/>
          <w:highlight w:val="yellow"/>
          <w:lang w:val="en-US"/>
        </w:rPr>
        <w:t>-</w:t>
      </w:r>
      <w:r w:rsidR="0027616D" w:rsidRPr="009357F4">
        <w:rPr>
          <w:rFonts w:ascii="Times New Roman" w:eastAsia="Times New Roman" w:hAnsi="Times New Roman" w:cs="Times New Roman"/>
          <w:b/>
          <w:bCs/>
          <w:highlight w:val="yellow"/>
          <w:lang w:val="en-US"/>
        </w:rPr>
        <w:t>V</w:t>
      </w:r>
      <w:r w:rsidR="00347496" w:rsidRPr="009357F4">
        <w:rPr>
          <w:rFonts w:ascii="Times New Roman" w:eastAsia="Times New Roman" w:hAnsi="Times New Roman" w:cs="Times New Roman"/>
          <w:highlight w:val="yellow"/>
          <w:lang w:val="en-US"/>
        </w:rPr>
        <w:t>iew</w:t>
      </w:r>
      <w:r w:rsidR="00347496" w:rsidRPr="009357F4">
        <w:rPr>
          <w:rFonts w:ascii="Times New Roman" w:eastAsia="Times New Roman" w:hAnsi="Times New Roman" w:cs="Times New Roman"/>
          <w:b/>
          <w:bCs/>
          <w:highlight w:val="yellow"/>
          <w:lang w:val="en-US"/>
        </w:rPr>
        <w:t>-</w:t>
      </w:r>
      <w:r w:rsidR="0027616D" w:rsidRPr="009357F4">
        <w:rPr>
          <w:rFonts w:ascii="Times New Roman" w:eastAsia="Times New Roman" w:hAnsi="Times New Roman" w:cs="Times New Roman"/>
          <w:b/>
          <w:bCs/>
          <w:highlight w:val="yellow"/>
          <w:lang w:val="en-US"/>
        </w:rPr>
        <w:t>C</w:t>
      </w:r>
      <w:r w:rsidR="00347496" w:rsidRPr="009357F4">
        <w:rPr>
          <w:rFonts w:ascii="Times New Roman" w:eastAsia="Times New Roman" w:hAnsi="Times New Roman" w:cs="Times New Roman"/>
          <w:highlight w:val="yellow"/>
          <w:lang w:val="en-US"/>
        </w:rPr>
        <w:t>ontroller based architecture</w:t>
      </w:r>
      <w:r w:rsidR="0027616D" w:rsidRPr="009357F4">
        <w:rPr>
          <w:rFonts w:ascii="Times New Roman" w:eastAsia="Times New Roman" w:hAnsi="Times New Roman" w:cs="Times New Roman"/>
          <w:highlight w:val="yellow"/>
          <w:lang w:val="en-US"/>
        </w:rPr>
        <w:t xml:space="preserve">. </w:t>
      </w:r>
      <w:r w:rsidR="004C47AA" w:rsidRPr="009357F4">
        <w:rPr>
          <w:rFonts w:ascii="Times New Roman" w:eastAsia="Times New Roman" w:hAnsi="Times New Roman" w:cs="Times New Roman"/>
          <w:highlight w:val="yellow"/>
          <w:lang w:val="en-US"/>
        </w:rPr>
        <w:t>I</w:t>
      </w:r>
      <w:r w:rsidR="00B97CEB" w:rsidRPr="009357F4">
        <w:rPr>
          <w:rFonts w:ascii="Times New Roman" w:eastAsia="Times New Roman" w:hAnsi="Times New Roman" w:cs="Times New Roman"/>
          <w:highlight w:val="yellow"/>
          <w:lang w:val="en-US"/>
        </w:rPr>
        <w:t xml:space="preserve">t </w:t>
      </w:r>
      <w:r w:rsidR="005D5346" w:rsidRPr="009357F4">
        <w:rPr>
          <w:rFonts w:ascii="Times New Roman" w:eastAsia="Times New Roman" w:hAnsi="Times New Roman" w:cs="Times New Roman"/>
          <w:highlight w:val="yellow"/>
          <w:lang w:val="en-US"/>
        </w:rPr>
        <w:t xml:space="preserve">has ability to </w:t>
      </w:r>
      <w:r w:rsidR="00B97CEB" w:rsidRPr="009357F4">
        <w:rPr>
          <w:rFonts w:ascii="Times New Roman" w:eastAsia="Times New Roman" w:hAnsi="Times New Roman" w:cs="Times New Roman"/>
          <w:highlight w:val="yellow"/>
          <w:lang w:val="en-US"/>
        </w:rPr>
        <w:t xml:space="preserve">offer assistance to </w:t>
      </w:r>
      <w:r w:rsidR="00A21970" w:rsidRPr="009357F4">
        <w:rPr>
          <w:rFonts w:ascii="Times New Roman" w:eastAsia="Times New Roman" w:hAnsi="Times New Roman" w:cs="Times New Roman"/>
          <w:highlight w:val="yellow"/>
          <w:lang w:val="en-US"/>
        </w:rPr>
        <w:t xml:space="preserve">a </w:t>
      </w:r>
      <w:r w:rsidR="00B97CEB" w:rsidRPr="009357F4">
        <w:rPr>
          <w:rFonts w:ascii="Times New Roman" w:eastAsia="Times New Roman" w:hAnsi="Times New Roman" w:cs="Times New Roman"/>
          <w:highlight w:val="yellow"/>
          <w:lang w:val="en-US"/>
        </w:rPr>
        <w:t xml:space="preserve">variety of end users, </w:t>
      </w:r>
      <w:r w:rsidR="00A21970" w:rsidRPr="009357F4">
        <w:rPr>
          <w:rFonts w:ascii="Times New Roman" w:eastAsia="Times New Roman" w:hAnsi="Times New Roman" w:cs="Times New Roman"/>
          <w:highlight w:val="yellow"/>
          <w:lang w:val="en-US"/>
        </w:rPr>
        <w:t>while incorporating</w:t>
      </w:r>
      <w:r w:rsidR="004C1D62" w:rsidRPr="009357F4">
        <w:rPr>
          <w:rFonts w:ascii="Times New Roman" w:eastAsia="Times New Roman" w:hAnsi="Times New Roman" w:cs="Times New Roman"/>
          <w:highlight w:val="yellow"/>
          <w:lang w:val="en-US"/>
        </w:rPr>
        <w:t xml:space="preserve"> </w:t>
      </w:r>
      <w:r w:rsidR="00A21970" w:rsidRPr="009357F4">
        <w:rPr>
          <w:rFonts w:ascii="Times New Roman" w:eastAsia="Times New Roman" w:hAnsi="Times New Roman" w:cs="Times New Roman"/>
          <w:highlight w:val="yellow"/>
          <w:lang w:val="en-US"/>
        </w:rPr>
        <w:t>their</w:t>
      </w:r>
      <w:r w:rsidR="004C1D62" w:rsidRPr="009357F4">
        <w:rPr>
          <w:rFonts w:ascii="Times New Roman" w:eastAsia="Times New Roman" w:hAnsi="Times New Roman" w:cs="Times New Roman"/>
          <w:highlight w:val="yellow"/>
          <w:lang w:val="en-US"/>
        </w:rPr>
        <w:t xml:space="preserve"> behaviors</w:t>
      </w:r>
      <w:r w:rsidR="00F91B20" w:rsidRPr="009357F4">
        <w:rPr>
          <w:rFonts w:ascii="Times New Roman" w:eastAsia="Times New Roman" w:hAnsi="Times New Roman" w:cs="Times New Roman"/>
          <w:highlight w:val="yellow"/>
          <w:lang w:val="en-US"/>
        </w:rPr>
        <w:t xml:space="preserve">, the </w:t>
      </w:r>
      <w:r w:rsidR="00B97CEB" w:rsidRPr="009357F4">
        <w:rPr>
          <w:rFonts w:ascii="Times New Roman" w:eastAsia="Times New Roman" w:hAnsi="Times New Roman" w:cs="Times New Roman"/>
          <w:highlight w:val="yellow"/>
          <w:lang w:val="en-US"/>
        </w:rPr>
        <w:t>culture(s) of an organization</w:t>
      </w:r>
      <w:r w:rsidR="00A21970" w:rsidRPr="009357F4">
        <w:rPr>
          <w:rFonts w:ascii="Times New Roman" w:eastAsia="Times New Roman" w:hAnsi="Times New Roman" w:cs="Times New Roman"/>
          <w:highlight w:val="yellow"/>
          <w:lang w:val="en-US"/>
        </w:rPr>
        <w:t xml:space="preserve"> (</w:t>
      </w:r>
      <w:r w:rsidR="005D5346" w:rsidRPr="009357F4">
        <w:rPr>
          <w:rFonts w:ascii="Times New Roman" w:eastAsia="Times New Roman" w:hAnsi="Times New Roman" w:cs="Times New Roman"/>
          <w:highlight w:val="yellow"/>
          <w:lang w:val="en-US"/>
        </w:rPr>
        <w:t>like medical healthcare</w:t>
      </w:r>
      <w:r w:rsidR="00A21970" w:rsidRPr="009357F4">
        <w:rPr>
          <w:rFonts w:ascii="Times New Roman" w:eastAsia="Times New Roman" w:hAnsi="Times New Roman" w:cs="Times New Roman"/>
          <w:highlight w:val="yellow"/>
          <w:lang w:val="en-US"/>
        </w:rPr>
        <w:t>) or its organizational hierarchy</w:t>
      </w:r>
      <w:r w:rsidR="00B97CEB" w:rsidRPr="009357F4">
        <w:rPr>
          <w:rFonts w:ascii="Times New Roman" w:eastAsia="Times New Roman" w:hAnsi="Times New Roman" w:cs="Times New Roman"/>
          <w:highlight w:val="yellow"/>
          <w:lang w:val="en-US"/>
        </w:rPr>
        <w:t>.</w:t>
      </w:r>
      <w:r w:rsidR="00EC7A9B" w:rsidRPr="009357F4">
        <w:rPr>
          <w:rFonts w:ascii="Times New Roman" w:eastAsia="Times New Roman" w:hAnsi="Times New Roman" w:cs="Times New Roman"/>
          <w:highlight w:val="yellow"/>
          <w:lang w:val="en-US"/>
        </w:rPr>
        <w:t xml:space="preserve"> The framework </w:t>
      </w:r>
      <w:r w:rsidR="00A76158" w:rsidRPr="009357F4">
        <w:rPr>
          <w:rFonts w:ascii="Times New Roman" w:eastAsia="Times New Roman" w:hAnsi="Times New Roman" w:cs="Times New Roman"/>
          <w:highlight w:val="yellow"/>
          <w:lang w:val="en-US"/>
        </w:rPr>
        <w:t>of system has</w:t>
      </w:r>
      <w:r w:rsidR="00EC7A9B" w:rsidRPr="009357F4">
        <w:rPr>
          <w:rFonts w:ascii="Times New Roman" w:eastAsia="Times New Roman" w:hAnsi="Times New Roman" w:cs="Times New Roman"/>
          <w:highlight w:val="yellow"/>
          <w:lang w:val="en-US"/>
        </w:rPr>
        <w:t xml:space="preserve"> </w:t>
      </w:r>
      <w:r w:rsidR="00E36C10" w:rsidRPr="009357F4">
        <w:rPr>
          <w:rFonts w:ascii="Times New Roman" w:eastAsia="Times New Roman" w:hAnsi="Times New Roman" w:cs="Times New Roman"/>
          <w:highlight w:val="yellow"/>
          <w:lang w:val="en-US"/>
        </w:rPr>
        <w:t>two</w:t>
      </w:r>
      <w:r w:rsidR="003C50D6" w:rsidRPr="009357F4">
        <w:rPr>
          <w:rFonts w:ascii="Times New Roman" w:eastAsia="Times New Roman" w:hAnsi="Times New Roman" w:cs="Times New Roman"/>
          <w:highlight w:val="yellow"/>
          <w:lang w:val="en-US"/>
        </w:rPr>
        <w:t xml:space="preserve"> components</w:t>
      </w:r>
      <w:r w:rsidR="00B65644" w:rsidRPr="009357F4">
        <w:rPr>
          <w:rFonts w:ascii="Times New Roman" w:eastAsia="Times New Roman" w:hAnsi="Times New Roman" w:cs="Times New Roman"/>
          <w:highlight w:val="yellow"/>
          <w:lang w:val="en-US"/>
        </w:rPr>
        <w:t>, i.e., AI Coach and the stakeholders of a system</w:t>
      </w:r>
      <w:r w:rsidR="00766320" w:rsidRPr="009357F4">
        <w:rPr>
          <w:rFonts w:ascii="Times New Roman" w:eastAsia="Times New Roman" w:hAnsi="Times New Roman" w:cs="Times New Roman"/>
          <w:highlight w:val="yellow"/>
          <w:lang w:val="en-US"/>
        </w:rPr>
        <w:t xml:space="preserve"> </w:t>
      </w:r>
      <w:r w:rsidR="00B65644" w:rsidRPr="009357F4">
        <w:rPr>
          <w:rFonts w:ascii="Times New Roman" w:eastAsia="Times New Roman" w:hAnsi="Times New Roman" w:cs="Times New Roman"/>
          <w:highlight w:val="yellow"/>
          <w:lang w:val="en-US"/>
        </w:rPr>
        <w:t>(See Figure XXX).</w:t>
      </w:r>
    </w:p>
    <w:p w14:paraId="76FF2A4F" w14:textId="77777777" w:rsidR="00B65644" w:rsidRPr="00B76672" w:rsidRDefault="00B65644" w:rsidP="00C12167">
      <w:pPr>
        <w:pStyle w:val="ListParagraph"/>
        <w:jc w:val="both"/>
        <w:rPr>
          <w:rFonts w:ascii="Times New Roman" w:eastAsia="Times New Roman" w:hAnsi="Times New Roman" w:cs="Times New Roman"/>
          <w:lang w:val="en-US"/>
        </w:rPr>
      </w:pPr>
    </w:p>
    <w:p w14:paraId="75F06A3D" w14:textId="5AC507DE" w:rsidR="002A1D00" w:rsidRPr="00B76672" w:rsidRDefault="001F1517" w:rsidP="001D453C">
      <w:pPr>
        <w:pStyle w:val="ListParagraph"/>
        <w:jc w:val="center"/>
        <w:rPr>
          <w:rFonts w:ascii="Times New Roman" w:eastAsia="Times New Roman" w:hAnsi="Times New Roman" w:cs="Times New Roman"/>
          <w:lang w:val="en-US"/>
        </w:rPr>
      </w:pPr>
      <w:r>
        <w:rPr>
          <w:noProof/>
        </w:rPr>
        <w:drawing>
          <wp:inline distT="0" distB="0" distL="0" distR="0" wp14:anchorId="53CBC450" wp14:editId="12459D81">
            <wp:extent cx="4634514" cy="2679700"/>
            <wp:effectExtent l="0" t="0" r="0" b="0"/>
            <wp:docPr id="45" name="Picture 45"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diagram of a server&#10;&#10;Description automatically generated"/>
                    <pic:cNvPicPr/>
                  </pic:nvPicPr>
                  <pic:blipFill>
                    <a:blip r:embed="rId8"/>
                    <a:stretch>
                      <a:fillRect/>
                    </a:stretch>
                  </pic:blipFill>
                  <pic:spPr>
                    <a:xfrm>
                      <a:off x="0" y="0"/>
                      <a:ext cx="4638793" cy="2682174"/>
                    </a:xfrm>
                    <a:prstGeom prst="rect">
                      <a:avLst/>
                    </a:prstGeom>
                  </pic:spPr>
                </pic:pic>
              </a:graphicData>
            </a:graphic>
          </wp:inline>
        </w:drawing>
      </w:r>
      <w:r w:rsidR="00B65644" w:rsidRPr="00B76672">
        <w:rPr>
          <w:rFonts w:ascii="Times New Roman" w:eastAsia="Times New Roman" w:hAnsi="Times New Roman" w:cs="Times New Roman"/>
          <w:lang w:val="en-US"/>
        </w:rPr>
        <w:br w:type="textWrapping" w:clear="all"/>
      </w:r>
    </w:p>
    <w:p w14:paraId="4358BA9C" w14:textId="1859A4D3" w:rsidR="002A1D00" w:rsidRPr="00B76672" w:rsidRDefault="002A1D00" w:rsidP="00BE77A8">
      <w:pPr>
        <w:pStyle w:val="ListParagraph"/>
        <w:jc w:val="center"/>
        <w:rPr>
          <w:rFonts w:ascii="Times New Roman" w:eastAsia="Times New Roman" w:hAnsi="Times New Roman" w:cs="Times New Roman"/>
          <w:lang w:val="en-US"/>
        </w:rPr>
      </w:pPr>
      <w:r w:rsidRPr="00B76672">
        <w:rPr>
          <w:rFonts w:ascii="Times New Roman" w:eastAsia="Times New Roman" w:hAnsi="Times New Roman" w:cs="Times New Roman"/>
          <w:b/>
          <w:bCs/>
          <w:lang w:val="en-US"/>
        </w:rPr>
        <w:t>Figure</w:t>
      </w:r>
      <w:r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b/>
          <w:bCs/>
          <w:lang w:val="en-US"/>
        </w:rPr>
        <w:t>XXX</w:t>
      </w:r>
      <w:r w:rsidRPr="00B76672">
        <w:rPr>
          <w:rFonts w:ascii="Times New Roman" w:eastAsia="Times New Roman" w:hAnsi="Times New Roman" w:cs="Times New Roman"/>
          <w:lang w:val="en-US"/>
        </w:rPr>
        <w:t xml:space="preserve">: </w:t>
      </w:r>
      <w:r w:rsidR="00347496">
        <w:rPr>
          <w:rFonts w:ascii="Times New Roman" w:eastAsia="Times New Roman" w:hAnsi="Times New Roman" w:cs="Times New Roman"/>
          <w:lang w:val="en-US"/>
        </w:rPr>
        <w:t>Block Diagram</w:t>
      </w:r>
      <w:r w:rsidRPr="00B76672">
        <w:rPr>
          <w:rFonts w:ascii="Times New Roman" w:eastAsia="Times New Roman" w:hAnsi="Times New Roman" w:cs="Times New Roman"/>
          <w:lang w:val="en-US"/>
        </w:rPr>
        <w:t xml:space="preserve"> of AI Coach</w:t>
      </w:r>
      <w:r w:rsidR="008025F2" w:rsidRPr="00B76672">
        <w:rPr>
          <w:rFonts w:ascii="Times New Roman" w:eastAsia="Times New Roman" w:hAnsi="Times New Roman" w:cs="Times New Roman"/>
          <w:lang w:val="en-US"/>
        </w:rPr>
        <w:t xml:space="preserve"> system</w:t>
      </w:r>
    </w:p>
    <w:p w14:paraId="2ECEABEB" w14:textId="77777777" w:rsidR="00A76326" w:rsidRPr="00B76672" w:rsidRDefault="00A76326" w:rsidP="007612FA">
      <w:pPr>
        <w:pStyle w:val="Heading3"/>
        <w:numPr>
          <w:ilvl w:val="2"/>
          <w:numId w:val="6"/>
        </w:numPr>
        <w:jc w:val="both"/>
        <w:rPr>
          <w:rFonts w:eastAsia="Times New Roman" w:cs="Times New Roman"/>
          <w:lang w:val="en-US"/>
        </w:rPr>
      </w:pPr>
      <w:r w:rsidRPr="00B76672">
        <w:rPr>
          <w:rFonts w:eastAsia="Times New Roman" w:cs="Times New Roman"/>
          <w:lang w:val="en-US"/>
        </w:rPr>
        <w:t>Stakeholders</w:t>
      </w:r>
    </w:p>
    <w:p w14:paraId="49A62AE4" w14:textId="5384D39B"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AI Coach system is a </w:t>
      </w:r>
      <w:r w:rsidR="00085A27" w:rsidRPr="00B76672">
        <w:rPr>
          <w:rFonts w:ascii="Times New Roman" w:eastAsia="Times New Roman" w:hAnsi="Times New Roman" w:cs="Times New Roman"/>
          <w:lang w:val="en-US"/>
        </w:rPr>
        <w:t>software application</w:t>
      </w:r>
      <w:r w:rsidRPr="00B76672">
        <w:rPr>
          <w:rFonts w:ascii="Times New Roman" w:eastAsia="Times New Roman" w:hAnsi="Times New Roman" w:cs="Times New Roman"/>
          <w:lang w:val="en-US"/>
        </w:rPr>
        <w:t xml:space="preserve"> that aims to</w:t>
      </w:r>
      <w:r w:rsidR="00DA1F9E" w:rsidRPr="00B76672">
        <w:rPr>
          <w:rFonts w:ascii="Times New Roman" w:eastAsia="Times New Roman" w:hAnsi="Times New Roman" w:cs="Times New Roman"/>
          <w:lang w:val="en-US"/>
        </w:rPr>
        <w:t xml:space="preserve"> interact and</w:t>
      </w:r>
      <w:r w:rsidRPr="00B76672">
        <w:rPr>
          <w:rFonts w:ascii="Times New Roman" w:eastAsia="Times New Roman" w:hAnsi="Times New Roman" w:cs="Times New Roman"/>
          <w:lang w:val="en-US"/>
        </w:rPr>
        <w:t xml:space="preserve"> serve two type of stakeholders in particular, i.e., end users and experts. </w:t>
      </w:r>
    </w:p>
    <w:p w14:paraId="06C8427A" w14:textId="77777777" w:rsidR="00A76326" w:rsidRPr="00B76672" w:rsidRDefault="00A76326" w:rsidP="00A76326">
      <w:pPr>
        <w:pStyle w:val="ListParagraph"/>
        <w:jc w:val="both"/>
        <w:rPr>
          <w:rFonts w:ascii="Times New Roman" w:eastAsia="Times New Roman" w:hAnsi="Times New Roman" w:cs="Times New Roman"/>
          <w:lang w:val="en-US"/>
        </w:rPr>
      </w:pPr>
    </w:p>
    <w:p w14:paraId="4BAAE709" w14:textId="42584B46"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b/>
          <w:bCs/>
          <w:lang w:val="en-US"/>
        </w:rPr>
        <w:t>End users</w:t>
      </w:r>
      <w:r w:rsidRPr="00B76672">
        <w:rPr>
          <w:rFonts w:ascii="Times New Roman" w:eastAsia="Times New Roman" w:hAnsi="Times New Roman" w:cs="Times New Roman"/>
          <w:lang w:val="en-US"/>
        </w:rPr>
        <w:t xml:space="preserve"> are the stake holders who interact directly with the system to achieve their goals, learn and have an pleasant experience via usage of technology. AI Coach is designed to serve neonatology in Erasmus MC, for example during baby delivery/care, or intensive care unit. Therefore, it not only has the capability to adhere proper neonatal protocol execution but it can also foster emotional and social wellbeing of the </w:t>
      </w:r>
      <w:r w:rsidRPr="00B76672">
        <w:rPr>
          <w:rFonts w:ascii="Times New Roman" w:eastAsia="Times New Roman" w:hAnsi="Times New Roman" w:cs="Times New Roman"/>
          <w:lang w:val="en-US"/>
        </w:rPr>
        <w:lastRenderedPageBreak/>
        <w:t>people who are actually on the floor, e.g., patient, their family, or the medical team working together in neonatal care. Understanding the time constraint the coach is designed to fulfil its objective through minimum user engagement. These users are further discussed in Section 3.2.</w:t>
      </w:r>
    </w:p>
    <w:p w14:paraId="766E1E41" w14:textId="77777777" w:rsidR="00A76326" w:rsidRPr="00B76672" w:rsidRDefault="00A76326" w:rsidP="00A76326">
      <w:pPr>
        <w:pStyle w:val="ListParagraph"/>
        <w:jc w:val="both"/>
        <w:rPr>
          <w:rFonts w:ascii="Times New Roman" w:eastAsia="Times New Roman" w:hAnsi="Times New Roman" w:cs="Times New Roman"/>
          <w:lang w:val="en-US"/>
        </w:rPr>
      </w:pPr>
    </w:p>
    <w:p w14:paraId="798BA995" w14:textId="242532A3"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While </w:t>
      </w:r>
      <w:r w:rsidRPr="00B76672">
        <w:rPr>
          <w:rFonts w:ascii="Times New Roman" w:eastAsia="Times New Roman" w:hAnsi="Times New Roman" w:cs="Times New Roman"/>
          <w:b/>
          <w:bCs/>
          <w:lang w:val="en-US"/>
        </w:rPr>
        <w:t>experts</w:t>
      </w:r>
      <w:r w:rsidRPr="00B76672">
        <w:rPr>
          <w:rFonts w:ascii="Times New Roman" w:eastAsia="Times New Roman" w:hAnsi="Times New Roman" w:cs="Times New Roman"/>
          <w:lang w:val="en-US"/>
        </w:rPr>
        <w:t xml:space="preserve"> are the stakeholders which work in different domains and interact to provide support in a meaningful activity. They can from different domains like psychology, artificial intelligence, health and safety sciences, who interacted with each other to ensure patient safety and just culture. The main focus of experts is to brainstorm and develop the algorithm of the coach. As a result, the behavior of AI Coach behavior is adaptive by nature. This is accomplished by developing (shared) mental models </w:t>
      </w:r>
      <w:r w:rsidRPr="00B76672">
        <w:rPr>
          <w:rFonts w:ascii="Times New Roman" w:eastAsia="Times New Roman" w:hAnsi="Times New Roman" w:cs="Times New Roman"/>
          <w:lang w:val="en-US"/>
        </w:rPr>
        <w:fldChar w:fldCharType="begin"/>
      </w:r>
      <w:r w:rsidRPr="00B76672">
        <w:rPr>
          <w:rFonts w:ascii="Times New Roman" w:eastAsia="Times New Roman" w:hAnsi="Times New Roman" w:cs="Times New Roman"/>
          <w:lang w:val="en-US"/>
        </w:rPr>
        <w:instrText xml:space="preserve"> ADDIN ZOTERO_ITEM CSL_CITATION {"citationID":"OVxe9Xag","properties":{"formattedCitation":"(van Ments et al., 2021)","plainCitation":"(van Ments et al., 2021)","noteIndex":0},"citationItems":[{"id":9,"uris":["http://zotero.org/users/11915002/items/6UCFQK6S"],"itemData":{"id":9,"type":"paper-conference","container-title":"Computational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Pr="00B76672">
        <w:rPr>
          <w:rFonts w:ascii="Times New Roman" w:eastAsia="Times New Roman" w:hAnsi="Times New Roman" w:cs="Times New Roman"/>
          <w:lang w:val="en-US"/>
        </w:rPr>
        <w:fldChar w:fldCharType="separate"/>
      </w:r>
      <w:r w:rsidRPr="00B76672">
        <w:rPr>
          <w:rFonts w:ascii="Times New Roman" w:hAnsi="Times New Roman" w:cs="Times New Roman"/>
          <w:lang w:val="en-US"/>
        </w:rPr>
        <w:t>(van Ments et al., 2021)</w:t>
      </w:r>
      <w:r w:rsidRPr="00B76672">
        <w:rPr>
          <w:rFonts w:ascii="Times New Roman" w:eastAsia="Times New Roman" w:hAnsi="Times New Roman" w:cs="Times New Roman"/>
          <w:lang w:val="en-US"/>
        </w:rPr>
        <w:fldChar w:fldCharType="end"/>
      </w:r>
      <w:r w:rsidRPr="00B76672">
        <w:rPr>
          <w:rFonts w:ascii="Times New Roman" w:eastAsia="Times New Roman" w:hAnsi="Times New Roman" w:cs="Times New Roman"/>
          <w:lang w:val="en-US"/>
        </w:rPr>
        <w:t>. Further details can be found in Section 3.</w:t>
      </w:r>
      <w:r w:rsidR="00C33C73" w:rsidRPr="00B76672">
        <w:rPr>
          <w:rFonts w:ascii="Times New Roman" w:eastAsia="Times New Roman" w:hAnsi="Times New Roman" w:cs="Times New Roman"/>
          <w:lang w:val="en-US"/>
        </w:rPr>
        <w:t>2</w:t>
      </w:r>
      <w:r w:rsidRPr="00B76672">
        <w:rPr>
          <w:rFonts w:ascii="Times New Roman" w:eastAsia="Times New Roman" w:hAnsi="Times New Roman" w:cs="Times New Roman"/>
          <w:lang w:val="en-US"/>
        </w:rPr>
        <w:t xml:space="preserve">. </w:t>
      </w:r>
    </w:p>
    <w:p w14:paraId="7DF5B0A3" w14:textId="77777777" w:rsidR="00A76326" w:rsidRPr="00B76672" w:rsidRDefault="00A76326" w:rsidP="00A76326">
      <w:pPr>
        <w:pStyle w:val="ListParagraph"/>
        <w:jc w:val="both"/>
        <w:rPr>
          <w:rFonts w:ascii="Times New Roman" w:eastAsia="Times New Roman" w:hAnsi="Times New Roman" w:cs="Times New Roman"/>
          <w:lang w:val="en-US"/>
        </w:rPr>
      </w:pPr>
    </w:p>
    <w:p w14:paraId="558652A0" w14:textId="77777777"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Current role of AI Coach is to serve neonatology department in Erasmus MC, Rotterdam. So, it can provide support for neonatal care and wellbeing of patient(s) and medical team, where the possible end users are; baby, patient, their family and the staff on the floor. </w:t>
      </w:r>
    </w:p>
    <w:p w14:paraId="463A8C36" w14:textId="77777777" w:rsidR="00D94CB4" w:rsidRPr="00B76672" w:rsidRDefault="00D94CB4" w:rsidP="00C12167">
      <w:pPr>
        <w:pStyle w:val="ListParagraph"/>
        <w:jc w:val="both"/>
        <w:rPr>
          <w:rFonts w:ascii="Times New Roman" w:eastAsia="Times New Roman" w:hAnsi="Times New Roman" w:cs="Times New Roman"/>
          <w:lang w:val="en-US"/>
        </w:rPr>
      </w:pPr>
    </w:p>
    <w:p w14:paraId="538A6486" w14:textId="46BF0706" w:rsidR="00D94CB4" w:rsidRPr="00B76672" w:rsidRDefault="00D94CB4" w:rsidP="007612FA">
      <w:pPr>
        <w:pStyle w:val="Heading3"/>
        <w:numPr>
          <w:ilvl w:val="2"/>
          <w:numId w:val="6"/>
        </w:numPr>
        <w:jc w:val="both"/>
        <w:rPr>
          <w:rFonts w:cs="Times New Roman"/>
          <w:lang w:val="en-US"/>
        </w:rPr>
      </w:pPr>
      <w:r w:rsidRPr="00B76672">
        <w:rPr>
          <w:rFonts w:cs="Times New Roman"/>
          <w:lang w:val="en-US"/>
        </w:rPr>
        <w:t>AI Coach</w:t>
      </w:r>
      <w:r w:rsidR="003B6C1C">
        <w:rPr>
          <w:rFonts w:cs="Times New Roman"/>
          <w:lang w:val="en-US"/>
        </w:rPr>
        <w:t xml:space="preserve"> System</w:t>
      </w:r>
    </w:p>
    <w:p w14:paraId="7F3F52ED" w14:textId="5AAC109E" w:rsidR="00D94CB4" w:rsidRPr="00B76672" w:rsidRDefault="00F26D8D" w:rsidP="0044441B">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AI Coach is an AI based virtual assistant whose design is inspired by the principles of soci</w:t>
      </w:r>
      <w:r w:rsidR="00386674" w:rsidRPr="00B76672">
        <w:rPr>
          <w:rFonts w:ascii="Times New Roman" w:eastAsia="Times New Roman" w:hAnsi="Times New Roman" w:cs="Times New Roman"/>
          <w:lang w:val="en-US"/>
        </w:rPr>
        <w:t>o</w:t>
      </w:r>
      <w:r w:rsidRPr="00B76672">
        <w:rPr>
          <w:rFonts w:ascii="Times New Roman" w:eastAsia="Times New Roman" w:hAnsi="Times New Roman" w:cs="Times New Roman"/>
          <w:lang w:val="en-US"/>
        </w:rPr>
        <w:t xml:space="preserve">technical systems (i.e., with the focus on social systems and technical systems in healthcare). </w:t>
      </w:r>
      <w:r w:rsidR="00D7671E" w:rsidRPr="00B76672">
        <w:rPr>
          <w:rFonts w:ascii="Times New Roman" w:eastAsia="Times New Roman" w:hAnsi="Times New Roman" w:cs="Times New Roman"/>
          <w:lang w:val="en-US"/>
        </w:rPr>
        <w:t xml:space="preserve">Therefore, primarily </w:t>
      </w:r>
      <w:r w:rsidR="00CC4EAB" w:rsidRPr="00B76672">
        <w:rPr>
          <w:rFonts w:ascii="Times New Roman" w:eastAsia="Times New Roman" w:hAnsi="Times New Roman" w:cs="Times New Roman"/>
          <w:lang w:val="en-US"/>
        </w:rPr>
        <w:t>it</w:t>
      </w:r>
      <w:r w:rsidR="00D7671E" w:rsidRPr="00B76672">
        <w:rPr>
          <w:rFonts w:ascii="Times New Roman" w:eastAsia="Times New Roman" w:hAnsi="Times New Roman" w:cs="Times New Roman"/>
          <w:lang w:val="en-US"/>
        </w:rPr>
        <w:t xml:space="preserve"> is human centered</w:t>
      </w:r>
      <w:r w:rsidR="009327EF" w:rsidRPr="00B76672">
        <w:rPr>
          <w:rFonts w:ascii="Times New Roman" w:eastAsia="Times New Roman" w:hAnsi="Times New Roman" w:cs="Times New Roman"/>
          <w:lang w:val="en-US"/>
        </w:rPr>
        <w:t xml:space="preserve"> and </w:t>
      </w:r>
      <w:r w:rsidR="00CC4EAB" w:rsidRPr="00B76672">
        <w:rPr>
          <w:rFonts w:ascii="Times New Roman" w:eastAsia="Times New Roman" w:hAnsi="Times New Roman" w:cs="Times New Roman"/>
          <w:lang w:val="en-US"/>
        </w:rPr>
        <w:t>have a social impact</w:t>
      </w:r>
      <w:r w:rsidR="009327EF" w:rsidRPr="00B76672">
        <w:rPr>
          <w:rFonts w:ascii="Times New Roman" w:eastAsia="Times New Roman" w:hAnsi="Times New Roman" w:cs="Times New Roman"/>
          <w:lang w:val="en-US"/>
        </w:rPr>
        <w:t xml:space="preserve"> </w:t>
      </w:r>
      <w:r w:rsidR="00A424B4" w:rsidRPr="00B76672">
        <w:rPr>
          <w:rFonts w:ascii="Times New Roman" w:eastAsia="Times New Roman" w:hAnsi="Times New Roman" w:cs="Times New Roman"/>
          <w:lang w:val="en-US"/>
        </w:rPr>
        <w:t xml:space="preserve">on its </w:t>
      </w:r>
      <w:r w:rsidR="009327EF" w:rsidRPr="00B76672">
        <w:rPr>
          <w:rFonts w:ascii="Times New Roman" w:eastAsia="Times New Roman" w:hAnsi="Times New Roman" w:cs="Times New Roman"/>
          <w:lang w:val="en-US"/>
        </w:rPr>
        <w:t xml:space="preserve">users. </w:t>
      </w:r>
      <w:r w:rsidR="00CC4EAB" w:rsidRPr="00B76672">
        <w:rPr>
          <w:rFonts w:ascii="Times New Roman" w:eastAsia="Times New Roman" w:hAnsi="Times New Roman" w:cs="Times New Roman"/>
          <w:lang w:val="en-US"/>
        </w:rPr>
        <w:t>Still</w:t>
      </w:r>
      <w:r w:rsidR="009327EF" w:rsidRPr="00B76672">
        <w:rPr>
          <w:rFonts w:ascii="Times New Roman" w:eastAsia="Times New Roman" w:hAnsi="Times New Roman" w:cs="Times New Roman"/>
          <w:lang w:val="en-US"/>
        </w:rPr>
        <w:t xml:space="preserve">, it is </w:t>
      </w:r>
      <w:r w:rsidR="00CC4EAB" w:rsidRPr="00B76672">
        <w:rPr>
          <w:rFonts w:ascii="Times New Roman" w:eastAsia="Times New Roman" w:hAnsi="Times New Roman" w:cs="Times New Roman"/>
          <w:lang w:val="en-US"/>
        </w:rPr>
        <w:t xml:space="preserve">quite </w:t>
      </w:r>
      <w:r w:rsidR="00D7671E" w:rsidRPr="00B76672">
        <w:rPr>
          <w:rFonts w:ascii="Times New Roman" w:eastAsia="Times New Roman" w:hAnsi="Times New Roman" w:cs="Times New Roman"/>
          <w:lang w:val="en-US"/>
        </w:rPr>
        <w:t>flexible to address any changes in the social landscape over the time</w:t>
      </w:r>
      <w:r w:rsidR="00967FEB" w:rsidRPr="00B76672">
        <w:rPr>
          <w:rFonts w:ascii="Times New Roman" w:eastAsia="Times New Roman" w:hAnsi="Times New Roman" w:cs="Times New Roman"/>
          <w:lang w:val="en-US"/>
        </w:rPr>
        <w:t xml:space="preserve"> (within an organization)</w:t>
      </w:r>
      <w:r w:rsidR="00D7671E" w:rsidRPr="00B76672">
        <w:rPr>
          <w:rFonts w:ascii="Times New Roman" w:eastAsia="Times New Roman" w:hAnsi="Times New Roman" w:cs="Times New Roman"/>
          <w:lang w:val="en-US"/>
        </w:rPr>
        <w:t>.</w:t>
      </w:r>
      <w:r w:rsidR="0044441B" w:rsidRPr="00B76672">
        <w:rPr>
          <w:rFonts w:ascii="Times New Roman" w:eastAsia="Times New Roman" w:hAnsi="Times New Roman" w:cs="Times New Roman"/>
          <w:lang w:val="en-US"/>
        </w:rPr>
        <w:t xml:space="preserve"> </w:t>
      </w:r>
      <w:r w:rsidR="00E56E12" w:rsidRPr="00B76672">
        <w:rPr>
          <w:rFonts w:ascii="Times New Roman" w:eastAsia="Times New Roman" w:hAnsi="Times New Roman" w:cs="Times New Roman"/>
          <w:lang w:val="en-US"/>
        </w:rPr>
        <w:t xml:space="preserve">Therefore, </w:t>
      </w:r>
      <w:r w:rsidR="0044441B" w:rsidRPr="00B76672">
        <w:rPr>
          <w:rFonts w:ascii="Times New Roman" w:eastAsia="Times New Roman" w:hAnsi="Times New Roman" w:cs="Times New Roman"/>
          <w:lang w:val="en-US"/>
        </w:rPr>
        <w:t>a</w:t>
      </w:r>
      <w:r w:rsidR="00D94CB4" w:rsidRPr="00B76672">
        <w:rPr>
          <w:rFonts w:ascii="Times New Roman" w:eastAsia="Times New Roman" w:hAnsi="Times New Roman" w:cs="Times New Roman"/>
          <w:lang w:val="en-US"/>
        </w:rPr>
        <w:t xml:space="preserve">ll the stakeholders are </w:t>
      </w:r>
      <w:r w:rsidR="005D38F0" w:rsidRPr="00B76672">
        <w:rPr>
          <w:rFonts w:ascii="Times New Roman" w:eastAsia="Times New Roman" w:hAnsi="Times New Roman" w:cs="Times New Roman"/>
          <w:lang w:val="en-US"/>
        </w:rPr>
        <w:t>considered</w:t>
      </w:r>
      <w:r w:rsidR="00D94CB4" w:rsidRPr="00B76672">
        <w:rPr>
          <w:rFonts w:ascii="Times New Roman" w:eastAsia="Times New Roman" w:hAnsi="Times New Roman" w:cs="Times New Roman"/>
          <w:lang w:val="en-US"/>
        </w:rPr>
        <w:t xml:space="preserve"> </w:t>
      </w:r>
      <w:r w:rsidR="00B17324" w:rsidRPr="00B76672">
        <w:rPr>
          <w:rFonts w:ascii="Times New Roman" w:eastAsia="Times New Roman" w:hAnsi="Times New Roman" w:cs="Times New Roman"/>
          <w:lang w:val="en-US"/>
        </w:rPr>
        <w:t xml:space="preserve">for </w:t>
      </w:r>
      <w:r w:rsidR="00E405DF" w:rsidRPr="00B76672">
        <w:rPr>
          <w:rFonts w:ascii="Times New Roman" w:eastAsia="Times New Roman" w:hAnsi="Times New Roman" w:cs="Times New Roman"/>
          <w:lang w:val="en-US"/>
        </w:rPr>
        <w:t>h</w:t>
      </w:r>
      <w:r w:rsidR="00B17324" w:rsidRPr="00B76672">
        <w:rPr>
          <w:rFonts w:ascii="Times New Roman" w:eastAsia="Times New Roman" w:hAnsi="Times New Roman" w:cs="Times New Roman"/>
          <w:lang w:val="en-US"/>
        </w:rPr>
        <w:t xml:space="preserve">uman </w:t>
      </w:r>
      <w:r w:rsidR="00E405DF" w:rsidRPr="00B76672">
        <w:rPr>
          <w:rFonts w:ascii="Times New Roman" w:eastAsia="Times New Roman" w:hAnsi="Times New Roman" w:cs="Times New Roman"/>
          <w:lang w:val="en-US"/>
        </w:rPr>
        <w:t>i</w:t>
      </w:r>
      <w:r w:rsidR="00B17324" w:rsidRPr="00B76672">
        <w:rPr>
          <w:rFonts w:ascii="Times New Roman" w:eastAsia="Times New Roman" w:hAnsi="Times New Roman" w:cs="Times New Roman"/>
          <w:lang w:val="en-US"/>
        </w:rPr>
        <w:t>nteraction</w:t>
      </w:r>
      <w:r w:rsidR="00E405DF" w:rsidRPr="00B76672">
        <w:rPr>
          <w:rFonts w:ascii="Times New Roman" w:eastAsia="Times New Roman" w:hAnsi="Times New Roman" w:cs="Times New Roman"/>
          <w:lang w:val="en-US"/>
        </w:rPr>
        <w:t xml:space="preserve"> with the AI Coach.</w:t>
      </w:r>
    </w:p>
    <w:p w14:paraId="0F7DEC1B" w14:textId="77777777" w:rsidR="00E405DF" w:rsidRPr="00B76672" w:rsidRDefault="00E405DF" w:rsidP="0044441B">
      <w:pPr>
        <w:pStyle w:val="ListParagraph"/>
        <w:jc w:val="both"/>
        <w:rPr>
          <w:rFonts w:ascii="Times New Roman" w:eastAsia="Times New Roman" w:hAnsi="Times New Roman" w:cs="Times New Roman"/>
          <w:lang w:val="en-US"/>
        </w:rPr>
      </w:pPr>
    </w:p>
    <w:p w14:paraId="6806393D" w14:textId="6EE32FBF" w:rsidR="000E4579" w:rsidRPr="00B76672" w:rsidRDefault="00BD7502" w:rsidP="00D94CB4">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AI Coach is designed with a deep understanding of needs of the </w:t>
      </w:r>
      <w:r w:rsidR="005E0A2D" w:rsidRPr="00B76672">
        <w:rPr>
          <w:rFonts w:ascii="Times New Roman" w:eastAsia="Times New Roman" w:hAnsi="Times New Roman" w:cs="Times New Roman"/>
          <w:lang w:val="en-US"/>
        </w:rPr>
        <w:t>medical team who is working on the floor in the neonatology department</w:t>
      </w:r>
      <w:r w:rsidR="009F09C3">
        <w:rPr>
          <w:rFonts w:ascii="Times New Roman" w:eastAsia="Times New Roman" w:hAnsi="Times New Roman" w:cs="Times New Roman"/>
          <w:lang w:val="en-US"/>
        </w:rPr>
        <w:t xml:space="preserve"> (See Section 3.1.1)</w:t>
      </w:r>
      <w:r w:rsidR="005E0A2D" w:rsidRPr="00B76672">
        <w:rPr>
          <w:rFonts w:ascii="Times New Roman" w:eastAsia="Times New Roman" w:hAnsi="Times New Roman" w:cs="Times New Roman"/>
          <w:lang w:val="en-US"/>
        </w:rPr>
        <w:t xml:space="preserve">. This can address different social </w:t>
      </w:r>
      <w:r w:rsidR="00650FCA" w:rsidRPr="00B76672">
        <w:rPr>
          <w:rFonts w:ascii="Times New Roman" w:eastAsia="Times New Roman" w:hAnsi="Times New Roman" w:cs="Times New Roman"/>
          <w:lang w:val="en-US"/>
        </w:rPr>
        <w:t>situations/</w:t>
      </w:r>
      <w:r w:rsidR="005E0A2D" w:rsidRPr="00B76672">
        <w:rPr>
          <w:rFonts w:ascii="Times New Roman" w:eastAsia="Times New Roman" w:hAnsi="Times New Roman" w:cs="Times New Roman"/>
          <w:lang w:val="en-US"/>
        </w:rPr>
        <w:t xml:space="preserve">aspects, capabilities and behaviors in different situations like child birth. </w:t>
      </w:r>
      <w:r w:rsidR="000E4579" w:rsidRPr="00B76672">
        <w:rPr>
          <w:rFonts w:ascii="Times New Roman" w:eastAsia="Times New Roman" w:hAnsi="Times New Roman" w:cs="Times New Roman"/>
          <w:lang w:val="en-US"/>
        </w:rPr>
        <w:t xml:space="preserve">For instance, if a baby is not breathing, AI Coach will assist to achieve the particular goal of helping the baby to breath </w:t>
      </w:r>
      <w:r w:rsidR="000E4579" w:rsidRPr="00B76672">
        <w:rPr>
          <w:rFonts w:ascii="Times New Roman" w:eastAsia="Times New Roman" w:hAnsi="Times New Roman" w:cs="Times New Roman"/>
          <w:lang w:val="en-US"/>
        </w:rPr>
        <w:fldChar w:fldCharType="begin"/>
      </w:r>
      <w:r w:rsidR="000E4579" w:rsidRPr="00B76672">
        <w:rPr>
          <w:rFonts w:ascii="Times New Roman" w:eastAsia="Times New Roman" w:hAnsi="Times New Roman" w:cs="Times New Roman"/>
          <w:lang w:val="en-US"/>
        </w:rPr>
        <w:instrText xml:space="preserve"> ADDIN ZOTERO_ITEM CSL_CITATION {"citationID":"VYqAiyIU","properties":{"formattedCitation":"(Xu et al., 2022)","plainCitation":"(Xu et al., 2022)","noteIndex":0},"citationItems":[{"id":3,"uris":["http://zotero.org/users/11915002/items/3G7BKQRL"],"itemData":{"id":3,"type":"paper-conference","container-title":"Proc.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0E4579" w:rsidRPr="00B76672">
        <w:rPr>
          <w:rFonts w:ascii="Times New Roman" w:eastAsia="Times New Roman" w:hAnsi="Times New Roman" w:cs="Times New Roman"/>
          <w:lang w:val="en-US"/>
        </w:rPr>
        <w:fldChar w:fldCharType="separate"/>
      </w:r>
      <w:r w:rsidR="000E4579" w:rsidRPr="00B76672">
        <w:rPr>
          <w:rFonts w:ascii="Times New Roman" w:hAnsi="Times New Roman" w:cs="Times New Roman"/>
          <w:lang w:val="en-US"/>
        </w:rPr>
        <w:t>(Xu et al., 2022)</w:t>
      </w:r>
      <w:r w:rsidR="000E4579" w:rsidRPr="00B76672">
        <w:rPr>
          <w:rFonts w:ascii="Times New Roman" w:eastAsia="Times New Roman" w:hAnsi="Times New Roman" w:cs="Times New Roman"/>
          <w:lang w:val="en-US"/>
        </w:rPr>
        <w:fldChar w:fldCharType="end"/>
      </w:r>
      <w:r w:rsidR="000E4579" w:rsidRPr="00B76672">
        <w:rPr>
          <w:rFonts w:ascii="Times New Roman" w:eastAsia="Times New Roman" w:hAnsi="Times New Roman" w:cs="Times New Roman"/>
          <w:lang w:val="en-US"/>
        </w:rPr>
        <w:t xml:space="preserve">. Similarly, if a resident wants to speak up during any medical process the coach will help him/her to speak up in a certain situation </w:t>
      </w:r>
      <w:r w:rsidR="000E4579" w:rsidRPr="00B76672">
        <w:rPr>
          <w:rFonts w:ascii="Times New Roman" w:eastAsia="Times New Roman" w:hAnsi="Times New Roman" w:cs="Times New Roman"/>
          <w:lang w:val="en-US"/>
        </w:rPr>
        <w:fldChar w:fldCharType="begin"/>
      </w:r>
      <w:r w:rsidR="000E4579" w:rsidRPr="00B76672">
        <w:rPr>
          <w:rFonts w:ascii="Times New Roman" w:eastAsia="Times New Roman" w:hAnsi="Times New Roman" w:cs="Times New Roman"/>
          <w:lang w:val="en-US"/>
        </w:rPr>
        <w:instrText xml:space="preserve"> ADDIN ZOTERO_ITEM CSL_CITATION {"citationID":"Bzp3AHKg","properties":{"formattedCitation":"(Doornkamp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0E4579" w:rsidRPr="00B76672">
        <w:rPr>
          <w:rFonts w:ascii="Times New Roman" w:eastAsia="Times New Roman" w:hAnsi="Times New Roman" w:cs="Times New Roman"/>
          <w:lang w:val="en-US"/>
        </w:rPr>
        <w:fldChar w:fldCharType="separate"/>
      </w:r>
      <w:r w:rsidR="000E4579" w:rsidRPr="00B76672">
        <w:rPr>
          <w:rFonts w:ascii="Times New Roman" w:hAnsi="Times New Roman" w:cs="Times New Roman"/>
          <w:lang w:val="en-US"/>
        </w:rPr>
        <w:t>(Doornkamp et al., 2022)</w:t>
      </w:r>
      <w:r w:rsidR="000E4579" w:rsidRPr="00B76672">
        <w:rPr>
          <w:rFonts w:ascii="Times New Roman" w:eastAsia="Times New Roman" w:hAnsi="Times New Roman" w:cs="Times New Roman"/>
          <w:lang w:val="en-US"/>
        </w:rPr>
        <w:fldChar w:fldCharType="end"/>
      </w:r>
      <w:r w:rsidR="000E4579" w:rsidRPr="00B76672">
        <w:rPr>
          <w:rFonts w:ascii="Times New Roman" w:eastAsia="Times New Roman" w:hAnsi="Times New Roman" w:cs="Times New Roman"/>
          <w:lang w:val="en-US"/>
        </w:rPr>
        <w:t>.</w:t>
      </w:r>
      <w:r w:rsidR="00B25EEF" w:rsidRPr="00B76672">
        <w:rPr>
          <w:rFonts w:ascii="Times New Roman" w:eastAsia="Times New Roman" w:hAnsi="Times New Roman" w:cs="Times New Roman"/>
          <w:lang w:val="en-US"/>
        </w:rPr>
        <w:t xml:space="preserve"> </w:t>
      </w:r>
      <w:r w:rsidR="00650FCA" w:rsidRPr="00B76672">
        <w:rPr>
          <w:rFonts w:ascii="Times New Roman" w:eastAsia="Times New Roman" w:hAnsi="Times New Roman" w:cs="Times New Roman"/>
          <w:lang w:val="en-US"/>
        </w:rPr>
        <w:t>Therefore</w:t>
      </w:r>
      <w:r w:rsidR="00D94CB4" w:rsidRPr="00B76672">
        <w:rPr>
          <w:rFonts w:ascii="Times New Roman" w:eastAsia="Times New Roman" w:hAnsi="Times New Roman" w:cs="Times New Roman"/>
          <w:lang w:val="en-US"/>
        </w:rPr>
        <w:t xml:space="preserve">, </w:t>
      </w:r>
      <w:r w:rsidR="00650FCA" w:rsidRPr="00B76672">
        <w:rPr>
          <w:rFonts w:ascii="Times New Roman" w:eastAsia="Times New Roman" w:hAnsi="Times New Roman" w:cs="Times New Roman"/>
          <w:lang w:val="en-US"/>
        </w:rPr>
        <w:t>end user interaction is</w:t>
      </w:r>
      <w:r w:rsidR="00D94CB4" w:rsidRPr="00B76672">
        <w:rPr>
          <w:rFonts w:ascii="Times New Roman" w:eastAsia="Times New Roman" w:hAnsi="Times New Roman" w:cs="Times New Roman"/>
          <w:lang w:val="en-US"/>
        </w:rPr>
        <w:t xml:space="preserve"> adaptive which follows </w:t>
      </w:r>
      <w:r w:rsidR="00B25EEF" w:rsidRPr="00B76672">
        <w:rPr>
          <w:rFonts w:ascii="Times New Roman" w:eastAsia="Times New Roman" w:hAnsi="Times New Roman" w:cs="Times New Roman"/>
          <w:lang w:val="en-US"/>
        </w:rPr>
        <w:t>through</w:t>
      </w:r>
      <w:r w:rsidR="00D94CB4" w:rsidRPr="00B76672">
        <w:rPr>
          <w:rFonts w:ascii="Times New Roman" w:eastAsia="Times New Roman" w:hAnsi="Times New Roman" w:cs="Times New Roman"/>
          <w:lang w:val="en-US"/>
        </w:rPr>
        <w:t xml:space="preserve"> the series of choices which may have been (un)consciously made by the end users. </w:t>
      </w:r>
    </w:p>
    <w:p w14:paraId="417707E1" w14:textId="77777777" w:rsidR="007A1531" w:rsidRPr="00B76672" w:rsidRDefault="007A1531" w:rsidP="00D94CB4">
      <w:pPr>
        <w:pStyle w:val="ListParagraph"/>
        <w:jc w:val="both"/>
        <w:rPr>
          <w:rFonts w:ascii="Times New Roman" w:eastAsia="Times New Roman" w:hAnsi="Times New Roman" w:cs="Times New Roman"/>
          <w:lang w:val="en-US"/>
        </w:rPr>
      </w:pPr>
    </w:p>
    <w:p w14:paraId="03138E6F" w14:textId="3C01B8D2" w:rsidR="00D94CB4" w:rsidRDefault="00262E54" w:rsidP="00D94CB4">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Similarly, the design of AI Coach is quite flexible, which means that an organization (like Erasmus MC) can </w:t>
      </w:r>
      <w:r w:rsidR="00F111E2" w:rsidRPr="00B76672">
        <w:rPr>
          <w:rFonts w:ascii="Times New Roman" w:eastAsia="Times New Roman" w:hAnsi="Times New Roman" w:cs="Times New Roman"/>
          <w:lang w:val="en-US"/>
        </w:rPr>
        <w:t>design the usage of AI Coach as per needs</w:t>
      </w:r>
      <w:r w:rsidR="007E17FF" w:rsidRPr="00B76672">
        <w:rPr>
          <w:rFonts w:ascii="Times New Roman" w:eastAsia="Times New Roman" w:hAnsi="Times New Roman" w:cs="Times New Roman"/>
          <w:lang w:val="en-US"/>
        </w:rPr>
        <w:t xml:space="preserve"> (via their expert users)</w:t>
      </w:r>
      <w:r w:rsidR="00F111E2" w:rsidRPr="00B76672">
        <w:rPr>
          <w:rFonts w:ascii="Times New Roman" w:eastAsia="Times New Roman" w:hAnsi="Times New Roman" w:cs="Times New Roman"/>
          <w:lang w:val="en-US"/>
        </w:rPr>
        <w:t xml:space="preserve">. </w:t>
      </w:r>
      <w:r w:rsidR="00757495" w:rsidRPr="00B76672">
        <w:rPr>
          <w:rFonts w:ascii="Times New Roman" w:eastAsia="Times New Roman" w:hAnsi="Times New Roman" w:cs="Times New Roman"/>
          <w:lang w:val="en-US"/>
        </w:rPr>
        <w:t xml:space="preserve">This may address changes in environment, technology </w:t>
      </w:r>
      <w:r w:rsidR="00353FC9" w:rsidRPr="00B76672">
        <w:rPr>
          <w:rFonts w:ascii="Times New Roman" w:eastAsia="Times New Roman" w:hAnsi="Times New Roman" w:cs="Times New Roman"/>
          <w:lang w:val="en-US"/>
        </w:rPr>
        <w:t>or</w:t>
      </w:r>
      <w:r w:rsidR="00757495" w:rsidRPr="00B76672">
        <w:rPr>
          <w:rFonts w:ascii="Times New Roman" w:eastAsia="Times New Roman" w:hAnsi="Times New Roman" w:cs="Times New Roman"/>
          <w:lang w:val="en-US"/>
        </w:rPr>
        <w:t xml:space="preserve"> organization</w:t>
      </w:r>
      <w:r w:rsidR="00353FC9" w:rsidRPr="00B76672">
        <w:rPr>
          <w:rFonts w:ascii="Times New Roman" w:eastAsia="Times New Roman" w:hAnsi="Times New Roman" w:cs="Times New Roman"/>
          <w:lang w:val="en-US"/>
        </w:rPr>
        <w:t>,</w:t>
      </w:r>
      <w:r w:rsidR="00757495" w:rsidRPr="00B76672">
        <w:rPr>
          <w:rFonts w:ascii="Times New Roman" w:eastAsia="Times New Roman" w:hAnsi="Times New Roman" w:cs="Times New Roman"/>
          <w:lang w:val="en-US"/>
        </w:rPr>
        <w:t xml:space="preserve"> which may evolve over time.</w:t>
      </w:r>
      <w:r w:rsidR="00DD76E7" w:rsidRPr="00B76672">
        <w:rPr>
          <w:rFonts w:ascii="Times New Roman" w:eastAsia="Times New Roman" w:hAnsi="Times New Roman" w:cs="Times New Roman"/>
          <w:lang w:val="en-US"/>
        </w:rPr>
        <w:t xml:space="preserve"> In other words,</w:t>
      </w:r>
      <w:r w:rsidR="00ED42B6" w:rsidRPr="00B76672">
        <w:rPr>
          <w:rFonts w:ascii="Times New Roman" w:eastAsia="Times New Roman" w:hAnsi="Times New Roman" w:cs="Times New Roman"/>
          <w:lang w:val="en-US"/>
        </w:rPr>
        <w:t xml:space="preserve"> </w:t>
      </w:r>
      <w:r w:rsidR="00713C9E" w:rsidRPr="00B76672">
        <w:rPr>
          <w:rFonts w:ascii="Times New Roman" w:eastAsia="Times New Roman" w:hAnsi="Times New Roman" w:cs="Times New Roman"/>
          <w:lang w:val="en-US"/>
        </w:rPr>
        <w:t xml:space="preserve">the stakeholders can become an architect of AI Coach. </w:t>
      </w:r>
      <w:r w:rsidR="00D94CB4" w:rsidRPr="00B76672">
        <w:rPr>
          <w:rFonts w:ascii="Times New Roman" w:eastAsia="Times New Roman" w:hAnsi="Times New Roman" w:cs="Times New Roman"/>
          <w:lang w:val="en-US"/>
        </w:rPr>
        <w:t xml:space="preserve">As a result, this may not only effect the assistance process of the coach, but it may also affect the roles of the involved stakeholders and the coach itself. </w:t>
      </w:r>
      <w:r w:rsidR="00713C9E" w:rsidRPr="00B76672">
        <w:rPr>
          <w:rFonts w:ascii="Times New Roman" w:eastAsia="Times New Roman" w:hAnsi="Times New Roman" w:cs="Times New Roman"/>
          <w:lang w:val="en-US"/>
        </w:rPr>
        <w:t>In the section below, we</w:t>
      </w:r>
      <w:r w:rsidR="00D94CB4" w:rsidRPr="00B76672">
        <w:rPr>
          <w:rFonts w:ascii="Times New Roman" w:eastAsia="Times New Roman" w:hAnsi="Times New Roman" w:cs="Times New Roman"/>
          <w:lang w:val="en-US"/>
        </w:rPr>
        <w:t xml:space="preserve"> describe the components and functionality of AI Coach.</w:t>
      </w:r>
    </w:p>
    <w:p w14:paraId="77FAE1D2" w14:textId="77777777" w:rsidR="00E33BB9" w:rsidRDefault="00E33BB9" w:rsidP="00D94CB4">
      <w:pPr>
        <w:pStyle w:val="ListParagraph"/>
        <w:jc w:val="both"/>
        <w:rPr>
          <w:rFonts w:ascii="Times New Roman" w:eastAsia="Times New Roman" w:hAnsi="Times New Roman" w:cs="Times New Roman"/>
          <w:lang w:val="en-US"/>
        </w:rPr>
      </w:pPr>
    </w:p>
    <w:p w14:paraId="1BBBC7FC" w14:textId="51A73D72" w:rsidR="00D94CB4" w:rsidRPr="00B76672" w:rsidRDefault="00D94CB4" w:rsidP="007612FA">
      <w:pPr>
        <w:pStyle w:val="Heading4"/>
        <w:numPr>
          <w:ilvl w:val="3"/>
          <w:numId w:val="6"/>
        </w:numPr>
        <w:tabs>
          <w:tab w:val="left" w:pos="1134"/>
          <w:tab w:val="left" w:pos="1418"/>
        </w:tabs>
        <w:jc w:val="both"/>
        <w:rPr>
          <w:rFonts w:eastAsia="Times New Roman" w:cs="Times New Roman"/>
          <w:lang w:val="en-US"/>
        </w:rPr>
      </w:pPr>
      <w:r w:rsidRPr="00B76672">
        <w:rPr>
          <w:rFonts w:eastAsia="Times New Roman" w:cs="Times New Roman"/>
          <w:lang w:val="en-US"/>
        </w:rPr>
        <w:t>Components of AI Coach</w:t>
      </w:r>
      <w:r w:rsidR="009E73A6" w:rsidRPr="00B76672">
        <w:rPr>
          <w:rFonts w:eastAsia="Times New Roman" w:cs="Times New Roman"/>
          <w:lang w:val="en-US"/>
        </w:rPr>
        <w:t xml:space="preserve"> System</w:t>
      </w:r>
    </w:p>
    <w:p w14:paraId="0DF3D9DA" w14:textId="5124D9EF" w:rsidR="00D94CB4" w:rsidRPr="00B76672" w:rsidRDefault="00D94CB4" w:rsidP="00D94CB4">
      <w:pPr>
        <w:ind w:left="709"/>
        <w:jc w:val="both"/>
        <w:rPr>
          <w:rFonts w:cs="Times New Roman"/>
          <w:lang w:val="en-US"/>
        </w:rPr>
      </w:pPr>
      <w:r w:rsidRPr="00B76672">
        <w:rPr>
          <w:rFonts w:cs="Times New Roman"/>
          <w:lang w:val="en-US"/>
        </w:rPr>
        <w:t xml:space="preserve">In this section, we will describe </w:t>
      </w:r>
      <w:r w:rsidR="0067690F" w:rsidRPr="00B76672">
        <w:rPr>
          <w:rFonts w:cs="Times New Roman"/>
          <w:lang w:val="en-US"/>
        </w:rPr>
        <w:t>technical aspect of</w:t>
      </w:r>
      <w:r w:rsidRPr="00B76672">
        <w:rPr>
          <w:rFonts w:cs="Times New Roman"/>
          <w:lang w:val="en-US"/>
        </w:rPr>
        <w:t xml:space="preserve"> AI Coach</w:t>
      </w:r>
      <w:r w:rsidR="000449DB" w:rsidRPr="00B76672">
        <w:rPr>
          <w:rFonts w:cs="Times New Roman"/>
          <w:lang w:val="en-US"/>
        </w:rPr>
        <w:t xml:space="preserve"> system</w:t>
      </w:r>
      <w:r w:rsidR="0067690F" w:rsidRPr="00B76672">
        <w:rPr>
          <w:rFonts w:cs="Times New Roman"/>
          <w:lang w:val="en-US"/>
        </w:rPr>
        <w:t>, i.e., how</w:t>
      </w:r>
      <w:r w:rsidRPr="00B76672">
        <w:rPr>
          <w:rFonts w:cs="Times New Roman"/>
          <w:lang w:val="en-US"/>
        </w:rPr>
        <w:t xml:space="preserve"> </w:t>
      </w:r>
      <w:r w:rsidR="0067690F" w:rsidRPr="00B76672">
        <w:rPr>
          <w:rFonts w:cs="Times New Roman"/>
          <w:lang w:val="en-US"/>
        </w:rPr>
        <w:t xml:space="preserve">it </w:t>
      </w:r>
      <w:r w:rsidRPr="00B76672">
        <w:rPr>
          <w:rFonts w:cs="Times New Roman"/>
          <w:lang w:val="en-US"/>
        </w:rPr>
        <w:t>was designed</w:t>
      </w:r>
      <w:r w:rsidR="0067690F" w:rsidRPr="00B76672">
        <w:rPr>
          <w:rFonts w:cs="Times New Roman"/>
          <w:lang w:val="en-US"/>
        </w:rPr>
        <w:t xml:space="preserve"> to</w:t>
      </w:r>
      <w:r w:rsidRPr="00B76672">
        <w:rPr>
          <w:rFonts w:cs="Times New Roman"/>
          <w:lang w:val="en-US"/>
        </w:rPr>
        <w:t xml:space="preserve"> offer functionality to its end users. AI Coach is a server based virtual assistant, that is designed based on requirements </w:t>
      </w:r>
      <w:r w:rsidR="00803515">
        <w:rPr>
          <w:rFonts w:cs="Times New Roman"/>
          <w:lang w:val="en-US"/>
        </w:rPr>
        <w:t>were formulated</w:t>
      </w:r>
      <w:r w:rsidRPr="00B76672">
        <w:rPr>
          <w:rFonts w:cs="Times New Roman"/>
          <w:lang w:val="en-US"/>
        </w:rPr>
        <w:t xml:space="preserve"> through </w:t>
      </w:r>
      <w:r w:rsidR="00803515">
        <w:rPr>
          <w:rFonts w:cs="Times New Roman"/>
          <w:lang w:val="en-US"/>
        </w:rPr>
        <w:t xml:space="preserve">the outlines </w:t>
      </w:r>
      <w:r w:rsidRPr="00B76672">
        <w:rPr>
          <w:rFonts w:cs="Times New Roman"/>
          <w:lang w:val="en-US"/>
        </w:rPr>
        <w:t xml:space="preserve">from the staff of neonatology department in Erasmus MC. </w:t>
      </w:r>
      <w:r w:rsidR="00BC2D84" w:rsidRPr="00B76672">
        <w:rPr>
          <w:rFonts w:cs="Times New Roman"/>
          <w:lang w:val="en-US"/>
        </w:rPr>
        <w:t>Few i</w:t>
      </w:r>
      <w:r w:rsidRPr="00B76672">
        <w:rPr>
          <w:rFonts w:cs="Times New Roman"/>
          <w:lang w:val="en-US"/>
        </w:rPr>
        <w:t>mportant considerations were taken into account during the design time</w:t>
      </w:r>
      <w:r w:rsidR="00BC2D84" w:rsidRPr="00B76672">
        <w:rPr>
          <w:rFonts w:cs="Times New Roman"/>
          <w:lang w:val="en-US"/>
        </w:rPr>
        <w:t>, i.e.,</w:t>
      </w:r>
      <w:r w:rsidRPr="00B76672">
        <w:rPr>
          <w:rFonts w:cs="Times New Roman"/>
          <w:lang w:val="en-US"/>
        </w:rPr>
        <w:t>:</w:t>
      </w:r>
    </w:p>
    <w:p w14:paraId="5EF948B9" w14:textId="77777777"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Job is physically demanding, which may lead to forgetfulness, stress or influence on the personal skills of a resident or a doctor</w:t>
      </w:r>
    </w:p>
    <w:p w14:paraId="1C67DAD1" w14:textId="69444818"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Job has a time constraint, they have to respond in a</w:t>
      </w:r>
      <w:r w:rsidR="00CF5743" w:rsidRPr="00B76672">
        <w:rPr>
          <w:rFonts w:ascii="Times New Roman" w:hAnsi="Times New Roman" w:cs="Times New Roman"/>
          <w:lang w:val="en-US"/>
        </w:rPr>
        <w:t xml:space="preserve"> quick and</w:t>
      </w:r>
      <w:r w:rsidRPr="00B76672">
        <w:rPr>
          <w:rFonts w:ascii="Times New Roman" w:hAnsi="Times New Roman" w:cs="Times New Roman"/>
          <w:lang w:val="en-US"/>
        </w:rPr>
        <w:t xml:space="preserve"> timely manner</w:t>
      </w:r>
    </w:p>
    <w:p w14:paraId="57425632" w14:textId="77777777"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Baby birth is a team work, and safe execution of protocol ensures no errors in the procedure</w:t>
      </w:r>
    </w:p>
    <w:p w14:paraId="26F1A6F0" w14:textId="77777777"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Different situations may lead to protocol deviations (medical errors) which may lead to poor mental wellbeing, and sufficient support is desired in this.</w:t>
      </w:r>
    </w:p>
    <w:p w14:paraId="47E019C0" w14:textId="77777777" w:rsidR="00E608D1" w:rsidRPr="00B76672" w:rsidRDefault="00E608D1" w:rsidP="006901F1">
      <w:pPr>
        <w:pStyle w:val="ListParagraph"/>
        <w:jc w:val="both"/>
        <w:rPr>
          <w:rFonts w:ascii="Times New Roman" w:hAnsi="Times New Roman" w:cs="Times New Roman"/>
          <w:lang w:val="en-US"/>
        </w:rPr>
      </w:pPr>
    </w:p>
    <w:p w14:paraId="65329F89" w14:textId="5F2B3DAB" w:rsidR="006901F1" w:rsidRPr="00B76672" w:rsidRDefault="00816AF1" w:rsidP="006901F1">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Key stakeholders were identified and invited to take part in the developmental process of AI Coach for neonatal care. Different stakeholder groups were identified through scoping interviews, therefore, </w:t>
      </w:r>
      <w:r w:rsidR="00237CB5">
        <w:rPr>
          <w:rFonts w:ascii="Times New Roman" w:hAnsi="Times New Roman" w:cs="Times New Roman"/>
          <w:lang w:val="en-US"/>
        </w:rPr>
        <w:t>human-computer interaction mainly involved two types of</w:t>
      </w:r>
      <w:r w:rsidRPr="00B76672">
        <w:rPr>
          <w:rFonts w:ascii="Times New Roman" w:hAnsi="Times New Roman" w:cs="Times New Roman"/>
          <w:lang w:val="en-US"/>
        </w:rPr>
        <w:t xml:space="preserve"> actors</w:t>
      </w:r>
      <w:r w:rsidR="00237CB5">
        <w:rPr>
          <w:rFonts w:ascii="Times New Roman" w:hAnsi="Times New Roman" w:cs="Times New Roman"/>
          <w:lang w:val="en-US"/>
        </w:rPr>
        <w:t xml:space="preserve">, i.e., </w:t>
      </w:r>
      <w:r w:rsidRPr="00B76672">
        <w:rPr>
          <w:rFonts w:ascii="Times New Roman" w:hAnsi="Times New Roman" w:cs="Times New Roman"/>
          <w:lang w:val="en-US"/>
        </w:rPr>
        <w:t>the residents or the doctors</w:t>
      </w:r>
      <w:r w:rsidR="00237CB5">
        <w:rPr>
          <w:rFonts w:ascii="Times New Roman" w:hAnsi="Times New Roman" w:cs="Times New Roman"/>
          <w:lang w:val="en-US"/>
        </w:rPr>
        <w:t xml:space="preserve">. </w:t>
      </w:r>
      <w:r w:rsidR="00E00FA3">
        <w:rPr>
          <w:rFonts w:ascii="Times New Roman" w:hAnsi="Times New Roman" w:cs="Times New Roman"/>
          <w:lang w:val="en-US"/>
        </w:rPr>
        <w:t>AI Coach had t</w:t>
      </w:r>
      <w:r w:rsidR="004A0611">
        <w:rPr>
          <w:rFonts w:ascii="Times New Roman" w:hAnsi="Times New Roman" w:cs="Times New Roman"/>
          <w:lang w:val="en-US"/>
        </w:rPr>
        <w:t>o</w:t>
      </w:r>
      <w:r w:rsidR="00E00FA3">
        <w:rPr>
          <w:rFonts w:ascii="Times New Roman" w:hAnsi="Times New Roman" w:cs="Times New Roman"/>
          <w:lang w:val="en-US"/>
        </w:rPr>
        <w:t xml:space="preserve"> </w:t>
      </w:r>
      <w:r w:rsidR="00237CB5">
        <w:rPr>
          <w:rFonts w:ascii="Times New Roman" w:hAnsi="Times New Roman" w:cs="Times New Roman"/>
          <w:lang w:val="en-US"/>
        </w:rPr>
        <w:t xml:space="preserve">considered </w:t>
      </w:r>
      <w:r w:rsidR="00E00FA3">
        <w:rPr>
          <w:rFonts w:ascii="Times New Roman" w:hAnsi="Times New Roman" w:cs="Times New Roman"/>
          <w:lang w:val="en-US"/>
        </w:rPr>
        <w:t xml:space="preserve">the rest of the stakeholders for assistance, i.e., </w:t>
      </w:r>
      <w:r w:rsidR="00A52778" w:rsidRPr="00B76672">
        <w:rPr>
          <w:rFonts w:ascii="Times New Roman" w:hAnsi="Times New Roman" w:cs="Times New Roman"/>
          <w:lang w:val="en-US"/>
        </w:rPr>
        <w:t xml:space="preserve">the neonate, mother, father (or </w:t>
      </w:r>
      <w:r w:rsidR="00E00FA3">
        <w:rPr>
          <w:rFonts w:ascii="Times New Roman" w:hAnsi="Times New Roman" w:cs="Times New Roman"/>
          <w:lang w:val="en-US"/>
        </w:rPr>
        <w:t xml:space="preserve">a </w:t>
      </w:r>
      <w:r w:rsidR="00A52778" w:rsidRPr="00B76672">
        <w:rPr>
          <w:rFonts w:ascii="Times New Roman" w:hAnsi="Times New Roman" w:cs="Times New Roman"/>
          <w:lang w:val="en-US"/>
        </w:rPr>
        <w:t xml:space="preserve">family member). </w:t>
      </w:r>
      <w:r w:rsidR="00A52778" w:rsidRPr="00B76672">
        <w:rPr>
          <w:rFonts w:ascii="Times New Roman" w:hAnsi="Times New Roman" w:cs="Times New Roman"/>
          <w:lang w:val="en-US"/>
        </w:rPr>
        <w:lastRenderedPageBreak/>
        <w:t>To offer a deeper analysis, we undertook formal stakeholder analysis, where individual behaviors and related support was modeled along</w:t>
      </w:r>
      <w:r w:rsidR="00F83BEC" w:rsidRPr="00B76672">
        <w:rPr>
          <w:rFonts w:ascii="Times New Roman" w:hAnsi="Times New Roman" w:cs="Times New Roman"/>
          <w:lang w:val="en-US"/>
        </w:rPr>
        <w:t xml:space="preserve"> with relevance to the organization and available </w:t>
      </w:r>
      <w:r w:rsidR="006901F1" w:rsidRPr="00B76672">
        <w:rPr>
          <w:rFonts w:ascii="Times New Roman" w:hAnsi="Times New Roman" w:cs="Times New Roman"/>
          <w:lang w:val="en-US"/>
        </w:rPr>
        <w:t>resources.</w:t>
      </w:r>
    </w:p>
    <w:p w14:paraId="34435DF6" w14:textId="77777777" w:rsidR="00493B15" w:rsidRPr="00B76672" w:rsidRDefault="00493B15" w:rsidP="006901F1">
      <w:pPr>
        <w:pStyle w:val="ListParagraph"/>
        <w:jc w:val="both"/>
        <w:rPr>
          <w:rFonts w:ascii="Times New Roman" w:hAnsi="Times New Roman" w:cs="Times New Roman"/>
          <w:lang w:val="en-US"/>
        </w:rPr>
      </w:pPr>
    </w:p>
    <w:p w14:paraId="1BE0CAAA" w14:textId="7BB05F58" w:rsidR="0061566C" w:rsidRPr="00B76672" w:rsidRDefault="00D94CB4" w:rsidP="00011172">
      <w:pPr>
        <w:ind w:left="709"/>
        <w:jc w:val="both"/>
        <w:rPr>
          <w:rFonts w:cs="Times New Roman"/>
          <w:lang w:val="en-US"/>
        </w:rPr>
      </w:pPr>
      <w:r w:rsidRPr="00B76672">
        <w:rPr>
          <w:rFonts w:cs="Times New Roman"/>
          <w:lang w:val="en-US"/>
        </w:rPr>
        <w:t xml:space="preserve">Interviews reflected that, shared contribution of all stakeholders ensure better performance and improved safety in neonatology department. </w:t>
      </w:r>
      <w:r w:rsidR="0043794D" w:rsidRPr="00B76672">
        <w:rPr>
          <w:rFonts w:cs="Times New Roman"/>
          <w:lang w:val="en-US"/>
        </w:rPr>
        <w:t>W</w:t>
      </w:r>
      <w:r w:rsidRPr="00B76672">
        <w:rPr>
          <w:rFonts w:cs="Times New Roman"/>
          <w:lang w:val="en-US"/>
        </w:rPr>
        <w:t xml:space="preserve">e also considered different kind of data (e.g., protocols, user information) to dive into the </w:t>
      </w:r>
      <w:r w:rsidR="00F73684" w:rsidRPr="00B76672">
        <w:rPr>
          <w:rFonts w:cs="Times New Roman"/>
          <w:lang w:val="en-US"/>
        </w:rPr>
        <w:t xml:space="preserve">possible </w:t>
      </w:r>
      <w:r w:rsidR="006210E1" w:rsidRPr="00B76672">
        <w:rPr>
          <w:rFonts w:cs="Times New Roman"/>
          <w:lang w:val="en-US"/>
        </w:rPr>
        <w:t xml:space="preserve">situations that may </w:t>
      </w:r>
      <w:r w:rsidR="008655DA" w:rsidRPr="00B76672">
        <w:rPr>
          <w:rFonts w:cs="Times New Roman"/>
          <w:lang w:val="en-US"/>
        </w:rPr>
        <w:t xml:space="preserve">cause poor </w:t>
      </w:r>
      <w:r w:rsidR="006210E1" w:rsidRPr="00B76672">
        <w:rPr>
          <w:rFonts w:cs="Times New Roman"/>
          <w:lang w:val="en-US"/>
        </w:rPr>
        <w:t>adherence of protocol</w:t>
      </w:r>
      <w:r w:rsidRPr="00B76672">
        <w:rPr>
          <w:rFonts w:cs="Times New Roman"/>
          <w:lang w:val="en-US"/>
        </w:rPr>
        <w:t xml:space="preserve">. </w:t>
      </w:r>
      <w:r w:rsidR="00A3183C" w:rsidRPr="00B76672">
        <w:rPr>
          <w:rFonts w:cs="Times New Roman"/>
          <w:lang w:val="en-US"/>
        </w:rPr>
        <w:t>As a first step, the</w:t>
      </w:r>
      <w:r w:rsidRPr="00B76672">
        <w:rPr>
          <w:rFonts w:cs="Times New Roman"/>
          <w:lang w:val="en-US"/>
        </w:rPr>
        <w:t xml:space="preserve"> </w:t>
      </w:r>
      <w:r w:rsidR="00F73684" w:rsidRPr="00B76672">
        <w:rPr>
          <w:rFonts w:cs="Times New Roman"/>
          <w:lang w:val="en-US"/>
        </w:rPr>
        <w:t>protocols</w:t>
      </w:r>
      <w:r w:rsidRPr="00B76672">
        <w:rPr>
          <w:rFonts w:cs="Times New Roman"/>
          <w:lang w:val="en-US"/>
        </w:rPr>
        <w:t xml:space="preserve"> were investigated </w:t>
      </w:r>
      <w:r w:rsidR="00F73684" w:rsidRPr="00B76672">
        <w:rPr>
          <w:rFonts w:cs="Times New Roman"/>
          <w:lang w:val="en-US"/>
        </w:rPr>
        <w:t xml:space="preserve">along with the interviews, </w:t>
      </w:r>
      <w:r w:rsidRPr="00B76672">
        <w:rPr>
          <w:rFonts w:cs="Times New Roman"/>
          <w:lang w:val="en-US"/>
        </w:rPr>
        <w:t xml:space="preserve">to see the possible deviations in the healthcare protocol of neonatal care </w:t>
      </w:r>
      <w:r w:rsidRPr="00B76672">
        <w:rPr>
          <w:rFonts w:cs="Times New Roman"/>
          <w:lang w:val="en-US"/>
        </w:rPr>
        <w:fldChar w:fldCharType="begin"/>
      </w:r>
      <w:r w:rsidR="00365DE3" w:rsidRPr="00B76672">
        <w:rPr>
          <w:rFonts w:cs="Times New Roman"/>
          <w:lang w:val="en-US"/>
        </w:rPr>
        <w:instrText xml:space="preserve"> ADDIN ZOTERO_ITEM CSL_CITATION {"citationID":"kCgkURhE","properties":{"formattedCitation":"(Madar, Roehr, Ainsworth, Ersda, et al., 2021)","plainCitation":"(Madar, Roehr, Ainsworth, Ersda, et al., 2021)","noteIndex":0},"citationItems":[{"id":11,"uris":["http://zotero.org/users/11915002/items/XGSPTJ7W"],"itemData":{"id":11,"type":"article-journal","container-title":"Notfall &amp; Rettungsmedizin","issue":"4","page":"603–649","title":"Newborn resuscitation and support of transition of infants at birth","volume":"24","author":[{"family":"Madar","given":"John"},{"family":"Roehr","given":"Charles C"},{"family":"Ainsworth","given":"Sean"},{"family":"Ersda","given":"Hege"},{"family":"Morley","given":"Colin"},{"family":"Ruediger","given":"Mario"},{"family":"Skåre","given":"Christiane"},{"family":"Szczapa","given":"Tomasz"},{"family":"Te Pas","given":"Arjan"},{"family":"Trevisanuto","given":"Daniele"},{"literal":"others"}],"issued":{"date-parts":[["2021"]]}}}],"schema":"https://github.com/citation-style-language/schema/raw/master/csl-citation.json"} </w:instrText>
      </w:r>
      <w:r w:rsidRPr="00B76672">
        <w:rPr>
          <w:rFonts w:cs="Times New Roman"/>
          <w:lang w:val="en-US"/>
        </w:rPr>
        <w:fldChar w:fldCharType="separate"/>
      </w:r>
      <w:r w:rsidR="00365DE3" w:rsidRPr="00B76672">
        <w:rPr>
          <w:rFonts w:cs="Times New Roman"/>
          <w:lang w:val="en-US"/>
        </w:rPr>
        <w:t>(Madar, Roehr, Ainsworth, Ersda, et al., 2021)</w:t>
      </w:r>
      <w:r w:rsidRPr="00B76672">
        <w:rPr>
          <w:rFonts w:cs="Times New Roman"/>
          <w:lang w:val="en-US"/>
        </w:rPr>
        <w:fldChar w:fldCharType="end"/>
      </w:r>
      <w:r w:rsidR="00A3183C" w:rsidRPr="00B76672">
        <w:rPr>
          <w:rFonts w:cs="Times New Roman"/>
          <w:lang w:val="en-US"/>
        </w:rPr>
        <w:t xml:space="preserve">, which helped us to extract use-cases. </w:t>
      </w:r>
      <w:r w:rsidR="0061566C" w:rsidRPr="00B76672">
        <w:rPr>
          <w:rFonts w:cs="Times New Roman"/>
          <w:i/>
          <w:iCs/>
          <w:lang w:val="en-US"/>
        </w:rPr>
        <w:t>U</w:t>
      </w:r>
      <w:r w:rsidR="00A3183C" w:rsidRPr="00B76672">
        <w:rPr>
          <w:rFonts w:cs="Times New Roman"/>
          <w:i/>
          <w:iCs/>
          <w:lang w:val="en-US"/>
        </w:rPr>
        <w:t xml:space="preserve">se-case </w:t>
      </w:r>
      <w:r w:rsidR="00A3183C" w:rsidRPr="00B76672">
        <w:rPr>
          <w:rFonts w:cs="Times New Roman"/>
          <w:lang w:val="en-US"/>
        </w:rPr>
        <w:t xml:space="preserve">is a term </w:t>
      </w:r>
      <w:r w:rsidR="0061566C" w:rsidRPr="00B76672">
        <w:rPr>
          <w:rFonts w:cs="Times New Roman"/>
          <w:lang w:val="en-US"/>
        </w:rPr>
        <w:t xml:space="preserve">that describes </w:t>
      </w:r>
      <w:r w:rsidR="00094354" w:rsidRPr="00B76672">
        <w:rPr>
          <w:rFonts w:cs="Times New Roman"/>
          <w:lang w:val="en-US"/>
        </w:rPr>
        <w:t xml:space="preserve">the functional requirements </w:t>
      </w:r>
      <w:r w:rsidR="00FB62CC" w:rsidRPr="00B76672">
        <w:rPr>
          <w:rFonts w:cs="Times New Roman"/>
          <w:lang w:val="en-US"/>
        </w:rPr>
        <w:t>and</w:t>
      </w:r>
      <w:r w:rsidR="00094354" w:rsidRPr="00B76672">
        <w:rPr>
          <w:rFonts w:cs="Times New Roman"/>
          <w:lang w:val="en-US"/>
        </w:rPr>
        <w:t xml:space="preserve"> explain</w:t>
      </w:r>
      <w:r w:rsidR="00011172" w:rsidRPr="00B76672">
        <w:rPr>
          <w:rFonts w:cs="Times New Roman"/>
          <w:lang w:val="en-US"/>
        </w:rPr>
        <w:t xml:space="preserve"> </w:t>
      </w:r>
      <w:r w:rsidR="0061566C" w:rsidRPr="00B76672">
        <w:rPr>
          <w:rFonts w:cs="Times New Roman"/>
          <w:lang w:val="en-US"/>
        </w:rPr>
        <w:t>how stakeholders can interact with the system</w:t>
      </w:r>
      <w:r w:rsidR="00094354" w:rsidRPr="00B76672">
        <w:rPr>
          <w:rFonts w:cs="Times New Roman"/>
          <w:lang w:val="en-US"/>
        </w:rPr>
        <w:t xml:space="preserve">. </w:t>
      </w:r>
      <w:r w:rsidRPr="00B76672">
        <w:rPr>
          <w:rFonts w:cs="Times New Roman"/>
          <w:lang w:val="en-US"/>
        </w:rPr>
        <w:t xml:space="preserve">Table </w:t>
      </w:r>
      <w:r w:rsidR="00250987">
        <w:rPr>
          <w:rFonts w:cs="Times New Roman"/>
          <w:lang w:val="en-US"/>
        </w:rPr>
        <w:t>usecases</w:t>
      </w:r>
      <w:r w:rsidR="0010042C" w:rsidRPr="00B76672">
        <w:rPr>
          <w:rFonts w:cs="Times New Roman"/>
          <w:lang w:val="en-US"/>
        </w:rPr>
        <w:t xml:space="preserve"> mention few examples in which </w:t>
      </w:r>
      <w:r w:rsidR="006F78E2" w:rsidRPr="00B76672">
        <w:rPr>
          <w:rFonts w:cs="Times New Roman"/>
          <w:lang w:val="en-US"/>
        </w:rPr>
        <w:t xml:space="preserve">each </w:t>
      </w:r>
      <w:r w:rsidR="00A520C7" w:rsidRPr="00B76672">
        <w:rPr>
          <w:rFonts w:cs="Times New Roman"/>
          <w:lang w:val="en-US"/>
        </w:rPr>
        <w:t>use</w:t>
      </w:r>
      <w:r w:rsidR="00DF07A8" w:rsidRPr="00B76672">
        <w:rPr>
          <w:rFonts w:cs="Times New Roman"/>
          <w:lang w:val="en-US"/>
        </w:rPr>
        <w:t>-</w:t>
      </w:r>
      <w:r w:rsidR="00A520C7" w:rsidRPr="00B76672">
        <w:rPr>
          <w:rFonts w:cs="Times New Roman"/>
          <w:lang w:val="en-US"/>
        </w:rPr>
        <w:t>case</w:t>
      </w:r>
      <w:r w:rsidR="0010042C" w:rsidRPr="00B76672">
        <w:rPr>
          <w:rFonts w:cs="Times New Roman"/>
          <w:lang w:val="en-US"/>
        </w:rPr>
        <w:t xml:space="preserve"> is addressed </w:t>
      </w:r>
      <w:r w:rsidR="006E2F80" w:rsidRPr="00B76672">
        <w:rPr>
          <w:rFonts w:cs="Times New Roman"/>
          <w:lang w:val="en-US"/>
        </w:rPr>
        <w:t>through</w:t>
      </w:r>
      <w:r w:rsidR="0010042C" w:rsidRPr="00B76672">
        <w:rPr>
          <w:rFonts w:cs="Times New Roman"/>
          <w:lang w:val="en-US"/>
        </w:rPr>
        <w:t xml:space="preserve"> </w:t>
      </w:r>
      <w:r w:rsidR="00605D60" w:rsidRPr="00B76672">
        <w:rPr>
          <w:rFonts w:cs="Times New Roman"/>
          <w:lang w:val="en-US"/>
        </w:rPr>
        <w:t>possible</w:t>
      </w:r>
      <w:r w:rsidR="00F918E9" w:rsidRPr="00B76672">
        <w:rPr>
          <w:rFonts w:cs="Times New Roman"/>
          <w:lang w:val="en-US"/>
        </w:rPr>
        <w:t xml:space="preserve"> </w:t>
      </w:r>
      <w:r w:rsidR="0010042C" w:rsidRPr="00B76672">
        <w:rPr>
          <w:rFonts w:cs="Times New Roman"/>
          <w:lang w:val="en-US"/>
        </w:rPr>
        <w:t>scenario</w:t>
      </w:r>
      <w:r w:rsidR="00F918E9" w:rsidRPr="00B76672">
        <w:rPr>
          <w:rFonts w:cs="Times New Roman"/>
          <w:lang w:val="en-US"/>
        </w:rPr>
        <w:t>s</w:t>
      </w:r>
      <w:r w:rsidR="004574A0" w:rsidRPr="00B76672">
        <w:rPr>
          <w:rFonts w:cs="Times New Roman"/>
          <w:lang w:val="en-US"/>
        </w:rPr>
        <w:t xml:space="preserve">. </w:t>
      </w:r>
      <w:r w:rsidR="00605D60" w:rsidRPr="00B76672">
        <w:rPr>
          <w:rFonts w:cs="Times New Roman"/>
          <w:lang w:val="en-US"/>
        </w:rPr>
        <w:t xml:space="preserve">i.e., a success scenario and </w:t>
      </w:r>
      <w:r w:rsidR="0010042C" w:rsidRPr="00B76672">
        <w:rPr>
          <w:rFonts w:cs="Times New Roman"/>
          <w:lang w:val="en-US"/>
        </w:rPr>
        <w:t xml:space="preserve">when AI Coach </w:t>
      </w:r>
      <w:r w:rsidR="006F78E2" w:rsidRPr="00B76672">
        <w:rPr>
          <w:rFonts w:cs="Times New Roman"/>
          <w:lang w:val="en-US"/>
        </w:rPr>
        <w:t>predicts</w:t>
      </w:r>
      <w:r w:rsidR="004574A0" w:rsidRPr="00B76672">
        <w:rPr>
          <w:rFonts w:cs="Times New Roman"/>
          <w:lang w:val="en-US"/>
        </w:rPr>
        <w:t xml:space="preserve"> that support is desired </w:t>
      </w:r>
      <w:r w:rsidR="00FD33EC" w:rsidRPr="00B76672">
        <w:rPr>
          <w:rFonts w:cs="Times New Roman"/>
          <w:lang w:val="en-US"/>
        </w:rPr>
        <w:t>or</w:t>
      </w:r>
      <w:r w:rsidR="004574A0" w:rsidRPr="00B76672">
        <w:rPr>
          <w:rFonts w:cs="Times New Roman"/>
          <w:lang w:val="en-US"/>
        </w:rPr>
        <w:t xml:space="preserve"> intervention is necessary.</w:t>
      </w:r>
    </w:p>
    <w:p w14:paraId="27FAAD80" w14:textId="476543BD" w:rsidR="0061566C" w:rsidRPr="00B76672" w:rsidRDefault="00D770C1" w:rsidP="00D94CB4">
      <w:pPr>
        <w:ind w:left="709"/>
        <w:jc w:val="both"/>
        <w:rPr>
          <w:rFonts w:cs="Times New Roman"/>
          <w:lang w:val="en-US"/>
        </w:rPr>
      </w:pPr>
      <w:r w:rsidRPr="00B76672">
        <w:rPr>
          <w:rFonts w:cs="Times New Roman"/>
          <w:lang w:val="en-US"/>
        </w:rPr>
        <w:t xml:space="preserve">Table </w:t>
      </w:r>
      <w:r w:rsidRPr="00B76672">
        <w:rPr>
          <w:rFonts w:eastAsia="Times New Roman" w:cs="Times New Roman"/>
          <w:lang w:val="en-US"/>
        </w:rPr>
        <w:t>usecases: Scenarios (use cases) in neonatal care</w:t>
      </w:r>
    </w:p>
    <w:tbl>
      <w:tblPr>
        <w:tblStyle w:val="TableGrid"/>
        <w:tblW w:w="0" w:type="auto"/>
        <w:tblInd w:w="817" w:type="dxa"/>
        <w:tblLook w:val="04A0" w:firstRow="1" w:lastRow="0" w:firstColumn="1" w:lastColumn="0" w:noHBand="0" w:noVBand="1"/>
      </w:tblPr>
      <w:tblGrid>
        <w:gridCol w:w="1637"/>
        <w:gridCol w:w="2261"/>
        <w:gridCol w:w="2241"/>
        <w:gridCol w:w="2508"/>
      </w:tblGrid>
      <w:tr w:rsidR="00BF6BF3" w:rsidRPr="00B76672" w14:paraId="74A8DCFF" w14:textId="77777777" w:rsidTr="009812EC">
        <w:tc>
          <w:tcPr>
            <w:tcW w:w="1637" w:type="dxa"/>
            <w:vMerge w:val="restart"/>
          </w:tcPr>
          <w:p w14:paraId="6E47BF71" w14:textId="1CD75393" w:rsidR="00BF6BF3" w:rsidRPr="00B76672" w:rsidRDefault="00A520C7" w:rsidP="00BA2CDD">
            <w:pPr>
              <w:jc w:val="both"/>
              <w:rPr>
                <w:rFonts w:cs="Times New Roman"/>
                <w:b/>
                <w:bCs/>
                <w:lang w:val="en-US"/>
              </w:rPr>
            </w:pPr>
            <w:r w:rsidRPr="00B76672">
              <w:rPr>
                <w:rFonts w:cs="Times New Roman"/>
                <w:b/>
                <w:bCs/>
                <w:lang w:val="en-US"/>
              </w:rPr>
              <w:t>Use</w:t>
            </w:r>
            <w:r w:rsidR="00DF07A8" w:rsidRPr="00B76672">
              <w:rPr>
                <w:rFonts w:cs="Times New Roman"/>
                <w:b/>
                <w:bCs/>
                <w:lang w:val="en-US"/>
              </w:rPr>
              <w:t>-</w:t>
            </w:r>
            <w:r w:rsidRPr="00B76672">
              <w:rPr>
                <w:rFonts w:cs="Times New Roman"/>
                <w:b/>
                <w:bCs/>
                <w:lang w:val="en-US"/>
              </w:rPr>
              <w:t>case (step)</w:t>
            </w:r>
          </w:p>
        </w:tc>
        <w:tc>
          <w:tcPr>
            <w:tcW w:w="2261" w:type="dxa"/>
            <w:vMerge w:val="restart"/>
          </w:tcPr>
          <w:p w14:paraId="51884DE8" w14:textId="6E92C628" w:rsidR="00BF6BF3" w:rsidRPr="00B76672" w:rsidRDefault="00BF6BF3" w:rsidP="00BA2CDD">
            <w:pPr>
              <w:jc w:val="both"/>
              <w:rPr>
                <w:rFonts w:cs="Times New Roman"/>
                <w:b/>
                <w:bCs/>
                <w:lang w:val="en-US"/>
              </w:rPr>
            </w:pPr>
            <w:r w:rsidRPr="00B76672">
              <w:rPr>
                <w:rFonts w:cs="Times New Roman"/>
                <w:b/>
                <w:bCs/>
                <w:lang w:val="en-US"/>
              </w:rPr>
              <w:t>Success Scenario</w:t>
            </w:r>
          </w:p>
        </w:tc>
        <w:tc>
          <w:tcPr>
            <w:tcW w:w="4749" w:type="dxa"/>
            <w:gridSpan w:val="2"/>
          </w:tcPr>
          <w:p w14:paraId="26250120" w14:textId="4CDD5099" w:rsidR="00BF6BF3" w:rsidRPr="00B76672" w:rsidRDefault="00BF6BF3" w:rsidP="00BF6BF3">
            <w:pPr>
              <w:jc w:val="center"/>
              <w:rPr>
                <w:rFonts w:cs="Times New Roman"/>
                <w:b/>
                <w:bCs/>
                <w:lang w:val="en-US"/>
              </w:rPr>
            </w:pPr>
            <w:r w:rsidRPr="00B76672">
              <w:rPr>
                <w:rFonts w:cs="Times New Roman"/>
                <w:b/>
                <w:bCs/>
                <w:lang w:val="en-US"/>
              </w:rPr>
              <w:t>Possible Intervention desired</w:t>
            </w:r>
          </w:p>
        </w:tc>
      </w:tr>
      <w:tr w:rsidR="00BF6BF3" w:rsidRPr="00B76672" w14:paraId="16220AA4" w14:textId="77777777" w:rsidTr="009812EC">
        <w:tc>
          <w:tcPr>
            <w:tcW w:w="1637" w:type="dxa"/>
            <w:vMerge/>
          </w:tcPr>
          <w:p w14:paraId="31521638" w14:textId="167CA12C" w:rsidR="00BF6BF3" w:rsidRPr="00B76672" w:rsidRDefault="00BF6BF3" w:rsidP="00BA2CDD">
            <w:pPr>
              <w:jc w:val="both"/>
              <w:rPr>
                <w:rFonts w:cs="Times New Roman"/>
                <w:b/>
                <w:bCs/>
                <w:lang w:val="en-US"/>
              </w:rPr>
            </w:pPr>
          </w:p>
        </w:tc>
        <w:tc>
          <w:tcPr>
            <w:tcW w:w="2261" w:type="dxa"/>
            <w:vMerge/>
          </w:tcPr>
          <w:p w14:paraId="352B3A03" w14:textId="6442B7D1" w:rsidR="00BF6BF3" w:rsidRPr="00B76672" w:rsidRDefault="00BF6BF3" w:rsidP="00BA2CDD">
            <w:pPr>
              <w:jc w:val="both"/>
              <w:rPr>
                <w:rFonts w:cs="Times New Roman"/>
                <w:b/>
                <w:bCs/>
                <w:lang w:val="en-US"/>
              </w:rPr>
            </w:pPr>
          </w:p>
        </w:tc>
        <w:tc>
          <w:tcPr>
            <w:tcW w:w="2241" w:type="dxa"/>
          </w:tcPr>
          <w:p w14:paraId="565D4C7F" w14:textId="3FF8F256" w:rsidR="00BF6BF3" w:rsidRPr="00B76672" w:rsidRDefault="00BF6BF3" w:rsidP="00BA2CDD">
            <w:pPr>
              <w:jc w:val="both"/>
              <w:rPr>
                <w:rFonts w:cs="Times New Roman"/>
                <w:b/>
                <w:bCs/>
                <w:lang w:val="en-US"/>
              </w:rPr>
            </w:pPr>
            <w:r w:rsidRPr="00B76672">
              <w:rPr>
                <w:rFonts w:cs="Times New Roman"/>
                <w:b/>
                <w:bCs/>
                <w:lang w:val="en-US"/>
              </w:rPr>
              <w:t>When</w:t>
            </w:r>
          </w:p>
        </w:tc>
        <w:tc>
          <w:tcPr>
            <w:tcW w:w="2508" w:type="dxa"/>
          </w:tcPr>
          <w:p w14:paraId="544C81F2" w14:textId="2FA762AC" w:rsidR="00BF6BF3" w:rsidRPr="00B76672" w:rsidRDefault="00BF6BF3" w:rsidP="00BA2CDD">
            <w:pPr>
              <w:jc w:val="both"/>
              <w:rPr>
                <w:rFonts w:cs="Times New Roman"/>
                <w:b/>
                <w:bCs/>
                <w:lang w:val="en-US"/>
              </w:rPr>
            </w:pPr>
            <w:r w:rsidRPr="00B76672">
              <w:rPr>
                <w:rFonts w:cs="Times New Roman"/>
                <w:b/>
                <w:bCs/>
                <w:lang w:val="en-US"/>
              </w:rPr>
              <w:t>Possible Causes of Failure</w:t>
            </w:r>
          </w:p>
        </w:tc>
      </w:tr>
      <w:tr w:rsidR="00D94CB4" w:rsidRPr="00B76672" w14:paraId="5ADD42A6" w14:textId="77777777" w:rsidTr="009812EC">
        <w:tc>
          <w:tcPr>
            <w:tcW w:w="1637" w:type="dxa"/>
          </w:tcPr>
          <w:p w14:paraId="0D332192" w14:textId="77777777" w:rsidR="00D94CB4" w:rsidRPr="00B76672" w:rsidRDefault="00D94CB4" w:rsidP="00BA2CDD">
            <w:pPr>
              <w:rPr>
                <w:rFonts w:cs="Times New Roman"/>
                <w:lang w:val="en-US"/>
              </w:rPr>
            </w:pPr>
            <w:r w:rsidRPr="00B76672">
              <w:rPr>
                <w:rFonts w:cs="Times New Roman"/>
                <w:lang w:val="en-US"/>
              </w:rPr>
              <w:t>Access neonate breathing and tone</w:t>
            </w:r>
          </w:p>
        </w:tc>
        <w:tc>
          <w:tcPr>
            <w:tcW w:w="2261" w:type="dxa"/>
          </w:tcPr>
          <w:p w14:paraId="7D9B861F" w14:textId="73AA7269" w:rsidR="00D94CB4" w:rsidRPr="00B76672" w:rsidRDefault="00A2461D" w:rsidP="00BA2CDD">
            <w:pPr>
              <w:rPr>
                <w:rFonts w:cs="Times New Roman"/>
                <w:lang w:val="en-US"/>
              </w:rPr>
            </w:pPr>
            <w:r w:rsidRPr="00B76672">
              <w:rPr>
                <w:rFonts w:cs="Times New Roman"/>
                <w:lang w:val="en-US"/>
              </w:rPr>
              <w:t>N</w:t>
            </w:r>
            <w:r w:rsidR="00D94CB4" w:rsidRPr="00B76672">
              <w:rPr>
                <w:rFonts w:cs="Times New Roman"/>
                <w:lang w:val="en-US"/>
              </w:rPr>
              <w:t>eonate is breathing adequately and tone is good</w:t>
            </w:r>
          </w:p>
        </w:tc>
        <w:tc>
          <w:tcPr>
            <w:tcW w:w="2241" w:type="dxa"/>
          </w:tcPr>
          <w:p w14:paraId="52755A48" w14:textId="0CA62CF8" w:rsidR="00D94CB4" w:rsidRPr="00B76672" w:rsidRDefault="00D94CB4" w:rsidP="00BA2CDD">
            <w:pPr>
              <w:rPr>
                <w:rFonts w:cs="Times New Roman"/>
                <w:lang w:val="en-US"/>
              </w:rPr>
            </w:pPr>
            <w:r w:rsidRPr="00B76672">
              <w:rPr>
                <w:rFonts w:cs="Times New Roman"/>
                <w:lang w:val="en-US"/>
              </w:rPr>
              <w:t xml:space="preserve">Baby is not breathing </w:t>
            </w:r>
            <w:r w:rsidR="00836785" w:rsidRPr="00B76672">
              <w:rPr>
                <w:rFonts w:cs="Times New Roman"/>
                <w:lang w:val="en-US"/>
              </w:rPr>
              <w:t>or</w:t>
            </w:r>
            <w:r w:rsidRPr="00B76672">
              <w:rPr>
                <w:rFonts w:cs="Times New Roman"/>
                <w:lang w:val="en-US"/>
              </w:rPr>
              <w:t xml:space="preserve"> needs ventilation support</w:t>
            </w:r>
          </w:p>
          <w:p w14:paraId="7B156248" w14:textId="77777777" w:rsidR="00D94CB4" w:rsidRPr="00B76672" w:rsidRDefault="00D94CB4" w:rsidP="00BA2CDD">
            <w:pPr>
              <w:rPr>
                <w:rFonts w:cs="Times New Roman"/>
                <w:lang w:val="en-US"/>
              </w:rPr>
            </w:pPr>
          </w:p>
        </w:tc>
        <w:tc>
          <w:tcPr>
            <w:tcW w:w="2508" w:type="dxa"/>
          </w:tcPr>
          <w:p w14:paraId="7E685418" w14:textId="77777777" w:rsidR="00D94CB4" w:rsidRPr="00B76672" w:rsidRDefault="00D94CB4" w:rsidP="00BA2CDD">
            <w:pPr>
              <w:rPr>
                <w:rFonts w:cs="Times New Roman"/>
                <w:lang w:val="en-US"/>
              </w:rPr>
            </w:pPr>
            <w:r w:rsidRPr="00B76672">
              <w:rPr>
                <w:rFonts w:cs="Times New Roman"/>
                <w:lang w:val="en-US"/>
              </w:rPr>
              <w:t>Mask is not appropriate</w:t>
            </w:r>
          </w:p>
          <w:p w14:paraId="036F2B50" w14:textId="77777777" w:rsidR="00D94CB4" w:rsidRPr="00B76672" w:rsidRDefault="00D94CB4" w:rsidP="00BA2CDD">
            <w:pPr>
              <w:rPr>
                <w:rFonts w:cs="Times New Roman"/>
                <w:lang w:val="en-US"/>
              </w:rPr>
            </w:pPr>
            <w:r w:rsidRPr="00B76672">
              <w:rPr>
                <w:rFonts w:cs="Times New Roman"/>
                <w:lang w:val="en-US"/>
              </w:rPr>
              <w:t>Sufficient FiO</w:t>
            </w:r>
            <w:r w:rsidRPr="00B76672">
              <w:rPr>
                <w:rFonts w:cs="Times New Roman"/>
                <w:vertAlign w:val="subscript"/>
                <w:lang w:val="en-US"/>
              </w:rPr>
              <w:t>2</w:t>
            </w:r>
            <w:r w:rsidRPr="00B76672">
              <w:rPr>
                <w:rFonts w:cs="Times New Roman"/>
                <w:lang w:val="en-US"/>
              </w:rPr>
              <w:t xml:space="preserve"> levels are not provided</w:t>
            </w:r>
          </w:p>
        </w:tc>
      </w:tr>
      <w:tr w:rsidR="00D94CB4" w:rsidRPr="00B76672" w14:paraId="660565BE" w14:textId="77777777" w:rsidTr="009812EC">
        <w:tc>
          <w:tcPr>
            <w:tcW w:w="1637" w:type="dxa"/>
          </w:tcPr>
          <w:p w14:paraId="7552C90C" w14:textId="77777777" w:rsidR="00D94CB4" w:rsidRPr="00B76672" w:rsidRDefault="00D94CB4" w:rsidP="00BA2CDD">
            <w:pPr>
              <w:rPr>
                <w:rFonts w:cs="Times New Roman"/>
                <w:lang w:val="en-US"/>
              </w:rPr>
            </w:pPr>
            <w:r w:rsidRPr="00B76672">
              <w:rPr>
                <w:rFonts w:cs="Times New Roman"/>
                <w:lang w:val="en-US"/>
              </w:rPr>
              <w:t>Communication Behaviors</w:t>
            </w:r>
          </w:p>
        </w:tc>
        <w:tc>
          <w:tcPr>
            <w:tcW w:w="2261" w:type="dxa"/>
          </w:tcPr>
          <w:p w14:paraId="03F7BD09" w14:textId="6BACAA75" w:rsidR="00D94CB4" w:rsidRPr="00B76672" w:rsidRDefault="00A2461D" w:rsidP="00BA2CDD">
            <w:pPr>
              <w:rPr>
                <w:rFonts w:cs="Times New Roman"/>
                <w:lang w:val="en-US"/>
              </w:rPr>
            </w:pPr>
            <w:r w:rsidRPr="00B76672">
              <w:rPr>
                <w:rFonts w:cs="Times New Roman"/>
                <w:lang w:val="en-US"/>
              </w:rPr>
              <w:t>M</w:t>
            </w:r>
            <w:r w:rsidR="00D94CB4" w:rsidRPr="00B76672">
              <w:rPr>
                <w:rFonts w:cs="Times New Roman"/>
                <w:lang w:val="en-US"/>
              </w:rPr>
              <w:t>embers of medical team can communicate properly</w:t>
            </w:r>
          </w:p>
        </w:tc>
        <w:tc>
          <w:tcPr>
            <w:tcW w:w="2241" w:type="dxa"/>
          </w:tcPr>
          <w:p w14:paraId="521BB67E" w14:textId="77777777" w:rsidR="00D94CB4" w:rsidRPr="00B76672" w:rsidRDefault="00D94CB4" w:rsidP="00BA2CDD">
            <w:pPr>
              <w:rPr>
                <w:rFonts w:cs="Times New Roman"/>
                <w:lang w:val="en-US"/>
              </w:rPr>
            </w:pPr>
            <w:r w:rsidRPr="00B76672">
              <w:rPr>
                <w:rFonts w:cs="Times New Roman"/>
                <w:lang w:val="en-US"/>
              </w:rPr>
              <w:t>Poor Communication due to different possible factors</w:t>
            </w:r>
          </w:p>
        </w:tc>
        <w:tc>
          <w:tcPr>
            <w:tcW w:w="2508" w:type="dxa"/>
          </w:tcPr>
          <w:p w14:paraId="0C34F0C5" w14:textId="6C143FC7" w:rsidR="00D94CB4" w:rsidRPr="00B76672" w:rsidRDefault="00D94CB4" w:rsidP="00BA2CDD">
            <w:pPr>
              <w:rPr>
                <w:rFonts w:cs="Times New Roman"/>
                <w:lang w:val="en-US"/>
              </w:rPr>
            </w:pPr>
            <w:r w:rsidRPr="00B76672">
              <w:rPr>
                <w:rFonts w:cs="Times New Roman"/>
                <w:lang w:val="en-US"/>
              </w:rPr>
              <w:t>Residents</w:t>
            </w:r>
            <w:r w:rsidR="000F6404" w:rsidRPr="00B76672">
              <w:rPr>
                <w:rFonts w:cs="Times New Roman"/>
                <w:lang w:val="en-US"/>
              </w:rPr>
              <w:t>/team members</w:t>
            </w:r>
            <w:r w:rsidRPr="00B76672">
              <w:rPr>
                <w:rFonts w:cs="Times New Roman"/>
                <w:lang w:val="en-US"/>
              </w:rPr>
              <w:t xml:space="preserve"> can’t communicate</w:t>
            </w:r>
          </w:p>
        </w:tc>
      </w:tr>
      <w:tr w:rsidR="00D94CB4" w:rsidRPr="00B76672" w14:paraId="76AF3231" w14:textId="77777777" w:rsidTr="009812EC">
        <w:tc>
          <w:tcPr>
            <w:tcW w:w="1637" w:type="dxa"/>
          </w:tcPr>
          <w:p w14:paraId="781D225B" w14:textId="77777777" w:rsidR="00D94CB4" w:rsidRPr="00B76672" w:rsidRDefault="00D94CB4" w:rsidP="00BA2CDD">
            <w:pPr>
              <w:rPr>
                <w:rFonts w:cs="Times New Roman"/>
                <w:lang w:val="en-US"/>
              </w:rPr>
            </w:pPr>
            <w:r w:rsidRPr="00B76672">
              <w:rPr>
                <w:rFonts w:cs="Times New Roman"/>
                <w:lang w:val="en-US"/>
              </w:rPr>
              <w:t>Family of Neonate may get affected</w:t>
            </w:r>
          </w:p>
        </w:tc>
        <w:tc>
          <w:tcPr>
            <w:tcW w:w="2261" w:type="dxa"/>
          </w:tcPr>
          <w:p w14:paraId="10BBF253" w14:textId="025C6BA0" w:rsidR="00D94CB4" w:rsidRPr="00B76672" w:rsidRDefault="00FF0567" w:rsidP="00BA2CDD">
            <w:pPr>
              <w:rPr>
                <w:rFonts w:cs="Times New Roman"/>
                <w:lang w:val="en-US"/>
              </w:rPr>
            </w:pPr>
            <w:r w:rsidRPr="00B76672">
              <w:rPr>
                <w:rFonts w:cs="Times New Roman"/>
                <w:lang w:val="en-US"/>
              </w:rPr>
              <w:t>D</w:t>
            </w:r>
            <w:r w:rsidR="00D94CB4" w:rsidRPr="00B76672">
              <w:rPr>
                <w:rFonts w:cs="Times New Roman"/>
                <w:lang w:val="en-US"/>
              </w:rPr>
              <w:t xml:space="preserve">elivery </w:t>
            </w:r>
            <w:r w:rsidR="001D3BA9" w:rsidRPr="00B76672">
              <w:rPr>
                <w:rFonts w:cs="Times New Roman"/>
                <w:lang w:val="en-US"/>
              </w:rPr>
              <w:t>makes everyone happy</w:t>
            </w:r>
          </w:p>
        </w:tc>
        <w:tc>
          <w:tcPr>
            <w:tcW w:w="2241" w:type="dxa"/>
          </w:tcPr>
          <w:p w14:paraId="154C17F9" w14:textId="77777777" w:rsidR="00D94CB4" w:rsidRPr="00B76672" w:rsidRDefault="00D94CB4" w:rsidP="00BA2CDD">
            <w:pPr>
              <w:rPr>
                <w:rFonts w:cs="Times New Roman"/>
                <w:lang w:val="en-US"/>
              </w:rPr>
            </w:pPr>
            <w:r w:rsidRPr="00B76672">
              <w:rPr>
                <w:rFonts w:cs="Times New Roman"/>
                <w:lang w:val="en-US"/>
              </w:rPr>
              <w:t>Development of postpartum depression in parents</w:t>
            </w:r>
          </w:p>
        </w:tc>
        <w:tc>
          <w:tcPr>
            <w:tcW w:w="2508" w:type="dxa"/>
          </w:tcPr>
          <w:p w14:paraId="23405951" w14:textId="77777777" w:rsidR="00D94CB4" w:rsidRPr="00B76672" w:rsidRDefault="00D94CB4" w:rsidP="00BA2CDD">
            <w:pPr>
              <w:rPr>
                <w:rFonts w:cs="Times New Roman"/>
                <w:lang w:val="en-US"/>
              </w:rPr>
            </w:pPr>
            <w:r w:rsidRPr="00B76672">
              <w:rPr>
                <w:rFonts w:cs="Times New Roman"/>
                <w:lang w:val="en-US"/>
              </w:rPr>
              <w:t>Adequate support isn’t provided</w:t>
            </w:r>
          </w:p>
        </w:tc>
      </w:tr>
    </w:tbl>
    <w:p w14:paraId="3A2583BA" w14:textId="77777777" w:rsidR="00D94CB4" w:rsidRPr="00B76672" w:rsidRDefault="00D94CB4" w:rsidP="00D94CB4">
      <w:pPr>
        <w:ind w:left="709"/>
        <w:jc w:val="both"/>
        <w:rPr>
          <w:rFonts w:cs="Times New Roman"/>
          <w:lang w:val="en-US"/>
        </w:rPr>
      </w:pPr>
    </w:p>
    <w:p w14:paraId="61272A79" w14:textId="3A103F89" w:rsidR="009E73A6" w:rsidRPr="00B76672" w:rsidRDefault="009E73A6" w:rsidP="002876BE">
      <w:pPr>
        <w:ind w:left="709"/>
        <w:jc w:val="both"/>
        <w:rPr>
          <w:rFonts w:cs="Times New Roman"/>
          <w:lang w:val="en-US"/>
        </w:rPr>
      </w:pPr>
      <w:r w:rsidRPr="00B76672">
        <w:rPr>
          <w:rFonts w:cs="Times New Roman"/>
          <w:lang w:val="en-US"/>
        </w:rPr>
        <w:t xml:space="preserve">Once the requirements and expectations of the stakeholders collected, we </w:t>
      </w:r>
      <w:r w:rsidR="002659BE" w:rsidRPr="00B76672">
        <w:rPr>
          <w:rFonts w:cs="Times New Roman"/>
          <w:lang w:val="en-US"/>
        </w:rPr>
        <w:t xml:space="preserve">designed the </w:t>
      </w:r>
      <w:r w:rsidR="00B27742" w:rsidRPr="00B76672">
        <w:rPr>
          <w:rFonts w:cs="Times New Roman"/>
          <w:lang w:val="en-US"/>
        </w:rPr>
        <w:t xml:space="preserve">basic </w:t>
      </w:r>
      <w:r w:rsidR="00D5642B" w:rsidRPr="00B76672">
        <w:rPr>
          <w:rFonts w:cs="Times New Roman"/>
          <w:lang w:val="en-US"/>
        </w:rPr>
        <w:t>layout</w:t>
      </w:r>
      <w:r w:rsidR="009973B9" w:rsidRPr="00B76672">
        <w:rPr>
          <w:rFonts w:cs="Times New Roman"/>
          <w:lang w:val="en-US"/>
        </w:rPr>
        <w:t xml:space="preserve"> </w:t>
      </w:r>
      <w:r w:rsidR="002659BE" w:rsidRPr="00B76672">
        <w:rPr>
          <w:rFonts w:cs="Times New Roman"/>
          <w:lang w:val="en-US"/>
        </w:rPr>
        <w:t xml:space="preserve">of </w:t>
      </w:r>
      <w:r w:rsidRPr="00B76672">
        <w:rPr>
          <w:rFonts w:cs="Times New Roman"/>
          <w:lang w:val="en-US"/>
        </w:rPr>
        <w:t>AI Coach System</w:t>
      </w:r>
      <w:r w:rsidR="00B27742" w:rsidRPr="00B76672">
        <w:rPr>
          <w:rFonts w:cs="Times New Roman"/>
          <w:lang w:val="en-US"/>
        </w:rPr>
        <w:t xml:space="preserve"> that can support these use</w:t>
      </w:r>
      <w:r w:rsidR="00B756E4" w:rsidRPr="00B76672">
        <w:rPr>
          <w:rFonts w:cs="Times New Roman"/>
          <w:lang w:val="en-US"/>
        </w:rPr>
        <w:t xml:space="preserve"> </w:t>
      </w:r>
      <w:r w:rsidR="00B27742" w:rsidRPr="00B76672">
        <w:rPr>
          <w:rFonts w:cs="Times New Roman"/>
          <w:lang w:val="en-US"/>
        </w:rPr>
        <w:t>cases</w:t>
      </w:r>
      <w:r w:rsidR="00A70E44" w:rsidRPr="00B76672">
        <w:rPr>
          <w:rFonts w:cs="Times New Roman"/>
          <w:lang w:val="en-US"/>
        </w:rPr>
        <w:t xml:space="preserve">. </w:t>
      </w:r>
      <w:r w:rsidR="00231084" w:rsidRPr="00B76672">
        <w:rPr>
          <w:rFonts w:cs="Times New Roman"/>
          <w:lang w:val="en-US"/>
        </w:rPr>
        <w:t>T</w:t>
      </w:r>
      <w:r w:rsidR="00A70E44" w:rsidRPr="00B76672">
        <w:rPr>
          <w:rFonts w:cs="Times New Roman"/>
          <w:lang w:val="en-US"/>
        </w:rPr>
        <w:t xml:space="preserve">he </w:t>
      </w:r>
      <w:r w:rsidR="005E4E11" w:rsidRPr="00B76672">
        <w:rPr>
          <w:rFonts w:cs="Times New Roman"/>
          <w:lang w:val="en-US"/>
        </w:rPr>
        <w:t>system</w:t>
      </w:r>
      <w:r w:rsidR="00A70E44" w:rsidRPr="00B76672">
        <w:rPr>
          <w:rFonts w:cs="Times New Roman"/>
          <w:lang w:val="en-US"/>
        </w:rPr>
        <w:t xml:space="preserve"> </w:t>
      </w:r>
      <w:r w:rsidR="00B756E4" w:rsidRPr="00B76672">
        <w:rPr>
          <w:rFonts w:cs="Times New Roman"/>
          <w:lang w:val="en-US"/>
        </w:rPr>
        <w:t>layout</w:t>
      </w:r>
      <w:r w:rsidR="00231084" w:rsidRPr="00B76672">
        <w:rPr>
          <w:rFonts w:cs="Times New Roman"/>
          <w:lang w:val="en-US"/>
        </w:rPr>
        <w:t xml:space="preserve"> </w:t>
      </w:r>
      <w:r w:rsidR="00A70E44" w:rsidRPr="00B76672">
        <w:rPr>
          <w:rFonts w:cs="Times New Roman"/>
          <w:lang w:val="en-US"/>
        </w:rPr>
        <w:t xml:space="preserve">is </w:t>
      </w:r>
      <w:r w:rsidR="00231084" w:rsidRPr="00B76672">
        <w:rPr>
          <w:rFonts w:cs="Times New Roman"/>
          <w:lang w:val="en-US"/>
        </w:rPr>
        <w:t>divided in</w:t>
      </w:r>
      <w:r w:rsidR="00A70E44" w:rsidRPr="00B76672">
        <w:rPr>
          <w:rFonts w:cs="Times New Roman"/>
          <w:lang w:val="en-US"/>
        </w:rPr>
        <w:t xml:space="preserve"> two parts</w:t>
      </w:r>
      <w:r w:rsidR="00FD296F" w:rsidRPr="00B76672">
        <w:rPr>
          <w:rFonts w:cs="Times New Roman"/>
          <w:lang w:val="en-US"/>
        </w:rPr>
        <w:t>, server and a controller</w:t>
      </w:r>
      <w:r w:rsidR="00A70E44" w:rsidRPr="00B76672">
        <w:rPr>
          <w:rFonts w:cs="Times New Roman"/>
          <w:lang w:val="en-US"/>
        </w:rPr>
        <w:t xml:space="preserve">. </w:t>
      </w:r>
      <w:r w:rsidR="00FD296F" w:rsidRPr="00B76672">
        <w:rPr>
          <w:rFonts w:cs="Times New Roman"/>
          <w:lang w:val="en-US"/>
        </w:rPr>
        <w:t>E</w:t>
      </w:r>
      <w:r w:rsidR="00A70E44" w:rsidRPr="00B76672">
        <w:rPr>
          <w:rFonts w:cs="Times New Roman"/>
          <w:lang w:val="en-US"/>
        </w:rPr>
        <w:t xml:space="preserve">xpert users </w:t>
      </w:r>
      <w:r w:rsidR="00FD296F" w:rsidRPr="00B76672">
        <w:rPr>
          <w:rFonts w:cs="Times New Roman"/>
          <w:lang w:val="en-US"/>
        </w:rPr>
        <w:t xml:space="preserve">are allowed to access and </w:t>
      </w:r>
      <w:r w:rsidR="00A70E44" w:rsidRPr="00B76672">
        <w:rPr>
          <w:rFonts w:cs="Times New Roman"/>
          <w:lang w:val="en-US"/>
        </w:rPr>
        <w:t xml:space="preserve">design the </w:t>
      </w:r>
      <w:r w:rsidR="008D1F83" w:rsidRPr="00B76672">
        <w:rPr>
          <w:rFonts w:cs="Times New Roman"/>
          <w:lang w:val="en-US"/>
        </w:rPr>
        <w:t>knowledgebase</w:t>
      </w:r>
      <w:r w:rsidR="00A70E44" w:rsidRPr="00B76672">
        <w:rPr>
          <w:rFonts w:cs="Times New Roman"/>
          <w:lang w:val="en-US"/>
        </w:rPr>
        <w:t xml:space="preserve"> for AI Coach, </w:t>
      </w:r>
      <w:r w:rsidR="00FD296F" w:rsidRPr="00B76672">
        <w:rPr>
          <w:rFonts w:cs="Times New Roman"/>
          <w:lang w:val="en-US"/>
        </w:rPr>
        <w:t>that play role in the</w:t>
      </w:r>
      <w:r w:rsidR="00A70E44" w:rsidRPr="00B76672">
        <w:rPr>
          <w:rFonts w:cs="Times New Roman"/>
          <w:lang w:val="en-US"/>
        </w:rPr>
        <w:t xml:space="preserve"> computational logic of the AI Coach</w:t>
      </w:r>
      <w:r w:rsidR="00FD296F" w:rsidRPr="00B76672">
        <w:rPr>
          <w:rFonts w:cs="Times New Roman"/>
          <w:lang w:val="en-US"/>
        </w:rPr>
        <w:t>, whereas, end users (i.e., medical team) interact through terminals to monitor and achieve these goals.</w:t>
      </w:r>
    </w:p>
    <w:p w14:paraId="1C9B68DB" w14:textId="55C3AF53" w:rsidR="005434BE" w:rsidRPr="00B76672" w:rsidRDefault="00D977FD" w:rsidP="00D977FD">
      <w:pPr>
        <w:pStyle w:val="Heading5"/>
        <w:ind w:left="709"/>
        <w:rPr>
          <w:rFonts w:ascii="Times New Roman" w:hAnsi="Times New Roman" w:cs="Times New Roman"/>
          <w:lang w:val="en-US"/>
        </w:rPr>
      </w:pPr>
      <w:r w:rsidRPr="00B76672">
        <w:rPr>
          <w:rFonts w:ascii="Times New Roman" w:hAnsi="Times New Roman" w:cs="Times New Roman"/>
          <w:lang w:val="en-US"/>
        </w:rPr>
        <w:t>Knowledgebase for AI Coach</w:t>
      </w:r>
    </w:p>
    <w:p w14:paraId="7730CA53" w14:textId="3D010A8D" w:rsidR="00017CFA" w:rsidRPr="009B631C" w:rsidRDefault="001A730F" w:rsidP="005A4A4D">
      <w:pPr>
        <w:pStyle w:val="ListParagraph"/>
        <w:jc w:val="both"/>
        <w:rPr>
          <w:rFonts w:ascii="Times New Roman" w:hAnsi="Times New Roman" w:cs="Times New Roman"/>
          <w:lang w:val="en-US"/>
        </w:rPr>
      </w:pPr>
      <w:r w:rsidRPr="009B631C">
        <w:rPr>
          <w:rFonts w:ascii="Times New Roman" w:hAnsi="Times New Roman" w:cs="Times New Roman"/>
          <w:lang w:val="en-US"/>
        </w:rPr>
        <w:t>For every conversational agent o</w:t>
      </w:r>
      <w:r w:rsidR="009763EC" w:rsidRPr="009B631C">
        <w:rPr>
          <w:rFonts w:ascii="Times New Roman" w:hAnsi="Times New Roman" w:cs="Times New Roman"/>
          <w:lang w:val="en-US"/>
        </w:rPr>
        <w:t>r</w:t>
      </w:r>
      <w:r w:rsidRPr="009B631C">
        <w:rPr>
          <w:rFonts w:ascii="Times New Roman" w:hAnsi="Times New Roman" w:cs="Times New Roman"/>
          <w:lang w:val="en-US"/>
        </w:rPr>
        <w:t xml:space="preserve"> virtual assistants </w:t>
      </w:r>
      <w:r w:rsidR="009763EC" w:rsidRPr="009B631C">
        <w:rPr>
          <w:rFonts w:ascii="Times New Roman" w:hAnsi="Times New Roman" w:cs="Times New Roman"/>
          <w:lang w:val="en-US"/>
        </w:rPr>
        <w:t xml:space="preserve">a related </w:t>
      </w:r>
      <w:r w:rsidRPr="009B631C">
        <w:rPr>
          <w:rFonts w:ascii="Times New Roman" w:hAnsi="Times New Roman" w:cs="Times New Roman"/>
          <w:lang w:val="en-US"/>
        </w:rPr>
        <w:t xml:space="preserve">knowledgebase is vital, as it provides a </w:t>
      </w:r>
      <w:r w:rsidR="00D13DCA" w:rsidRPr="009B631C">
        <w:rPr>
          <w:rFonts w:ascii="Times New Roman" w:hAnsi="Times New Roman" w:cs="Times New Roman"/>
          <w:lang w:val="en-US"/>
        </w:rPr>
        <w:t>basis</w:t>
      </w:r>
      <w:r w:rsidRPr="009B631C">
        <w:rPr>
          <w:rFonts w:ascii="Times New Roman" w:hAnsi="Times New Roman" w:cs="Times New Roman"/>
          <w:lang w:val="en-US"/>
        </w:rPr>
        <w:t xml:space="preserve"> for human computer interaction</w:t>
      </w:r>
      <w:r w:rsidR="005A4A4D" w:rsidRPr="009B631C">
        <w:rPr>
          <w:rFonts w:ascii="Times New Roman" w:hAnsi="Times New Roman" w:cs="Times New Roman"/>
          <w:lang w:val="en-US"/>
        </w:rPr>
        <w:t xml:space="preserve"> </w:t>
      </w:r>
      <w:r w:rsidR="005A4A4D" w:rsidRPr="009B631C">
        <w:rPr>
          <w:rFonts w:ascii="Times New Roman" w:hAnsi="Times New Roman" w:cs="Times New Roman"/>
          <w:lang w:val="en-US"/>
        </w:rPr>
        <w:fldChar w:fldCharType="begin"/>
      </w:r>
      <w:r w:rsidR="00A77A62" w:rsidRPr="009B631C">
        <w:rPr>
          <w:rFonts w:ascii="Times New Roman" w:hAnsi="Times New Roman" w:cs="Times New Roman"/>
          <w:lang w:val="en-US"/>
        </w:rPr>
        <w:instrText xml:space="preserve"> ADDIN ZOTERO_ITEM CSL_CITATION {"citationID":"vXLaV0sj","properties":{"formattedCitation":"(Serban et al., 2018)","plainCitation":"(Serban et al., 2018)","noteIndex":0},"citationItems":[{"id":76,"uris":["http://zotero.org/users/11915002/items/XAGJ7SQ2"],"itemData":{"id":76,"type":"article-journal","container-title":"Dialogue &amp;amp\\mathsemicolon Discourse","DOI":"10.5087/dad.2018.101","issue":"1","note":"publisher: University of Illinois Libraries","page":"1–49","title":"A Survey of Available Corpora For Building Data-Driven Dialogue Systems: The Journal Version","volume":"9","author":[{"family":"Serban","given":"Iulian Vlad"},{"family":"Lowe","given":"Ryan"},{"family":"Henderson","given":"Peter"},{"family":"Charlin","given":"Laurent"},{"family":"Pineau","given":"Joelle"}],"issued":{"date-parts":[["2018",5]]}}}],"schema":"https://github.com/citation-style-language/schema/raw/master/csl-citation.json"} </w:instrText>
      </w:r>
      <w:r w:rsidR="005A4A4D" w:rsidRPr="009B631C">
        <w:rPr>
          <w:rFonts w:ascii="Times New Roman" w:hAnsi="Times New Roman" w:cs="Times New Roman"/>
          <w:lang w:val="en-US"/>
        </w:rPr>
        <w:fldChar w:fldCharType="separate"/>
      </w:r>
      <w:r w:rsidR="005A4A4D" w:rsidRPr="009B631C">
        <w:rPr>
          <w:rFonts w:ascii="Times New Roman" w:hAnsi="Times New Roman" w:cs="Times New Roman"/>
          <w:lang w:val="en-US"/>
        </w:rPr>
        <w:t>(Serban et al., 2018)</w:t>
      </w:r>
      <w:r w:rsidR="005A4A4D" w:rsidRPr="009B631C">
        <w:rPr>
          <w:rFonts w:ascii="Times New Roman" w:hAnsi="Times New Roman" w:cs="Times New Roman"/>
          <w:lang w:val="en-US"/>
        </w:rPr>
        <w:fldChar w:fldCharType="end"/>
      </w:r>
      <w:r w:rsidRPr="009B631C">
        <w:rPr>
          <w:rFonts w:ascii="Times New Roman" w:hAnsi="Times New Roman" w:cs="Times New Roman"/>
          <w:lang w:val="en-US"/>
        </w:rPr>
        <w:t xml:space="preserve">. </w:t>
      </w:r>
      <w:r w:rsidR="00482892" w:rsidRPr="009B631C">
        <w:rPr>
          <w:rFonts w:ascii="Times New Roman" w:hAnsi="Times New Roman" w:cs="Times New Roman"/>
          <w:lang w:val="en-US"/>
        </w:rPr>
        <w:t xml:space="preserve">Section </w:t>
      </w:r>
      <w:r w:rsidR="00856EBB" w:rsidRPr="009B631C">
        <w:rPr>
          <w:rFonts w:ascii="Times New Roman" w:hAnsi="Times New Roman" w:cs="Times New Roman"/>
          <w:lang w:val="en-US"/>
        </w:rPr>
        <w:t xml:space="preserve">2.3 </w:t>
      </w:r>
      <w:r w:rsidR="00482892" w:rsidRPr="009B631C">
        <w:rPr>
          <w:rFonts w:ascii="Times New Roman" w:hAnsi="Times New Roman" w:cs="Times New Roman"/>
          <w:lang w:val="en-US"/>
        </w:rPr>
        <w:t xml:space="preserve">indicate how </w:t>
      </w:r>
      <w:r w:rsidR="00856EBB" w:rsidRPr="009B631C">
        <w:rPr>
          <w:rFonts w:ascii="Times New Roman" w:hAnsi="Times New Roman" w:cs="Times New Roman"/>
          <w:lang w:val="en-US"/>
        </w:rPr>
        <w:t xml:space="preserve">assistants or </w:t>
      </w:r>
      <w:r w:rsidR="00482892" w:rsidRPr="009B631C">
        <w:rPr>
          <w:rFonts w:ascii="Times New Roman" w:hAnsi="Times New Roman" w:cs="Times New Roman"/>
          <w:lang w:val="en-US"/>
        </w:rPr>
        <w:t xml:space="preserve">conversational agents </w:t>
      </w:r>
      <w:r w:rsidR="00193BF0" w:rsidRPr="009B631C">
        <w:rPr>
          <w:rFonts w:ascii="Times New Roman" w:hAnsi="Times New Roman" w:cs="Times New Roman"/>
          <w:lang w:val="en-US"/>
        </w:rPr>
        <w:t>may</w:t>
      </w:r>
      <w:r w:rsidR="00482892" w:rsidRPr="009B631C">
        <w:rPr>
          <w:rFonts w:ascii="Times New Roman" w:hAnsi="Times New Roman" w:cs="Times New Roman"/>
          <w:lang w:val="en-US"/>
        </w:rPr>
        <w:t xml:space="preserve"> use domain knowledge to interact with its users. Here, t</w:t>
      </w:r>
      <w:r w:rsidR="00F63A9B" w:rsidRPr="009B631C">
        <w:rPr>
          <w:rFonts w:ascii="Times New Roman" w:hAnsi="Times New Roman" w:cs="Times New Roman"/>
          <w:lang w:val="en-US"/>
        </w:rPr>
        <w:t xml:space="preserve">he knowledgebase of system consist of ‘Support </w:t>
      </w:r>
      <w:r w:rsidR="009763EC" w:rsidRPr="009B631C">
        <w:rPr>
          <w:rFonts w:ascii="Times New Roman" w:hAnsi="Times New Roman" w:cs="Times New Roman"/>
          <w:lang w:val="en-US"/>
        </w:rPr>
        <w:t>Knowledgebase</w:t>
      </w:r>
      <w:r w:rsidR="00F63A9B" w:rsidRPr="009B631C">
        <w:rPr>
          <w:rFonts w:ascii="Times New Roman" w:hAnsi="Times New Roman" w:cs="Times New Roman"/>
          <w:lang w:val="en-US"/>
        </w:rPr>
        <w:t xml:space="preserve">’ and ‘Protocol </w:t>
      </w:r>
      <w:r w:rsidR="009763EC" w:rsidRPr="009B631C">
        <w:rPr>
          <w:rFonts w:ascii="Times New Roman" w:hAnsi="Times New Roman" w:cs="Times New Roman"/>
          <w:lang w:val="en-US"/>
        </w:rPr>
        <w:t>Knowledgebase</w:t>
      </w:r>
      <w:r w:rsidR="00F63A9B" w:rsidRPr="009B631C">
        <w:rPr>
          <w:rFonts w:ascii="Times New Roman" w:hAnsi="Times New Roman" w:cs="Times New Roman"/>
          <w:lang w:val="en-US"/>
        </w:rPr>
        <w:t>’ (See Figure XXX)</w:t>
      </w:r>
      <w:r w:rsidR="00061F15" w:rsidRPr="009B631C">
        <w:rPr>
          <w:rFonts w:ascii="Times New Roman" w:hAnsi="Times New Roman" w:cs="Times New Roman"/>
          <w:lang w:val="en-US"/>
        </w:rPr>
        <w:t xml:space="preserve">. </w:t>
      </w:r>
    </w:p>
    <w:p w14:paraId="199439D1" w14:textId="77777777" w:rsidR="009B631C" w:rsidRPr="009B631C" w:rsidRDefault="009B631C" w:rsidP="005A4A4D">
      <w:pPr>
        <w:pStyle w:val="ListParagraph"/>
        <w:jc w:val="both"/>
        <w:rPr>
          <w:rFonts w:ascii="Times New Roman" w:hAnsi="Times New Roman" w:cs="Times New Roman"/>
          <w:lang w:val="en-US"/>
        </w:rPr>
      </w:pPr>
    </w:p>
    <w:p w14:paraId="38C29113" w14:textId="693D4F51" w:rsidR="00231084" w:rsidRPr="00B76672" w:rsidRDefault="00061F15" w:rsidP="00231084">
      <w:pPr>
        <w:ind w:left="709"/>
        <w:jc w:val="both"/>
        <w:rPr>
          <w:rFonts w:cs="Times New Roman"/>
          <w:lang w:val="en-US"/>
        </w:rPr>
      </w:pPr>
      <w:r w:rsidRPr="009B631C">
        <w:rPr>
          <w:rFonts w:cs="Times New Roman"/>
          <w:lang w:val="en-US"/>
        </w:rPr>
        <w:t>To</w:t>
      </w:r>
      <w:r w:rsidRPr="00B76672">
        <w:rPr>
          <w:rFonts w:cs="Times New Roman"/>
          <w:lang w:val="en-US"/>
        </w:rPr>
        <w:t xml:space="preserve"> generate knowledgebase, </w:t>
      </w:r>
      <w:r w:rsidR="00231084" w:rsidRPr="00B76672">
        <w:rPr>
          <w:rFonts w:cs="Times New Roman"/>
          <w:lang w:val="en-US"/>
        </w:rPr>
        <w:t xml:space="preserve">we modeled the </w:t>
      </w:r>
      <w:r w:rsidR="00B17E3A" w:rsidRPr="00B76672">
        <w:rPr>
          <w:rFonts w:cs="Times New Roman"/>
          <w:lang w:val="en-US"/>
        </w:rPr>
        <w:t xml:space="preserve">collected </w:t>
      </w:r>
      <w:r w:rsidR="00231084" w:rsidRPr="00B76672">
        <w:rPr>
          <w:rFonts w:cs="Times New Roman"/>
          <w:lang w:val="en-US"/>
        </w:rPr>
        <w:t>requirements through shared mental models</w:t>
      </w:r>
      <w:r w:rsidR="00EA7E4D" w:rsidRPr="00B76672">
        <w:rPr>
          <w:rFonts w:cs="Times New Roman"/>
          <w:lang w:val="en-US"/>
        </w:rPr>
        <w:t xml:space="preserve"> approach</w:t>
      </w:r>
      <w:r w:rsidR="00231084" w:rsidRPr="00B76672">
        <w:rPr>
          <w:rFonts w:cs="Times New Roman"/>
          <w:lang w:val="en-US"/>
        </w:rPr>
        <w:t xml:space="preserve"> </w:t>
      </w:r>
      <w:r w:rsidR="00231084" w:rsidRPr="00B76672">
        <w:rPr>
          <w:rFonts w:cs="Times New Roman"/>
          <w:lang w:val="en-US"/>
        </w:rPr>
        <w:fldChar w:fldCharType="begin"/>
      </w:r>
      <w:r w:rsidR="00EB2F25" w:rsidRPr="00B76672">
        <w:rPr>
          <w:rFonts w:cs="Times New Roman"/>
          <w:lang w:val="en-US"/>
        </w:rPr>
        <w:instrText xml:space="preserve"> ADDIN ZOTERO_ITEM CSL_CITATION {"citationID":"UrfemZQT","properties":{"formattedCitation":"(van Ments et al., 2021)","plainCitation":"(van Ments et al., 2021)","noteIndex":0},"citationItems":[{"id":9,"uris":["http://zotero.org/users/11915002/items/6UCFQK6S"],"itemData":{"id":9,"type":"paper-conference","container-title":"Computational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(van Ments et al., 2021)</w:t>
      </w:r>
      <w:r w:rsidR="00231084" w:rsidRPr="00B76672">
        <w:rPr>
          <w:rFonts w:cs="Times New Roman"/>
          <w:lang w:val="en-US"/>
        </w:rPr>
        <w:fldChar w:fldCharType="end"/>
      </w:r>
      <w:r w:rsidR="00231084" w:rsidRPr="00B76672">
        <w:rPr>
          <w:rFonts w:cs="Times New Roman"/>
          <w:lang w:val="en-US"/>
        </w:rPr>
        <w:t xml:space="preserve">. The </w:t>
      </w:r>
      <w:r w:rsidR="001E0FA2">
        <w:rPr>
          <w:rFonts w:cs="Times New Roman"/>
          <w:lang w:val="en-US"/>
        </w:rPr>
        <w:t xml:space="preserve">formulated requirements and the </w:t>
      </w:r>
      <w:r w:rsidR="00231084" w:rsidRPr="00B76672">
        <w:rPr>
          <w:rFonts w:cs="Times New Roman"/>
          <w:lang w:val="en-US"/>
        </w:rPr>
        <w:t xml:space="preserve">modeled scenarios reflected how different stakeholders can interact with </w:t>
      </w:r>
      <w:r w:rsidR="001E0FA2">
        <w:rPr>
          <w:rFonts w:cs="Times New Roman"/>
          <w:lang w:val="en-US"/>
        </w:rPr>
        <w:t>the coach</w:t>
      </w:r>
      <w:r w:rsidR="00231084" w:rsidRPr="00B76672">
        <w:rPr>
          <w:rFonts w:cs="Times New Roman"/>
          <w:lang w:val="en-US"/>
        </w:rPr>
        <w:t xml:space="preserve"> to achieve a success scenario. For instance, Xu et al. explains how team should interact to ensure baby can breathe normally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{"citationID":"4ooftiFx","properties":{"formattedCitation":"(Xu et al., 2022)","plainCitation":"(Xu et al., 2022)","noteIndex":0},"citationItems":[{"id":3,"uris":["http://zotero.org/users/11915002/items/3G7BKQRL"],"itemData":{"id":3,"type":"paper-conference","container-title":"Proc.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(Xu et al., 2022)</w:t>
      </w:r>
      <w:r w:rsidR="00231084" w:rsidRPr="00B76672">
        <w:rPr>
          <w:rFonts w:cs="Times New Roman"/>
          <w:lang w:val="en-US"/>
        </w:rPr>
        <w:fldChar w:fldCharType="end"/>
      </w:r>
      <w:r w:rsidR="00231084" w:rsidRPr="00B76672">
        <w:rPr>
          <w:rFonts w:cs="Times New Roman"/>
          <w:lang w:val="en-US"/>
        </w:rPr>
        <w:t xml:space="preserve">, or how mother can face postpartum depression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{"citationID":"nzQvnyJW","properties":{"formattedCitation":"(Weigl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(Weigl et al., 2022)</w:t>
      </w:r>
      <w:r w:rsidR="00231084" w:rsidRPr="00B76672">
        <w:rPr>
          <w:rFonts w:cs="Times New Roman"/>
          <w:lang w:val="en-US"/>
        </w:rPr>
        <w:fldChar w:fldCharType="end"/>
      </w:r>
      <w:r w:rsidR="00231084" w:rsidRPr="00B76672">
        <w:rPr>
          <w:rFonts w:cs="Times New Roman"/>
          <w:lang w:val="en-US"/>
        </w:rPr>
        <w:t xml:space="preserve">, or how can speaking up behavior of a resident can ensure risk free environment and help in proper execution of protocol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{"citationID":"35EC7x0e","properties":{"formattedCitation":"(Doornkamp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(Doornkamp et al., 2022)</w:t>
      </w:r>
      <w:r w:rsidR="00231084" w:rsidRPr="00B76672">
        <w:rPr>
          <w:rFonts w:cs="Times New Roman"/>
          <w:lang w:val="en-US"/>
        </w:rPr>
        <w:fldChar w:fldCharType="end"/>
      </w:r>
      <w:r w:rsidR="00231084" w:rsidRPr="00B76672">
        <w:rPr>
          <w:rFonts w:cs="Times New Roman"/>
          <w:lang w:val="en-US"/>
        </w:rPr>
        <w:t>.  For this, we also explored when AI Coach needs to intervene and ensure the patient safety and mental wellbeing</w:t>
      </w:r>
      <w:r w:rsidR="00AA322D" w:rsidRPr="00B76672">
        <w:rPr>
          <w:rFonts w:cs="Times New Roman"/>
          <w:lang w:val="en-US"/>
        </w:rPr>
        <w:t xml:space="preserve"> by different </w:t>
      </w:r>
      <w:r w:rsidR="001E0FA2">
        <w:rPr>
          <w:rFonts w:cs="Times New Roman"/>
          <w:lang w:val="en-US"/>
        </w:rPr>
        <w:t xml:space="preserve">causal inference and </w:t>
      </w:r>
      <w:r w:rsidR="006B6A02">
        <w:rPr>
          <w:rFonts w:cs="Times New Roman"/>
          <w:lang w:val="en-US"/>
        </w:rPr>
        <w:t xml:space="preserve">the </w:t>
      </w:r>
      <w:r w:rsidR="00AA322D" w:rsidRPr="00B76672">
        <w:rPr>
          <w:rFonts w:cs="Times New Roman"/>
          <w:lang w:val="en-US"/>
        </w:rPr>
        <w:t>support related messages</w:t>
      </w:r>
      <w:r w:rsidR="00231084" w:rsidRPr="00B76672">
        <w:rPr>
          <w:rFonts w:cs="Times New Roman"/>
          <w:lang w:val="en-US"/>
        </w:rPr>
        <w:t xml:space="preserve">. The </w:t>
      </w:r>
      <w:r w:rsidR="00362091">
        <w:rPr>
          <w:rFonts w:cs="Times New Roman"/>
          <w:lang w:val="en-US"/>
        </w:rPr>
        <w:t xml:space="preserve">modeled </w:t>
      </w:r>
      <w:r w:rsidR="00231084" w:rsidRPr="00B76672">
        <w:rPr>
          <w:rFonts w:cs="Times New Roman"/>
          <w:lang w:val="en-US"/>
        </w:rPr>
        <w:t xml:space="preserve">interaction </w:t>
      </w:r>
      <w:r w:rsidR="00DC3467" w:rsidRPr="00B76672">
        <w:rPr>
          <w:rFonts w:cs="Times New Roman"/>
          <w:lang w:val="en-US"/>
        </w:rPr>
        <w:t xml:space="preserve">and the support related messages </w:t>
      </w:r>
      <w:r w:rsidR="00231084" w:rsidRPr="00B76672">
        <w:rPr>
          <w:rFonts w:cs="Times New Roman"/>
          <w:lang w:val="en-US"/>
        </w:rPr>
        <w:t>are considered as knowledgebase resource for</w:t>
      </w:r>
      <w:r w:rsidR="00C137A6" w:rsidRPr="00B76672">
        <w:rPr>
          <w:rFonts w:cs="Times New Roman"/>
          <w:lang w:val="en-US"/>
        </w:rPr>
        <w:t xml:space="preserve"> the human </w:t>
      </w:r>
      <w:r w:rsidR="00362091">
        <w:rPr>
          <w:rFonts w:cs="Times New Roman"/>
          <w:lang w:val="en-US"/>
        </w:rPr>
        <w:t xml:space="preserve">coach </w:t>
      </w:r>
      <w:r w:rsidR="00231084" w:rsidRPr="00B76672">
        <w:rPr>
          <w:rFonts w:cs="Times New Roman"/>
          <w:lang w:val="en-US"/>
        </w:rPr>
        <w:t>interaction.</w:t>
      </w:r>
      <w:r w:rsidR="00C137A6" w:rsidRPr="00B76672">
        <w:rPr>
          <w:rFonts w:cs="Times New Roman"/>
          <w:lang w:val="en-US"/>
        </w:rPr>
        <w:t xml:space="preserve"> </w:t>
      </w:r>
    </w:p>
    <w:p w14:paraId="2A91DC70" w14:textId="2484404C" w:rsidR="00231084" w:rsidRPr="00B76672" w:rsidRDefault="00742526" w:rsidP="003706F2">
      <w:pPr>
        <w:ind w:left="709"/>
        <w:jc w:val="both"/>
        <w:rPr>
          <w:rFonts w:cs="Times New Roman"/>
          <w:lang w:val="en-US"/>
        </w:rPr>
      </w:pPr>
      <w:r w:rsidRPr="00B76672">
        <w:rPr>
          <w:rFonts w:cs="Times New Roman"/>
          <w:lang w:val="en-US"/>
        </w:rPr>
        <w:t>T</w:t>
      </w:r>
      <w:r w:rsidR="00231084" w:rsidRPr="00B76672">
        <w:rPr>
          <w:rFonts w:cs="Times New Roman"/>
          <w:lang w:val="en-US"/>
        </w:rPr>
        <w:t xml:space="preserve">he above mentioned studies explore how social elements can be integrated into the design of AI Coach. For example, we studied how a healthcare practitioner may respond in case of development of postpartum depression among parents for </w:t>
      </w:r>
      <w:r w:rsidR="00A204FA" w:rsidRPr="00B76672">
        <w:rPr>
          <w:rFonts w:cs="Times New Roman"/>
          <w:lang w:val="en-US"/>
        </w:rPr>
        <w:t xml:space="preserve">a </w:t>
      </w:r>
      <w:r w:rsidR="00231084" w:rsidRPr="00B76672">
        <w:rPr>
          <w:rFonts w:cs="Times New Roman"/>
          <w:lang w:val="en-US"/>
        </w:rPr>
        <w:t xml:space="preserve">behavioral change. A similar design methodology was considered for the interaction of AI Coach, which aims to reflect the similar behavior towards </w:t>
      </w:r>
      <w:r w:rsidR="00621B93" w:rsidRPr="00B76672">
        <w:rPr>
          <w:rFonts w:cs="Times New Roman"/>
          <w:lang w:val="en-US"/>
        </w:rPr>
        <w:t xml:space="preserve">a </w:t>
      </w:r>
      <w:r w:rsidR="00231084" w:rsidRPr="00B76672">
        <w:rPr>
          <w:rFonts w:cs="Times New Roman"/>
          <w:lang w:val="en-US"/>
        </w:rPr>
        <w:t xml:space="preserve">family member(s), i.e., to provide support to avoid postpartum depression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{"citationID":"fzvaAHld","properties":{"formattedCitation":"(Weigl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(Weigl et al., 2022)</w:t>
      </w:r>
      <w:r w:rsidR="00231084" w:rsidRPr="00B76672">
        <w:rPr>
          <w:rFonts w:cs="Times New Roman"/>
          <w:lang w:val="en-US"/>
        </w:rPr>
        <w:fldChar w:fldCharType="end"/>
      </w:r>
      <w:r w:rsidR="00231084" w:rsidRPr="00B76672">
        <w:rPr>
          <w:rFonts w:cs="Times New Roman"/>
          <w:lang w:val="en-US"/>
        </w:rPr>
        <w:t xml:space="preserve">. </w:t>
      </w:r>
      <w:r w:rsidRPr="00B76672">
        <w:rPr>
          <w:rFonts w:cs="Times New Roman"/>
          <w:lang w:val="en-US"/>
        </w:rPr>
        <w:t>Thus, t</w:t>
      </w:r>
      <w:r w:rsidR="00231084" w:rsidRPr="00B76672">
        <w:rPr>
          <w:rFonts w:cs="Times New Roman"/>
          <w:lang w:val="en-US"/>
        </w:rPr>
        <w:t xml:space="preserve">he AI Coach </w:t>
      </w:r>
      <w:r w:rsidRPr="00B76672">
        <w:rPr>
          <w:rFonts w:cs="Times New Roman"/>
          <w:lang w:val="en-US"/>
        </w:rPr>
        <w:t>interacts</w:t>
      </w:r>
      <w:r w:rsidR="00231084" w:rsidRPr="00B76672">
        <w:rPr>
          <w:rFonts w:cs="Times New Roman"/>
          <w:lang w:val="en-US"/>
        </w:rPr>
        <w:t xml:space="preserve"> </w:t>
      </w:r>
      <w:r w:rsidR="00B458A3" w:rsidRPr="00B76672">
        <w:rPr>
          <w:rFonts w:cs="Times New Roman"/>
          <w:lang w:val="en-US"/>
        </w:rPr>
        <w:t>to avoid</w:t>
      </w:r>
      <w:r w:rsidR="00231084" w:rsidRPr="00B76672">
        <w:rPr>
          <w:rFonts w:cs="Times New Roman"/>
          <w:lang w:val="en-US"/>
        </w:rPr>
        <w:t xml:space="preserve"> </w:t>
      </w:r>
      <w:r w:rsidR="00231084" w:rsidRPr="00B76672">
        <w:rPr>
          <w:rFonts w:cs="Times New Roman"/>
          <w:lang w:val="en-US"/>
        </w:rPr>
        <w:lastRenderedPageBreak/>
        <w:t xml:space="preserve">postpartum depression </w:t>
      </w:r>
      <w:r w:rsidR="00B458A3" w:rsidRPr="00B76672">
        <w:rPr>
          <w:rFonts w:cs="Times New Roman"/>
          <w:lang w:val="en-US"/>
        </w:rPr>
        <w:t xml:space="preserve">or help if it </w:t>
      </w:r>
      <w:r w:rsidR="00231084" w:rsidRPr="00B76672">
        <w:rPr>
          <w:rFonts w:cs="Times New Roman"/>
          <w:lang w:val="en-US"/>
        </w:rPr>
        <w:t>is developed</w:t>
      </w:r>
      <w:r w:rsidRPr="00B76672">
        <w:rPr>
          <w:rFonts w:cs="Times New Roman"/>
          <w:lang w:val="en-US"/>
        </w:rPr>
        <w:t xml:space="preserve"> in </w:t>
      </w:r>
      <w:r w:rsidR="00F541FB" w:rsidRPr="00B76672">
        <w:rPr>
          <w:rFonts w:cs="Times New Roman"/>
          <w:lang w:val="en-US"/>
        </w:rPr>
        <w:t xml:space="preserve">father (or </w:t>
      </w:r>
      <w:r w:rsidRPr="00B76672">
        <w:rPr>
          <w:rFonts w:cs="Times New Roman"/>
          <w:lang w:val="en-US"/>
        </w:rPr>
        <w:t>a family member</w:t>
      </w:r>
      <w:r w:rsidR="00F541FB" w:rsidRPr="00B76672">
        <w:rPr>
          <w:rFonts w:cs="Times New Roman"/>
          <w:lang w:val="en-US"/>
        </w:rPr>
        <w:t>)</w:t>
      </w:r>
      <w:r w:rsidR="00207F37" w:rsidRPr="00B76672">
        <w:rPr>
          <w:rFonts w:cs="Times New Roman"/>
          <w:lang w:val="en-US"/>
        </w:rPr>
        <w:t xml:space="preserve">. If certain factor is found AI Coach notify the support messages from the support knowledgebase using visual and audio support. </w:t>
      </w:r>
      <w:r w:rsidR="00B92596" w:rsidRPr="00B76672">
        <w:rPr>
          <w:rFonts w:eastAsia="Times New Roman" w:cs="Times New Roman"/>
          <w:lang w:val="en-US"/>
        </w:rPr>
        <w:t xml:space="preserve">The aim of support knowledgebase is to use support messages to make users aware of what is happening or about to happen. </w:t>
      </w:r>
      <w:r w:rsidR="00207F37" w:rsidRPr="00B76672">
        <w:rPr>
          <w:rFonts w:cs="Times New Roman"/>
          <w:lang w:val="en-US"/>
        </w:rPr>
        <w:t xml:space="preserve">Few example </w:t>
      </w:r>
      <w:r w:rsidR="008C2A87" w:rsidRPr="00B76672">
        <w:rPr>
          <w:rFonts w:cs="Times New Roman"/>
          <w:lang w:val="en-US"/>
        </w:rPr>
        <w:t xml:space="preserve">some </w:t>
      </w:r>
      <w:r w:rsidR="00207F37" w:rsidRPr="00B76672">
        <w:rPr>
          <w:rFonts w:cs="Times New Roman"/>
          <w:lang w:val="en-US"/>
        </w:rPr>
        <w:t xml:space="preserve">support messages can be seen in Table </w:t>
      </w:r>
      <w:r w:rsidR="00DC4DA2" w:rsidRPr="00B76672">
        <w:rPr>
          <w:rFonts w:eastAsia="Times New Roman" w:cs="Times New Roman"/>
          <w:lang w:val="en-US"/>
        </w:rPr>
        <w:t>supmsgs</w:t>
      </w:r>
      <w:r w:rsidR="00207F37" w:rsidRPr="00B76672">
        <w:rPr>
          <w:rFonts w:cs="Times New Roman"/>
          <w:lang w:val="en-US"/>
        </w:rPr>
        <w:t>. Therefore, t</w:t>
      </w:r>
      <w:r w:rsidR="00231084" w:rsidRPr="00B76672">
        <w:rPr>
          <w:rFonts w:cs="Times New Roman"/>
          <w:lang w:val="en-US"/>
        </w:rPr>
        <w:t>hese models not only ensures that system meets its intended goals (adherence of protocol and mental wellbeing</w:t>
      </w:r>
      <w:r w:rsidR="00C93AF7" w:rsidRPr="00B76672">
        <w:rPr>
          <w:rFonts w:cs="Times New Roman"/>
          <w:lang w:val="en-US"/>
        </w:rPr>
        <w:t xml:space="preserve"> by monitoring</w:t>
      </w:r>
      <w:r w:rsidR="00231084" w:rsidRPr="00B76672">
        <w:rPr>
          <w:rFonts w:cs="Times New Roman"/>
          <w:lang w:val="en-US"/>
        </w:rPr>
        <w:t xml:space="preserve">), but they also manifest the </w:t>
      </w:r>
      <w:r w:rsidR="004A0B95" w:rsidRPr="00B76672">
        <w:rPr>
          <w:rFonts w:cs="Times New Roman"/>
          <w:lang w:val="en-US"/>
        </w:rPr>
        <w:t>possible</w:t>
      </w:r>
      <w:r w:rsidR="00231084" w:rsidRPr="00B76672">
        <w:rPr>
          <w:rFonts w:cs="Times New Roman"/>
          <w:lang w:val="en-US"/>
        </w:rPr>
        <w:t xml:space="preserve"> behaviors </w:t>
      </w:r>
      <w:r w:rsidR="004A0B95" w:rsidRPr="00B76672">
        <w:rPr>
          <w:rFonts w:cs="Times New Roman"/>
          <w:lang w:val="en-US"/>
        </w:rPr>
        <w:t xml:space="preserve">of </w:t>
      </w:r>
      <w:r w:rsidR="00231084" w:rsidRPr="00B76672">
        <w:rPr>
          <w:rFonts w:cs="Times New Roman"/>
          <w:lang w:val="en-US"/>
        </w:rPr>
        <w:t>AI Coach</w:t>
      </w:r>
      <w:r w:rsidR="004A0B95" w:rsidRPr="00B76672">
        <w:rPr>
          <w:rFonts w:cs="Times New Roman"/>
          <w:lang w:val="en-US"/>
        </w:rPr>
        <w:t xml:space="preserve">, which may vary </w:t>
      </w:r>
      <w:r w:rsidR="00231084" w:rsidRPr="00B76672">
        <w:rPr>
          <w:rFonts w:cs="Times New Roman"/>
          <w:lang w:val="en-US"/>
        </w:rPr>
        <w:t xml:space="preserve">as per scenarios. </w:t>
      </w:r>
      <w:r w:rsidR="005A4416" w:rsidRPr="00B76672">
        <w:rPr>
          <w:rFonts w:cs="Times New Roman"/>
          <w:lang w:val="en-US"/>
        </w:rPr>
        <w:t>The dynamic behavior</w:t>
      </w:r>
      <w:r w:rsidR="003B7F9A" w:rsidRPr="00B76672">
        <w:rPr>
          <w:rFonts w:cs="Times New Roman"/>
          <w:lang w:val="en-US"/>
        </w:rPr>
        <w:t>s of coach</w:t>
      </w:r>
      <w:r w:rsidR="005A4416" w:rsidRPr="00B76672">
        <w:rPr>
          <w:rFonts w:cs="Times New Roman"/>
          <w:lang w:val="en-US"/>
        </w:rPr>
        <w:t xml:space="preserve"> </w:t>
      </w:r>
      <w:r w:rsidR="003B7F9A" w:rsidRPr="00B76672">
        <w:rPr>
          <w:rFonts w:cs="Times New Roman"/>
          <w:lang w:val="en-US"/>
        </w:rPr>
        <w:t>are</w:t>
      </w:r>
      <w:r w:rsidR="005A4416" w:rsidRPr="00B76672">
        <w:rPr>
          <w:rFonts w:cs="Times New Roman"/>
          <w:lang w:val="en-US"/>
        </w:rPr>
        <w:t xml:space="preserve"> discussed </w:t>
      </w:r>
      <w:r w:rsidR="007609A9" w:rsidRPr="00B76672">
        <w:rPr>
          <w:rFonts w:cs="Times New Roman"/>
          <w:lang w:val="en-US"/>
        </w:rPr>
        <w:t>below</w:t>
      </w:r>
      <w:r w:rsidR="005A4416" w:rsidRPr="00B76672">
        <w:rPr>
          <w:rFonts w:cs="Times New Roman"/>
          <w:lang w:val="en-US"/>
        </w:rPr>
        <w:t>, while the related interfaces will be discussed in Section 3.</w:t>
      </w:r>
      <w:r w:rsidR="00C33C73" w:rsidRPr="00B76672">
        <w:rPr>
          <w:rFonts w:cs="Times New Roman"/>
          <w:lang w:val="en-US"/>
        </w:rPr>
        <w:t>2</w:t>
      </w:r>
      <w:r w:rsidR="005A4416" w:rsidRPr="00B76672">
        <w:rPr>
          <w:rFonts w:cs="Times New Roman"/>
          <w:lang w:val="en-US"/>
        </w:rPr>
        <w:t>.</w:t>
      </w:r>
    </w:p>
    <w:p w14:paraId="64734376" w14:textId="22596AFE" w:rsidR="00DB4028" w:rsidRPr="00B76672" w:rsidRDefault="00D71CEA" w:rsidP="003706F2">
      <w:pPr>
        <w:ind w:left="709"/>
        <w:jc w:val="both"/>
        <w:rPr>
          <w:rFonts w:cs="Times New Roman"/>
          <w:lang w:val="en-US"/>
        </w:rPr>
      </w:pPr>
      <w:r w:rsidRPr="00B76672">
        <w:rPr>
          <w:rFonts w:cs="Times New Roman"/>
          <w:lang w:val="en-US"/>
        </w:rPr>
        <w:t xml:space="preserve">Table </w:t>
      </w:r>
      <w:r w:rsidRPr="00B76672">
        <w:rPr>
          <w:rFonts w:eastAsia="Times New Roman" w:cs="Times New Roman"/>
          <w:lang w:val="en-US"/>
        </w:rPr>
        <w:t>supmsgs: Example Support messages that can be used for human coach interaction</w:t>
      </w:r>
    </w:p>
    <w:tbl>
      <w:tblPr>
        <w:tblStyle w:val="TableGrid"/>
        <w:tblW w:w="0" w:type="auto"/>
        <w:tblInd w:w="720" w:type="dxa"/>
        <w:tblLook w:val="04A0" w:firstRow="1" w:lastRow="0" w:firstColumn="1" w:lastColumn="0" w:noHBand="0" w:noVBand="1"/>
      </w:tblPr>
      <w:tblGrid>
        <w:gridCol w:w="1492"/>
        <w:gridCol w:w="2432"/>
        <w:gridCol w:w="4932"/>
      </w:tblGrid>
      <w:tr w:rsidR="00DB4028" w:rsidRPr="00B76672" w14:paraId="12500210" w14:textId="77777777" w:rsidTr="00BA2CDD">
        <w:tc>
          <w:tcPr>
            <w:tcW w:w="1492" w:type="dxa"/>
          </w:tcPr>
          <w:p w14:paraId="0E87C2A7" w14:textId="77777777" w:rsidR="00DB4028" w:rsidRPr="00B76672" w:rsidRDefault="00DB4028" w:rsidP="00BA2CDD">
            <w:pPr>
              <w:pStyle w:val="ListParagraph"/>
              <w:ind w:left="0"/>
              <w:jc w:val="both"/>
              <w:rPr>
                <w:rFonts w:ascii="Times New Roman" w:eastAsia="Times New Roman" w:hAnsi="Times New Roman" w:cs="Times New Roman"/>
                <w:b/>
                <w:bCs/>
                <w:lang w:val="en-US"/>
              </w:rPr>
            </w:pPr>
            <w:r w:rsidRPr="00B76672">
              <w:rPr>
                <w:rFonts w:ascii="Times New Roman" w:eastAsia="Times New Roman" w:hAnsi="Times New Roman" w:cs="Times New Roman"/>
                <w:b/>
                <w:bCs/>
                <w:lang w:val="en-US"/>
              </w:rPr>
              <w:t>State</w:t>
            </w:r>
          </w:p>
        </w:tc>
        <w:tc>
          <w:tcPr>
            <w:tcW w:w="2432" w:type="dxa"/>
          </w:tcPr>
          <w:p w14:paraId="094347EE" w14:textId="44EC8118" w:rsidR="00DB4028" w:rsidRPr="00301B9B" w:rsidRDefault="00DB4028" w:rsidP="00BA2CDD">
            <w:pPr>
              <w:pStyle w:val="ListParagraph"/>
              <w:ind w:left="0"/>
              <w:jc w:val="both"/>
              <w:rPr>
                <w:rFonts w:ascii="Times New Roman" w:eastAsia="Times New Roman" w:hAnsi="Times New Roman" w:cs="Times New Roman"/>
                <w:b/>
                <w:bCs/>
                <w:lang w:val="en-US"/>
              </w:rPr>
            </w:pPr>
            <w:r w:rsidRPr="00301B9B">
              <w:rPr>
                <w:rFonts w:ascii="Times New Roman" w:eastAsia="Times New Roman" w:hAnsi="Times New Roman" w:cs="Times New Roman"/>
                <w:b/>
                <w:bCs/>
                <w:lang w:val="en-US"/>
              </w:rPr>
              <w:t>Meaning</w:t>
            </w:r>
            <w:r w:rsidR="00CE7FCC" w:rsidRPr="00301B9B">
              <w:rPr>
                <w:rFonts w:ascii="Times New Roman" w:eastAsia="Times New Roman" w:hAnsi="Times New Roman" w:cs="Times New Roman"/>
                <w:b/>
                <w:bCs/>
                <w:lang w:val="en-US"/>
              </w:rPr>
              <w:t xml:space="preserve"> and Context</w:t>
            </w:r>
          </w:p>
        </w:tc>
        <w:tc>
          <w:tcPr>
            <w:tcW w:w="4932" w:type="dxa"/>
          </w:tcPr>
          <w:p w14:paraId="752B1EF8" w14:textId="77777777" w:rsidR="00DB4028" w:rsidRPr="00B76672" w:rsidRDefault="00DB4028" w:rsidP="00BA2CDD">
            <w:pPr>
              <w:pStyle w:val="ListParagraph"/>
              <w:ind w:left="0"/>
              <w:jc w:val="both"/>
              <w:rPr>
                <w:rFonts w:ascii="Times New Roman" w:eastAsia="Times New Roman" w:hAnsi="Times New Roman" w:cs="Times New Roman"/>
                <w:b/>
                <w:bCs/>
                <w:lang w:val="en-US"/>
              </w:rPr>
            </w:pPr>
            <w:r w:rsidRPr="00B76672">
              <w:rPr>
                <w:rFonts w:ascii="Times New Roman" w:eastAsia="Times New Roman" w:hAnsi="Times New Roman" w:cs="Times New Roman"/>
                <w:b/>
                <w:bCs/>
                <w:lang w:val="en-US"/>
              </w:rPr>
              <w:t>Example Support Messages</w:t>
            </w:r>
          </w:p>
        </w:tc>
      </w:tr>
      <w:tr w:rsidR="00DB4028" w:rsidRPr="00B76672" w14:paraId="31ACA8D7" w14:textId="77777777" w:rsidTr="00BA2CDD">
        <w:tc>
          <w:tcPr>
            <w:tcW w:w="1492" w:type="dxa"/>
          </w:tcPr>
          <w:p w14:paraId="226BDDEE" w14:textId="77777777" w:rsidR="00DB4028" w:rsidRPr="00B76672" w:rsidRDefault="00DB4028" w:rsidP="00BA2CDD">
            <w:pPr>
              <w:pStyle w:val="ListParagraph"/>
              <w:ind w:left="0"/>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epidural_used</w:t>
            </w:r>
          </w:p>
        </w:tc>
        <w:tc>
          <w:tcPr>
            <w:tcW w:w="2432" w:type="dxa"/>
          </w:tcPr>
          <w:p w14:paraId="1F2DBD31" w14:textId="6029A69E" w:rsidR="00DB4028" w:rsidRPr="00301B9B" w:rsidRDefault="00CE7FCC" w:rsidP="00BA2CDD">
            <w:pPr>
              <w:pStyle w:val="ListParagraph"/>
              <w:ind w:left="0"/>
              <w:jc w:val="both"/>
              <w:rPr>
                <w:rFonts w:ascii="Times New Roman" w:eastAsia="Times New Roman" w:hAnsi="Times New Roman" w:cs="Times New Roman"/>
                <w:lang w:val="en-US"/>
              </w:rPr>
            </w:pPr>
            <w:r w:rsidRPr="00301B9B">
              <w:rPr>
                <w:rFonts w:ascii="Times New Roman" w:eastAsia="Times New Roman" w:hAnsi="Times New Roman" w:cs="Times New Roman"/>
                <w:lang w:val="en-US"/>
              </w:rPr>
              <w:t xml:space="preserve">If epidural is administered: </w:t>
            </w:r>
            <w:r w:rsidR="00997DE7" w:rsidRPr="00301B9B">
              <w:rPr>
                <w:rFonts w:ascii="Times New Roman" w:eastAsia="Times New Roman" w:hAnsi="Times New Roman" w:cs="Times New Roman"/>
                <w:lang w:val="en-US"/>
              </w:rPr>
              <w:t>I</w:t>
            </w:r>
            <w:r w:rsidRPr="00301B9B">
              <w:rPr>
                <w:rFonts w:ascii="Times New Roman" w:eastAsia="Times New Roman" w:hAnsi="Times New Roman" w:cs="Times New Roman"/>
                <w:lang w:val="en-US"/>
              </w:rPr>
              <w:t>t might increase the chances of depression</w:t>
            </w:r>
          </w:p>
        </w:tc>
        <w:tc>
          <w:tcPr>
            <w:tcW w:w="4932" w:type="dxa"/>
          </w:tcPr>
          <w:p w14:paraId="38BFD073" w14:textId="77777777" w:rsidR="00DB4028" w:rsidRPr="00B76672" w:rsidRDefault="00DB4028" w:rsidP="00BA2CDD">
            <w:pPr>
              <w:pStyle w:val="ListParagraph"/>
              <w:numPr>
                <w:ilvl w:val="0"/>
                <w:numId w:val="13"/>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If epidural is used, then there are more chances of development of postpartum depression</w:t>
            </w:r>
          </w:p>
        </w:tc>
      </w:tr>
      <w:tr w:rsidR="00DB4028" w:rsidRPr="00B76672" w14:paraId="5A184535" w14:textId="77777777" w:rsidTr="00BA2CDD">
        <w:tc>
          <w:tcPr>
            <w:tcW w:w="1492" w:type="dxa"/>
          </w:tcPr>
          <w:p w14:paraId="47D60A82" w14:textId="77777777" w:rsidR="00DB4028" w:rsidRPr="00B76672" w:rsidRDefault="00DB4028" w:rsidP="00BA2CDD">
            <w:pPr>
              <w:pStyle w:val="ListParagraph"/>
              <w:ind w:left="0"/>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birth_dev</w:t>
            </w:r>
          </w:p>
        </w:tc>
        <w:tc>
          <w:tcPr>
            <w:tcW w:w="2432" w:type="dxa"/>
          </w:tcPr>
          <w:p w14:paraId="795E0539" w14:textId="0A138D99" w:rsidR="00DB4028" w:rsidRPr="00301B9B" w:rsidRDefault="00CE7FCC" w:rsidP="00BA2CDD">
            <w:pPr>
              <w:pStyle w:val="ListParagraph"/>
              <w:ind w:left="0"/>
              <w:jc w:val="both"/>
              <w:rPr>
                <w:rFonts w:ascii="Times New Roman" w:eastAsia="Times New Roman" w:hAnsi="Times New Roman" w:cs="Times New Roman"/>
                <w:lang w:val="en-US"/>
              </w:rPr>
            </w:pPr>
            <w:r w:rsidRPr="00301B9B">
              <w:rPr>
                <w:rFonts w:ascii="Times New Roman" w:eastAsia="Times New Roman" w:hAnsi="Times New Roman" w:cs="Times New Roman"/>
                <w:lang w:val="en-US"/>
              </w:rPr>
              <w:t>Deviation from actual birth plan: This may elevate the fears regarding the deviation, which may lead to stress</w:t>
            </w:r>
          </w:p>
        </w:tc>
        <w:tc>
          <w:tcPr>
            <w:tcW w:w="4932" w:type="dxa"/>
          </w:tcPr>
          <w:p w14:paraId="26FB6068" w14:textId="77777777" w:rsidR="00DB4028" w:rsidRPr="00B76672" w:rsidRDefault="00DB4028" w:rsidP="00BA2CDD">
            <w:pPr>
              <w:pStyle w:val="ListParagraph"/>
              <w:numPr>
                <w:ilvl w:val="0"/>
                <w:numId w:val="12"/>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As there is a deviation in birth protocol, an elevated fear or stress levels is expected</w:t>
            </w:r>
          </w:p>
          <w:p w14:paraId="14AE43A2" w14:textId="77777777" w:rsidR="00DB4028" w:rsidRPr="00B76672" w:rsidRDefault="00DB4028" w:rsidP="00BA2CDD">
            <w:pPr>
              <w:pStyle w:val="ListParagraph"/>
              <w:numPr>
                <w:ilvl w:val="0"/>
                <w:numId w:val="12"/>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you know if there is a deviation in birth, this can increase the fear levels in the patient and can lead to stress too</w:t>
            </w:r>
          </w:p>
          <w:p w14:paraId="7C656D1F" w14:textId="77777777" w:rsidR="00DB4028" w:rsidRPr="00B76672" w:rsidRDefault="00DB4028" w:rsidP="00BA2CDD">
            <w:pPr>
              <w:pStyle w:val="ListParagraph"/>
              <w:numPr>
                <w:ilvl w:val="0"/>
                <w:numId w:val="12"/>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Support is desired as there is a deviation in normal birth protocol</w:t>
            </w:r>
          </w:p>
        </w:tc>
      </w:tr>
      <w:tr w:rsidR="00DB4028" w:rsidRPr="00B76672" w14:paraId="0076A2C1" w14:textId="77777777" w:rsidTr="00BA2CDD">
        <w:tc>
          <w:tcPr>
            <w:tcW w:w="1492" w:type="dxa"/>
          </w:tcPr>
          <w:p w14:paraId="7023E156" w14:textId="77777777" w:rsidR="00DB4028" w:rsidRPr="00B76672" w:rsidRDefault="00DB4028" w:rsidP="00BA2CDD">
            <w:pPr>
              <w:pStyle w:val="ListParagraph"/>
              <w:ind w:left="0"/>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stress</w:t>
            </w:r>
          </w:p>
        </w:tc>
        <w:tc>
          <w:tcPr>
            <w:tcW w:w="2432" w:type="dxa"/>
          </w:tcPr>
          <w:p w14:paraId="2B888D57" w14:textId="3FCDBB5B" w:rsidR="00DB4028" w:rsidRPr="00301B9B" w:rsidRDefault="00997DE7" w:rsidP="00BA2CDD">
            <w:pPr>
              <w:pStyle w:val="ListParagraph"/>
              <w:ind w:left="0"/>
              <w:jc w:val="both"/>
              <w:rPr>
                <w:rFonts w:ascii="Times New Roman" w:eastAsia="Times New Roman" w:hAnsi="Times New Roman" w:cs="Times New Roman"/>
                <w:lang w:val="en-US"/>
              </w:rPr>
            </w:pPr>
            <w:r w:rsidRPr="00301B9B">
              <w:rPr>
                <w:rFonts w:ascii="Times New Roman" w:eastAsia="Times New Roman" w:hAnsi="Times New Roman" w:cs="Times New Roman"/>
                <w:lang w:val="en-US"/>
              </w:rPr>
              <w:t>Stress: This may lead to postpartum depression and f</w:t>
            </w:r>
            <w:r w:rsidR="00DB4028" w:rsidRPr="00301B9B">
              <w:rPr>
                <w:rFonts w:ascii="Times New Roman" w:eastAsia="Times New Roman" w:hAnsi="Times New Roman" w:cs="Times New Roman"/>
                <w:lang w:val="en-US"/>
              </w:rPr>
              <w:t>ather needs support</w:t>
            </w:r>
          </w:p>
        </w:tc>
        <w:tc>
          <w:tcPr>
            <w:tcW w:w="4932" w:type="dxa"/>
          </w:tcPr>
          <w:p w14:paraId="30A30811" w14:textId="77777777" w:rsidR="00DB4028" w:rsidRPr="00B76672" w:rsidRDefault="00DB4028" w:rsidP="00BA2CDD">
            <w:pPr>
              <w:pStyle w:val="ListParagraph"/>
              <w:numPr>
                <w:ilvl w:val="0"/>
                <w:numId w:val="14"/>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In stressful environment, there are more chances to develop postpartum depression.</w:t>
            </w:r>
          </w:p>
          <w:p w14:paraId="79793642" w14:textId="77777777" w:rsidR="00DB4028" w:rsidRPr="00B76672" w:rsidRDefault="00DB4028" w:rsidP="00BA2CDD">
            <w:pPr>
              <w:pStyle w:val="ListParagraph"/>
              <w:numPr>
                <w:ilvl w:val="0"/>
                <w:numId w:val="14"/>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Father needs support too, as there are high chances of developing postpartum depression.</w:t>
            </w:r>
          </w:p>
          <w:p w14:paraId="3A238A1F" w14:textId="77777777" w:rsidR="00DB4028" w:rsidRPr="00B76672" w:rsidRDefault="00DB4028" w:rsidP="00BA2CDD">
            <w:pPr>
              <w:pStyle w:val="ListParagraph"/>
              <w:ind w:left="313"/>
              <w:jc w:val="both"/>
              <w:rPr>
                <w:rFonts w:ascii="Times New Roman" w:eastAsia="Times New Roman" w:hAnsi="Times New Roman" w:cs="Times New Roman"/>
                <w:lang w:val="en-US"/>
              </w:rPr>
            </w:pPr>
          </w:p>
        </w:tc>
      </w:tr>
    </w:tbl>
    <w:p w14:paraId="5E130847" w14:textId="77777777" w:rsidR="00D2025C" w:rsidRDefault="00D2025C" w:rsidP="005770AF">
      <w:pPr>
        <w:pStyle w:val="Heading5"/>
        <w:ind w:left="709"/>
        <w:rPr>
          <w:rFonts w:ascii="Times New Roman" w:hAnsi="Times New Roman" w:cs="Times New Roman"/>
          <w:lang w:val="en-US"/>
        </w:rPr>
      </w:pPr>
    </w:p>
    <w:p w14:paraId="27EDD269" w14:textId="0EF2FCF5" w:rsidR="00D94CB4" w:rsidRPr="00B76672" w:rsidRDefault="007F6753" w:rsidP="005770AF">
      <w:pPr>
        <w:pStyle w:val="Heading5"/>
        <w:ind w:left="709"/>
        <w:rPr>
          <w:rFonts w:ascii="Times New Roman" w:hAnsi="Times New Roman" w:cs="Times New Roman"/>
          <w:lang w:val="en-US"/>
        </w:rPr>
      </w:pPr>
      <w:r>
        <w:rPr>
          <w:rFonts w:ascii="Times New Roman" w:hAnsi="Times New Roman" w:cs="Times New Roman"/>
          <w:lang w:val="en-US"/>
        </w:rPr>
        <w:t xml:space="preserve">Processing </w:t>
      </w:r>
      <w:r w:rsidR="007E2F98">
        <w:rPr>
          <w:rFonts w:ascii="Times New Roman" w:hAnsi="Times New Roman" w:cs="Times New Roman"/>
          <w:lang w:val="en-US"/>
        </w:rPr>
        <w:t>Logic</w:t>
      </w:r>
    </w:p>
    <w:p w14:paraId="69ADBD84" w14:textId="77777777" w:rsidR="00D94CB4" w:rsidRDefault="00D94CB4" w:rsidP="00D94CB4">
      <w:pPr>
        <w:pStyle w:val="ListParagraph"/>
        <w:jc w:val="both"/>
        <w:rPr>
          <w:rFonts w:ascii="Times New Roman" w:eastAsia="Times New Roman" w:hAnsi="Times New Roman" w:cs="Times New Roman"/>
          <w:lang w:val="en-US"/>
        </w:rPr>
      </w:pPr>
    </w:p>
    <w:p w14:paraId="6C37F48D" w14:textId="1ADEF8CE" w:rsidR="00361EEF" w:rsidRDefault="00361EEF" w:rsidP="002B1C78">
      <w:pPr>
        <w:pStyle w:val="Heading6"/>
        <w:ind w:firstLine="709"/>
        <w:rPr>
          <w:rFonts w:eastAsia="Times New Roman"/>
          <w:lang w:val="en-US"/>
        </w:rPr>
      </w:pPr>
      <w:r>
        <w:rPr>
          <w:rFonts w:eastAsia="Times New Roman"/>
          <w:lang w:val="en-US"/>
        </w:rPr>
        <w:t>Causal Inference</w:t>
      </w:r>
      <w:r w:rsidR="000A26D0">
        <w:rPr>
          <w:rFonts w:eastAsia="Times New Roman"/>
          <w:lang w:val="en-US"/>
        </w:rPr>
        <w:t xml:space="preserve"> </w:t>
      </w:r>
    </w:p>
    <w:p w14:paraId="336281B8" w14:textId="0D938759" w:rsidR="00BB7D5D" w:rsidRDefault="00E51C73" w:rsidP="00BB7D5D">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A basic</w:t>
      </w:r>
      <w:r w:rsidR="0082379E" w:rsidRPr="00B76672">
        <w:rPr>
          <w:rFonts w:ascii="Times New Roman" w:eastAsia="Times New Roman" w:hAnsi="Times New Roman" w:cs="Times New Roman"/>
          <w:lang w:val="en-US"/>
        </w:rPr>
        <w:t xml:space="preserve"> human-coach interaction </w:t>
      </w:r>
      <w:r w:rsidR="00436241" w:rsidRPr="00B76672">
        <w:rPr>
          <w:rFonts w:ascii="Times New Roman" w:eastAsia="Times New Roman" w:hAnsi="Times New Roman" w:cs="Times New Roman"/>
          <w:lang w:val="en-US"/>
        </w:rPr>
        <w:t>enable</w:t>
      </w:r>
      <w:r w:rsidR="00CA0790" w:rsidRPr="00B76672">
        <w:rPr>
          <w:rFonts w:ascii="Times New Roman" w:eastAsia="Times New Roman" w:hAnsi="Times New Roman" w:cs="Times New Roman"/>
          <w:lang w:val="en-US"/>
        </w:rPr>
        <w:t>s</w:t>
      </w:r>
      <w:r w:rsidR="006C1E73" w:rsidRPr="00B76672">
        <w:rPr>
          <w:rFonts w:ascii="Times New Roman" w:eastAsia="Times New Roman" w:hAnsi="Times New Roman" w:cs="Times New Roman"/>
          <w:lang w:val="en-US"/>
        </w:rPr>
        <w:t xml:space="preserve"> medical professionals </w:t>
      </w:r>
      <w:r w:rsidR="00436241" w:rsidRPr="00B76672">
        <w:rPr>
          <w:rFonts w:ascii="Times New Roman" w:eastAsia="Times New Roman" w:hAnsi="Times New Roman" w:cs="Times New Roman"/>
          <w:lang w:val="en-US"/>
        </w:rPr>
        <w:t>to</w:t>
      </w:r>
      <w:r w:rsidR="006C1E73" w:rsidRPr="00B76672">
        <w:rPr>
          <w:rFonts w:ascii="Times New Roman" w:eastAsia="Times New Roman" w:hAnsi="Times New Roman" w:cs="Times New Roman"/>
          <w:lang w:val="en-US"/>
        </w:rPr>
        <w:t xml:space="preserve"> monitor their progress and</w:t>
      </w:r>
      <w:r w:rsidR="00CA0790" w:rsidRPr="00B76672">
        <w:rPr>
          <w:rFonts w:ascii="Times New Roman" w:eastAsia="Times New Roman" w:hAnsi="Times New Roman" w:cs="Times New Roman"/>
          <w:lang w:val="en-US"/>
        </w:rPr>
        <w:t xml:space="preserve"> </w:t>
      </w:r>
      <w:r w:rsidR="006C1E73" w:rsidRPr="00B76672">
        <w:rPr>
          <w:rFonts w:ascii="Times New Roman" w:eastAsia="Times New Roman" w:hAnsi="Times New Roman" w:cs="Times New Roman"/>
          <w:lang w:val="en-US"/>
        </w:rPr>
        <w:t>avoid any possible medical errors</w:t>
      </w:r>
      <w:r w:rsidR="00F23292" w:rsidRPr="00B76672">
        <w:rPr>
          <w:rFonts w:ascii="Times New Roman" w:eastAsia="Times New Roman" w:hAnsi="Times New Roman" w:cs="Times New Roman"/>
          <w:lang w:val="en-US"/>
        </w:rPr>
        <w:t xml:space="preserve">. So, AI Coach </w:t>
      </w:r>
      <w:r w:rsidR="003310AA" w:rsidRPr="00B76672">
        <w:rPr>
          <w:rFonts w:ascii="Times New Roman" w:eastAsia="Times New Roman" w:hAnsi="Times New Roman" w:cs="Times New Roman"/>
          <w:lang w:val="en-US"/>
        </w:rPr>
        <w:t>helps</w:t>
      </w:r>
      <w:r w:rsidR="00F23292" w:rsidRPr="00B76672">
        <w:rPr>
          <w:rFonts w:ascii="Times New Roman" w:eastAsia="Times New Roman" w:hAnsi="Times New Roman" w:cs="Times New Roman"/>
          <w:lang w:val="en-US"/>
        </w:rPr>
        <w:t xml:space="preserve"> to avoid forgetfulness or </w:t>
      </w:r>
      <w:r w:rsidR="003310AA" w:rsidRPr="00B76672">
        <w:rPr>
          <w:rFonts w:ascii="Times New Roman" w:eastAsia="Times New Roman" w:hAnsi="Times New Roman" w:cs="Times New Roman"/>
          <w:lang w:val="en-US"/>
        </w:rPr>
        <w:t xml:space="preserve">ensure </w:t>
      </w:r>
      <w:r w:rsidR="00F23292" w:rsidRPr="00B76672">
        <w:rPr>
          <w:rFonts w:ascii="Times New Roman" w:eastAsia="Times New Roman" w:hAnsi="Times New Roman" w:cs="Times New Roman"/>
          <w:lang w:val="en-US"/>
        </w:rPr>
        <w:t>mental well-being of the people on the floor</w:t>
      </w:r>
      <w:r w:rsidR="006C1E73" w:rsidRPr="00B76672">
        <w:rPr>
          <w:rFonts w:ascii="Times New Roman" w:eastAsia="Times New Roman" w:hAnsi="Times New Roman" w:cs="Times New Roman"/>
          <w:lang w:val="en-US"/>
        </w:rPr>
        <w:t xml:space="preserve">. </w:t>
      </w:r>
      <w:r w:rsidR="00BB7D5D" w:rsidRPr="00B76672">
        <w:rPr>
          <w:rFonts w:ascii="Times New Roman" w:eastAsia="Times New Roman" w:hAnsi="Times New Roman" w:cs="Times New Roman"/>
          <w:lang w:val="en-US"/>
        </w:rPr>
        <w:t xml:space="preserve">For </w:t>
      </w:r>
      <w:r w:rsidR="00BB7D5D">
        <w:rPr>
          <w:rFonts w:ascii="Times New Roman" w:eastAsia="Times New Roman" w:hAnsi="Times New Roman" w:cs="Times New Roman"/>
          <w:lang w:val="en-US"/>
        </w:rPr>
        <w:t>processing</w:t>
      </w:r>
      <w:r w:rsidR="00BB7D5D" w:rsidRPr="00B76672">
        <w:rPr>
          <w:rFonts w:ascii="Times New Roman" w:eastAsia="Times New Roman" w:hAnsi="Times New Roman" w:cs="Times New Roman"/>
          <w:lang w:val="en-US"/>
        </w:rPr>
        <w:t>, we considered not only the input from a user, but also considered protocol</w:t>
      </w:r>
      <w:r w:rsidR="00BB7D5D">
        <w:rPr>
          <w:rFonts w:ascii="Times New Roman" w:eastAsia="Times New Roman" w:hAnsi="Times New Roman" w:cs="Times New Roman"/>
          <w:lang w:val="en-US"/>
        </w:rPr>
        <w:t xml:space="preserve"> knowledgebase.</w:t>
      </w:r>
      <w:r w:rsidR="00BB7D5D" w:rsidRPr="00B76672">
        <w:rPr>
          <w:rFonts w:ascii="Times New Roman" w:eastAsia="Times New Roman" w:hAnsi="Times New Roman" w:cs="Times New Roman"/>
          <w:lang w:val="en-US"/>
        </w:rPr>
        <w:t xml:space="preserve"> Thus </w:t>
      </w:r>
      <w:r w:rsidR="009711F2">
        <w:rPr>
          <w:rFonts w:ascii="Times New Roman" w:eastAsia="Times New Roman" w:hAnsi="Times New Roman" w:cs="Times New Roman"/>
          <w:lang w:val="en-US"/>
        </w:rPr>
        <w:t>AI C</w:t>
      </w:r>
      <w:r w:rsidR="00BB7D5D" w:rsidRPr="00B76672">
        <w:rPr>
          <w:rFonts w:ascii="Times New Roman" w:eastAsia="Times New Roman" w:hAnsi="Times New Roman" w:cs="Times New Roman"/>
          <w:lang w:val="en-US"/>
        </w:rPr>
        <w:t xml:space="preserve">oach analyzes a scenario based on </w:t>
      </w:r>
      <w:r w:rsidR="00BB7D5D">
        <w:rPr>
          <w:rFonts w:ascii="Times New Roman" w:eastAsia="Times New Roman" w:hAnsi="Times New Roman" w:cs="Times New Roman"/>
          <w:lang w:val="en-US"/>
        </w:rPr>
        <w:t xml:space="preserve">user </w:t>
      </w:r>
      <w:r w:rsidR="00BB7D5D" w:rsidRPr="00B76672">
        <w:rPr>
          <w:rFonts w:ascii="Times New Roman" w:eastAsia="Times New Roman" w:hAnsi="Times New Roman" w:cs="Times New Roman"/>
          <w:lang w:val="en-US"/>
        </w:rPr>
        <w:t xml:space="preserve">input and </w:t>
      </w:r>
      <w:r w:rsidR="00BB7D5D">
        <w:rPr>
          <w:rFonts w:ascii="Times New Roman" w:eastAsia="Times New Roman" w:hAnsi="Times New Roman" w:cs="Times New Roman"/>
          <w:lang w:val="en-US"/>
        </w:rPr>
        <w:t>responds as per</w:t>
      </w:r>
      <w:r w:rsidR="00BB7D5D" w:rsidRPr="00B76672">
        <w:rPr>
          <w:rFonts w:ascii="Times New Roman" w:eastAsia="Times New Roman" w:hAnsi="Times New Roman" w:cs="Times New Roman"/>
          <w:lang w:val="en-US"/>
        </w:rPr>
        <w:t xml:space="preserve"> </w:t>
      </w:r>
      <w:r w:rsidR="00BB7D5D">
        <w:rPr>
          <w:rFonts w:ascii="Times New Roman" w:eastAsia="Times New Roman" w:hAnsi="Times New Roman" w:cs="Times New Roman"/>
          <w:lang w:val="en-US"/>
        </w:rPr>
        <w:t>causal inference deduced from</w:t>
      </w:r>
      <w:r w:rsidR="00BB7D5D" w:rsidRPr="00B76672">
        <w:rPr>
          <w:rFonts w:ascii="Times New Roman" w:eastAsia="Times New Roman" w:hAnsi="Times New Roman" w:cs="Times New Roman"/>
          <w:lang w:val="en-US"/>
        </w:rPr>
        <w:t xml:space="preserve"> the </w:t>
      </w:r>
      <w:r w:rsidR="00BB7D5D">
        <w:rPr>
          <w:rFonts w:ascii="Times New Roman" w:eastAsia="Times New Roman" w:hAnsi="Times New Roman" w:cs="Times New Roman"/>
          <w:lang w:val="en-US"/>
        </w:rPr>
        <w:t xml:space="preserve">designed </w:t>
      </w:r>
      <w:r w:rsidR="00BB7D5D" w:rsidRPr="00B76672">
        <w:rPr>
          <w:rFonts w:ascii="Times New Roman" w:eastAsia="Times New Roman" w:hAnsi="Times New Roman" w:cs="Times New Roman"/>
          <w:lang w:val="en-US"/>
        </w:rPr>
        <w:t xml:space="preserve">shared mental models (e.g., see Table usecases). This </w:t>
      </w:r>
      <w:r w:rsidR="00BB7D5D">
        <w:rPr>
          <w:rFonts w:ascii="Times New Roman" w:eastAsia="Times New Roman" w:hAnsi="Times New Roman" w:cs="Times New Roman"/>
          <w:lang w:val="en-US"/>
        </w:rPr>
        <w:t>response</w:t>
      </w:r>
      <w:r w:rsidR="00BB7D5D" w:rsidRPr="00B76672">
        <w:rPr>
          <w:rFonts w:ascii="Times New Roman" w:eastAsia="Times New Roman" w:hAnsi="Times New Roman" w:cs="Times New Roman"/>
          <w:lang w:val="en-US"/>
        </w:rPr>
        <w:t xml:space="preserve"> can benefit the team in different ways, for instance, for protocol monitoring, action impact assessment, future proposals and reminder notification (See Figure </w:t>
      </w:r>
      <w:r w:rsidR="00BB7D5D">
        <w:rPr>
          <w:rFonts w:ascii="Times New Roman" w:eastAsia="Times New Roman" w:hAnsi="Times New Roman" w:cs="Times New Roman"/>
          <w:lang w:val="en-US"/>
        </w:rPr>
        <w:t>p</w:t>
      </w:r>
      <w:r w:rsidR="00BB7D5D" w:rsidRPr="00B76672">
        <w:rPr>
          <w:rFonts w:ascii="Times New Roman" w:eastAsia="Times New Roman" w:hAnsi="Times New Roman" w:cs="Times New Roman"/>
          <w:lang w:val="en-US"/>
        </w:rPr>
        <w:t>logic).</w:t>
      </w:r>
    </w:p>
    <w:p w14:paraId="7B6937C3" w14:textId="77777777" w:rsidR="00917A4F" w:rsidRDefault="00917A4F" w:rsidP="00BB7D5D">
      <w:pPr>
        <w:pStyle w:val="ListParagraph"/>
        <w:jc w:val="both"/>
        <w:rPr>
          <w:rFonts w:ascii="Times New Roman" w:eastAsia="Times New Roman" w:hAnsi="Times New Roman" w:cs="Times New Roman"/>
          <w:lang w:val="en-US"/>
        </w:rPr>
      </w:pPr>
    </w:p>
    <w:p w14:paraId="2EA7D2AC" w14:textId="5F68934F" w:rsidR="00383FE3" w:rsidRDefault="00150448" w:rsidP="00917A4F">
      <w:pPr>
        <w:pStyle w:val="ListParagraph"/>
        <w:jc w:val="both"/>
        <w:rPr>
          <w:rFonts w:ascii="Times New Roman" w:eastAsia="Times New Roman" w:hAnsi="Times New Roman" w:cs="Times New Roman"/>
          <w:lang w:val="en-US"/>
        </w:rPr>
      </w:pPr>
      <w:r>
        <w:rPr>
          <w:rFonts w:ascii="Times New Roman" w:hAnsi="Times New Roman" w:cs="Times New Roman"/>
          <w:lang w:val="en-US"/>
        </w:rPr>
        <w:t>To draw causal inference, the coach monitors all states. If</w:t>
      </w:r>
      <w:r w:rsidR="00917A4F">
        <w:rPr>
          <w:rFonts w:ascii="Times New Roman" w:hAnsi="Times New Roman" w:cs="Times New Roman"/>
          <w:lang w:val="en-US"/>
        </w:rPr>
        <w:t xml:space="preserve"> a state </w:t>
      </w:r>
      <w:r>
        <w:rPr>
          <w:rFonts w:ascii="Times New Roman" w:hAnsi="Times New Roman" w:cs="Times New Roman"/>
          <w:lang w:val="en-US"/>
        </w:rPr>
        <w:t>is</w:t>
      </w:r>
      <w:r w:rsidR="00917A4F">
        <w:rPr>
          <w:rFonts w:ascii="Times New Roman" w:hAnsi="Times New Roman" w:cs="Times New Roman"/>
          <w:lang w:val="en-US"/>
        </w:rPr>
        <w:t xml:space="preserve"> mark</w:t>
      </w:r>
      <w:r>
        <w:rPr>
          <w:rFonts w:ascii="Times New Roman" w:hAnsi="Times New Roman" w:cs="Times New Roman"/>
          <w:lang w:val="en-US"/>
        </w:rPr>
        <w:t>ed</w:t>
      </w:r>
      <w:r w:rsidR="00917A4F">
        <w:rPr>
          <w:rFonts w:ascii="Times New Roman" w:hAnsi="Times New Roman" w:cs="Times New Roman"/>
          <w:lang w:val="en-US"/>
        </w:rPr>
        <w:t xml:space="preserve"> as completed/monitored, the related causal effects </w:t>
      </w:r>
      <w:r>
        <w:rPr>
          <w:rFonts w:ascii="Times New Roman" w:hAnsi="Times New Roman" w:cs="Times New Roman"/>
          <w:lang w:val="en-US"/>
        </w:rPr>
        <w:t>are</w:t>
      </w:r>
      <w:r w:rsidR="00917A4F">
        <w:rPr>
          <w:rFonts w:ascii="Times New Roman" w:hAnsi="Times New Roman" w:cs="Times New Roman"/>
          <w:lang w:val="en-US"/>
        </w:rPr>
        <w:t xml:space="preserve"> estimated, using the computational logic </w:t>
      </w:r>
      <w:r w:rsidR="00917A4F">
        <w:rPr>
          <w:rFonts w:ascii="Times New Roman" w:hAnsi="Times New Roman" w:cs="Times New Roman"/>
          <w:lang w:val="en-US"/>
        </w:rPr>
        <w:fldChar w:fldCharType="begin"/>
      </w:r>
      <w:r w:rsidR="00917A4F">
        <w:rPr>
          <w:rFonts w:ascii="Times New Roman" w:hAnsi="Times New Roman" w:cs="Times New Roman"/>
          <w:lang w:val="en-US"/>
        </w:rPr>
        <w:instrText xml:space="preserve"> ADDIN ZOTERO_ITEM CSL_CITATION {"citationID":"1OPW1Q9j","properties":{"formattedCitation":"(Treur,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917A4F">
        <w:rPr>
          <w:rFonts w:ascii="Times New Roman" w:hAnsi="Times New Roman" w:cs="Times New Roman"/>
          <w:lang w:val="en-US"/>
        </w:rPr>
        <w:fldChar w:fldCharType="separate"/>
      </w:r>
      <w:r w:rsidR="00917A4F" w:rsidRPr="00C81D12">
        <w:rPr>
          <w:rFonts w:ascii="Times New Roman" w:hAnsi="Times New Roman" w:cs="Times New Roman"/>
          <w:sz w:val="22"/>
          <w:lang w:val="en-GB"/>
        </w:rPr>
        <w:t>(Treur, 2020)</w:t>
      </w:r>
      <w:r w:rsidR="00917A4F">
        <w:rPr>
          <w:rFonts w:ascii="Times New Roman" w:hAnsi="Times New Roman" w:cs="Times New Roman"/>
          <w:lang w:val="en-US"/>
        </w:rPr>
        <w:fldChar w:fldCharType="end"/>
      </w:r>
      <w:r w:rsidR="003B3294">
        <w:rPr>
          <w:rFonts w:ascii="Times New Roman" w:hAnsi="Times New Roman" w:cs="Times New Roman"/>
          <w:lang w:val="en-US"/>
        </w:rPr>
        <w:t>, which results in displayed the</w:t>
      </w:r>
      <w:r w:rsidR="00917A4F">
        <w:rPr>
          <w:rFonts w:ascii="Times New Roman" w:hAnsi="Times New Roman" w:cs="Times New Roman"/>
          <w:lang w:val="en-US"/>
        </w:rPr>
        <w:t xml:space="preserve"> affected states</w:t>
      </w:r>
      <w:r w:rsidR="003B3294">
        <w:rPr>
          <w:rFonts w:ascii="Times New Roman" w:hAnsi="Times New Roman" w:cs="Times New Roman"/>
          <w:lang w:val="en-US"/>
        </w:rPr>
        <w:t>. These affected states allows the users to interact with the coach further</w:t>
      </w:r>
      <w:r w:rsidR="00917A4F">
        <w:rPr>
          <w:rFonts w:ascii="Times New Roman" w:hAnsi="Times New Roman" w:cs="Times New Roman"/>
          <w:lang w:val="en-US"/>
        </w:rPr>
        <w:t xml:space="preserve">. </w:t>
      </w:r>
      <w:r w:rsidR="00917A4F" w:rsidRPr="00B76672">
        <w:rPr>
          <w:rFonts w:ascii="Times New Roman" w:eastAsia="Times New Roman" w:hAnsi="Times New Roman" w:cs="Times New Roman"/>
          <w:lang w:val="en-US"/>
        </w:rPr>
        <w:t xml:space="preserve">As an example, </w:t>
      </w:r>
      <w:r w:rsidR="00917A4F">
        <w:rPr>
          <w:rFonts w:ascii="Times New Roman" w:eastAsia="Times New Roman" w:hAnsi="Times New Roman" w:cs="Times New Roman"/>
          <w:lang w:val="en-US"/>
        </w:rPr>
        <w:t xml:space="preserve">let’s </w:t>
      </w:r>
      <w:r w:rsidR="00917A4F" w:rsidRPr="00B76672">
        <w:rPr>
          <w:rFonts w:ascii="Times New Roman" w:eastAsia="Times New Roman" w:hAnsi="Times New Roman" w:cs="Times New Roman"/>
          <w:lang w:val="en-US"/>
        </w:rPr>
        <w:t xml:space="preserve">consider the example discussed earlier, i.e., development of postpartum depression </w:t>
      </w:r>
      <w:r w:rsidR="00917A4F" w:rsidRPr="00B76672">
        <w:rPr>
          <w:rFonts w:ascii="Times New Roman" w:eastAsia="Times New Roman" w:hAnsi="Times New Roman" w:cs="Times New Roman"/>
          <w:lang w:val="en-US"/>
        </w:rPr>
        <w:fldChar w:fldCharType="begin"/>
      </w:r>
      <w:r w:rsidR="00917A4F" w:rsidRPr="00B76672">
        <w:rPr>
          <w:rFonts w:ascii="Times New Roman" w:eastAsia="Times New Roman" w:hAnsi="Times New Roman" w:cs="Times New Roman"/>
          <w:lang w:val="en-US"/>
        </w:rPr>
        <w:instrText xml:space="preserve"> ADDIN ZOTERO_ITEM CSL_CITATION {"citationID":"jwhbVMPJ","properties":{"formattedCitation":"(Weigl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917A4F" w:rsidRPr="00B76672">
        <w:rPr>
          <w:rFonts w:ascii="Times New Roman" w:eastAsia="Times New Roman" w:hAnsi="Times New Roman" w:cs="Times New Roman"/>
          <w:lang w:val="en-US"/>
        </w:rPr>
        <w:fldChar w:fldCharType="separate"/>
      </w:r>
      <w:r w:rsidR="00917A4F" w:rsidRPr="00B76672">
        <w:rPr>
          <w:rFonts w:ascii="Times New Roman" w:hAnsi="Times New Roman" w:cs="Times New Roman"/>
          <w:lang w:val="en-US"/>
        </w:rPr>
        <w:t>(Weigl et al., 2022)</w:t>
      </w:r>
      <w:r w:rsidR="00917A4F" w:rsidRPr="00B76672">
        <w:rPr>
          <w:rFonts w:ascii="Times New Roman" w:eastAsia="Times New Roman" w:hAnsi="Times New Roman" w:cs="Times New Roman"/>
          <w:lang w:val="en-US"/>
        </w:rPr>
        <w:fldChar w:fldCharType="end"/>
      </w:r>
      <w:r w:rsidR="00917A4F" w:rsidRPr="00B76672">
        <w:rPr>
          <w:rFonts w:ascii="Times New Roman" w:eastAsia="Times New Roman" w:hAnsi="Times New Roman" w:cs="Times New Roman"/>
          <w:lang w:val="en-US"/>
        </w:rPr>
        <w:t xml:space="preserve">.  For protocol monitoring, there are many factors that can cause depression e.g., deviation in normal delivery (represented by state birth_dev), or stress (stress). To monitor depression (mppd; pppd), </w:t>
      </w:r>
      <w:r w:rsidR="00383FE3">
        <w:rPr>
          <w:rFonts w:ascii="Times New Roman" w:eastAsia="Times New Roman" w:hAnsi="Times New Roman" w:cs="Times New Roman"/>
          <w:lang w:val="en-US"/>
        </w:rPr>
        <w:t>AI Coach</w:t>
      </w:r>
      <w:r w:rsidR="00917A4F" w:rsidRPr="00B76672">
        <w:rPr>
          <w:rFonts w:ascii="Times New Roman" w:eastAsia="Times New Roman" w:hAnsi="Times New Roman" w:cs="Times New Roman"/>
          <w:lang w:val="en-US"/>
        </w:rPr>
        <w:t xml:space="preserve"> </w:t>
      </w:r>
      <w:r w:rsidR="00917A4F">
        <w:rPr>
          <w:rFonts w:ascii="Times New Roman" w:eastAsia="Times New Roman" w:hAnsi="Times New Roman" w:cs="Times New Roman"/>
          <w:lang w:val="en-US"/>
        </w:rPr>
        <w:t>has to</w:t>
      </w:r>
      <w:r w:rsidR="00917A4F" w:rsidRPr="00B76672">
        <w:rPr>
          <w:rFonts w:ascii="Times New Roman" w:eastAsia="Times New Roman" w:hAnsi="Times New Roman" w:cs="Times New Roman"/>
          <w:lang w:val="en-US"/>
        </w:rPr>
        <w:t xml:space="preserve"> estimate these factors</w:t>
      </w:r>
      <w:r w:rsidR="00917A4F">
        <w:rPr>
          <w:rFonts w:ascii="Times New Roman" w:eastAsia="Times New Roman" w:hAnsi="Times New Roman" w:cs="Times New Roman"/>
          <w:lang w:val="en-US"/>
        </w:rPr>
        <w:t xml:space="preserve"> </w:t>
      </w:r>
      <w:r w:rsidR="00917A4F" w:rsidRPr="00B76672">
        <w:rPr>
          <w:rFonts w:ascii="Times New Roman" w:eastAsia="Times New Roman" w:hAnsi="Times New Roman" w:cs="Times New Roman"/>
          <w:lang w:val="en-US"/>
        </w:rPr>
        <w:fldChar w:fldCharType="begin"/>
      </w:r>
      <w:r w:rsidR="00383FE3">
        <w:rPr>
          <w:rFonts w:ascii="Times New Roman" w:eastAsia="Times New Roman" w:hAnsi="Times New Roman" w:cs="Times New Roman"/>
          <w:lang w:val="en-US"/>
        </w:rPr>
        <w:instrText xml:space="preserve"> ADDIN ZOTERO_ITEM CSL_CITATION {"citationID":"RtSfsq8w","properties":{"formattedCitation":"(Kowalski, 2011; Treur, 2020)","plainCitation":"(Kowalski, 2011; Treur, 2020)","noteIndex":0},"citationItems":[{"id":13,"uris":["http://zotero.org/users/11915002/items/4UBPAARE"],"itemData":{"id":13,"type":"book","abstract":"The practical benefits of computational logic need not be limited to mathematics and computing. As this book shows, ordinary people in their everyday lives can profit from the recent advances that have been developed for artificial intelligence. The book draws upon related developments in various fields from philosophy to psychology and law. It pays special attention to the integration of logic with decision theory, and the use of logic to improve the clarity and coherence of communication in natural languages such as English. This book is essential reading for teachers and researchers who may be out of touch with the latest developments in computational logic. It will also be useful in any undergraduate course that teaches practical thinking, problem solving or communication skills. Its informal presentation makes the book accessible to readers from any background, but optional, more formal, chapters are also included for those who are more technically oriented.","edition":"1","ISBN":"978-0-521-19482-2","note":"DOI: 10.1017/CBO9780511984747","publisher":"Cambridge University Press","source":"DOI.org (Crossref)","title":"Computational Logic and Human Thinking: How to Be Artificially Intelligent","title-short":"Computational Logic and Human Thinking","URL":"https://www.cambridge.org/core/product/identifier/9780511984747/type/book","author":[{"family":"Kowalski","given":"Robert"}],"accessed":{"date-parts":[["2023",7,31]]},"issued":{"date-parts":[["2011",7,21]]}}},{"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917A4F" w:rsidRPr="00B76672">
        <w:rPr>
          <w:rFonts w:ascii="Times New Roman" w:eastAsia="Times New Roman" w:hAnsi="Times New Roman" w:cs="Times New Roman"/>
          <w:lang w:val="en-US"/>
        </w:rPr>
        <w:fldChar w:fldCharType="separate"/>
      </w:r>
      <w:r w:rsidR="00383FE3" w:rsidRPr="00383FE3">
        <w:rPr>
          <w:rFonts w:ascii="Times New Roman" w:hAnsi="Times New Roman" w:cs="Times New Roman"/>
          <w:lang w:val="en-GB"/>
        </w:rPr>
        <w:t>(Kowalski, 2011; Treur, 2020)</w:t>
      </w:r>
      <w:r w:rsidR="00917A4F" w:rsidRPr="00B76672">
        <w:rPr>
          <w:rFonts w:ascii="Times New Roman" w:eastAsia="Times New Roman" w:hAnsi="Times New Roman" w:cs="Times New Roman"/>
          <w:lang w:val="en-US"/>
        </w:rPr>
        <w:fldChar w:fldCharType="end"/>
      </w:r>
      <w:r w:rsidR="00917A4F" w:rsidRPr="00B76672">
        <w:rPr>
          <w:rFonts w:ascii="Times New Roman" w:eastAsia="Times New Roman" w:hAnsi="Times New Roman" w:cs="Times New Roman"/>
          <w:lang w:val="en-US"/>
        </w:rPr>
        <w:t xml:space="preserve">. </w:t>
      </w:r>
      <w:r w:rsidR="00383FE3">
        <w:rPr>
          <w:rFonts w:ascii="Times New Roman" w:eastAsia="Times New Roman" w:hAnsi="Times New Roman" w:cs="Times New Roman"/>
          <w:lang w:val="en-US"/>
        </w:rPr>
        <w:t>If these factors are observed, then Coach is allowed to proceed to monitor depression and provide the related support.</w:t>
      </w:r>
    </w:p>
    <w:p w14:paraId="6875F1EB" w14:textId="77777777" w:rsidR="00383FE3" w:rsidRDefault="00383FE3" w:rsidP="00917A4F">
      <w:pPr>
        <w:pStyle w:val="ListParagraph"/>
        <w:jc w:val="both"/>
        <w:rPr>
          <w:rFonts w:ascii="Times New Roman" w:eastAsia="Times New Roman" w:hAnsi="Times New Roman" w:cs="Times New Roman"/>
          <w:lang w:val="en-US"/>
        </w:rPr>
      </w:pPr>
    </w:p>
    <w:p w14:paraId="01CB1306" w14:textId="38E6213D" w:rsidR="00917A4F" w:rsidRPr="00B76672" w:rsidRDefault="00383FE3" w:rsidP="00917A4F">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However, i</w:t>
      </w:r>
      <w:r w:rsidR="00917A4F" w:rsidRPr="00B76672">
        <w:rPr>
          <w:rFonts w:ascii="Times New Roman" w:eastAsia="Times New Roman" w:hAnsi="Times New Roman" w:cs="Times New Roman"/>
          <w:lang w:val="en-US"/>
        </w:rPr>
        <w:t>f these factors are</w:t>
      </w:r>
      <w:r>
        <w:rPr>
          <w:rFonts w:ascii="Times New Roman" w:eastAsia="Times New Roman" w:hAnsi="Times New Roman" w:cs="Times New Roman"/>
          <w:lang w:val="en-US"/>
        </w:rPr>
        <w:t xml:space="preserve"> not</w:t>
      </w:r>
      <w:r w:rsidR="00917A4F" w:rsidRPr="00B76672">
        <w:rPr>
          <w:rFonts w:ascii="Times New Roman" w:eastAsia="Times New Roman" w:hAnsi="Times New Roman" w:cs="Times New Roman"/>
          <w:lang w:val="en-US"/>
        </w:rPr>
        <w:t xml:space="preserve"> </w:t>
      </w:r>
      <w:r>
        <w:rPr>
          <w:rFonts w:ascii="Times New Roman" w:eastAsia="Times New Roman" w:hAnsi="Times New Roman" w:cs="Times New Roman"/>
          <w:lang w:val="en-US"/>
        </w:rPr>
        <w:t>observed and mppd is marked as observed</w:t>
      </w:r>
      <w:r w:rsidR="00917A4F" w:rsidRPr="00B76672">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the coach will intervene that the related states are not observed (through computational logic), and </w:t>
      </w:r>
      <w:r w:rsidR="00917A4F" w:rsidRPr="00B76672">
        <w:rPr>
          <w:rFonts w:ascii="Times New Roman" w:eastAsia="Times New Roman" w:hAnsi="Times New Roman" w:cs="Times New Roman"/>
          <w:lang w:val="en-US"/>
        </w:rPr>
        <w:t xml:space="preserve">the related support </w:t>
      </w:r>
      <w:r>
        <w:rPr>
          <w:rFonts w:ascii="Times New Roman" w:eastAsia="Times New Roman" w:hAnsi="Times New Roman" w:cs="Times New Roman"/>
          <w:lang w:val="en-US"/>
        </w:rPr>
        <w:t>will be provided</w:t>
      </w:r>
      <w:r w:rsidR="00917A4F" w:rsidRPr="00B76672">
        <w:rPr>
          <w:rFonts w:ascii="Times New Roman" w:eastAsia="Times New Roman" w:hAnsi="Times New Roman" w:cs="Times New Roman"/>
          <w:lang w:val="en-US"/>
        </w:rPr>
        <w:t xml:space="preserve">. </w:t>
      </w:r>
      <w:r>
        <w:rPr>
          <w:rFonts w:ascii="Times New Roman" w:eastAsia="Times New Roman" w:hAnsi="Times New Roman" w:cs="Times New Roman"/>
          <w:lang w:val="en-US"/>
        </w:rPr>
        <w:t>Another example can be consideration of</w:t>
      </w:r>
      <w:r w:rsidR="00917A4F" w:rsidRPr="00B76672">
        <w:rPr>
          <w:rFonts w:ascii="Times New Roman" w:eastAsia="Times New Roman" w:hAnsi="Times New Roman" w:cs="Times New Roman"/>
          <w:lang w:val="en-US"/>
        </w:rPr>
        <w:t xml:space="preserve"> state birth deviation (birth_dev)</w:t>
      </w:r>
      <w:r>
        <w:rPr>
          <w:rFonts w:ascii="Times New Roman" w:eastAsia="Times New Roman" w:hAnsi="Times New Roman" w:cs="Times New Roman"/>
          <w:lang w:val="en-US"/>
        </w:rPr>
        <w:t>.</w:t>
      </w:r>
      <w:r w:rsidR="00917A4F" w:rsidRPr="00B76672">
        <w:rPr>
          <w:rFonts w:ascii="Times New Roman" w:eastAsia="Times New Roman" w:hAnsi="Times New Roman" w:cs="Times New Roman"/>
          <w:lang w:val="en-US"/>
        </w:rPr>
        <w:t xml:space="preserve"> AI Coach will monitor</w:t>
      </w:r>
      <w:r>
        <w:rPr>
          <w:rFonts w:ascii="Times New Roman" w:eastAsia="Times New Roman" w:hAnsi="Times New Roman" w:cs="Times New Roman"/>
          <w:lang w:val="en-US"/>
        </w:rPr>
        <w:t xml:space="preserve"> it</w:t>
      </w:r>
      <w:r w:rsidR="00917A4F" w:rsidRPr="00B76672">
        <w:rPr>
          <w:rFonts w:ascii="Times New Roman" w:eastAsia="Times New Roman" w:hAnsi="Times New Roman" w:cs="Times New Roman"/>
          <w:lang w:val="en-US"/>
        </w:rPr>
        <w:t xml:space="preserve"> if mother is in labor (baby_deliv) and if there was riskiness </w:t>
      </w:r>
      <w:r>
        <w:rPr>
          <w:rFonts w:ascii="Times New Roman" w:eastAsia="Times New Roman" w:hAnsi="Times New Roman" w:cs="Times New Roman"/>
          <w:lang w:val="en-US"/>
        </w:rPr>
        <w:t>involved during</w:t>
      </w:r>
      <w:r w:rsidR="00917A4F" w:rsidRPr="00B76672">
        <w:rPr>
          <w:rFonts w:ascii="Times New Roman" w:eastAsia="Times New Roman" w:hAnsi="Times New Roman" w:cs="Times New Roman"/>
          <w:lang w:val="en-US"/>
        </w:rPr>
        <w:t xml:space="preserve"> birth (riskiness). If both of the factors (states) are observed, </w:t>
      </w:r>
      <w:r>
        <w:rPr>
          <w:rFonts w:ascii="Times New Roman" w:eastAsia="Times New Roman" w:hAnsi="Times New Roman" w:cs="Times New Roman"/>
          <w:lang w:val="en-US"/>
        </w:rPr>
        <w:t xml:space="preserve">then </w:t>
      </w:r>
      <w:r w:rsidR="00917A4F" w:rsidRPr="00B76672">
        <w:rPr>
          <w:rFonts w:ascii="Times New Roman" w:eastAsia="Times New Roman" w:hAnsi="Times New Roman" w:cs="Times New Roman"/>
          <w:lang w:val="en-US"/>
        </w:rPr>
        <w:t xml:space="preserve">AI Coach will enable the </w:t>
      </w:r>
      <w:r>
        <w:rPr>
          <w:rFonts w:ascii="Times New Roman" w:eastAsia="Times New Roman" w:hAnsi="Times New Roman" w:cs="Times New Roman"/>
          <w:lang w:val="en-US"/>
        </w:rPr>
        <w:t xml:space="preserve">users to </w:t>
      </w:r>
      <w:r w:rsidR="00917A4F" w:rsidRPr="00B76672">
        <w:rPr>
          <w:rFonts w:ascii="Times New Roman" w:eastAsia="Times New Roman" w:hAnsi="Times New Roman" w:cs="Times New Roman"/>
          <w:lang w:val="en-US"/>
        </w:rPr>
        <w:t>monitor</w:t>
      </w:r>
      <w:r>
        <w:rPr>
          <w:rFonts w:ascii="Times New Roman" w:eastAsia="Times New Roman" w:hAnsi="Times New Roman" w:cs="Times New Roman"/>
          <w:lang w:val="en-US"/>
        </w:rPr>
        <w:t xml:space="preserve"> the </w:t>
      </w:r>
      <w:r w:rsidR="00917A4F" w:rsidRPr="00B76672">
        <w:rPr>
          <w:rFonts w:ascii="Times New Roman" w:eastAsia="Times New Roman" w:hAnsi="Times New Roman" w:cs="Times New Roman"/>
          <w:lang w:val="en-US"/>
        </w:rPr>
        <w:t>deviation in birth</w:t>
      </w:r>
      <w:r>
        <w:rPr>
          <w:rFonts w:ascii="Times New Roman" w:eastAsia="Times New Roman" w:hAnsi="Times New Roman" w:cs="Times New Roman"/>
          <w:lang w:val="en-US"/>
        </w:rPr>
        <w:t xml:space="preserve"> (if any)</w:t>
      </w:r>
      <w:r w:rsidR="00917A4F" w:rsidRPr="00B76672">
        <w:rPr>
          <w:rFonts w:ascii="Times New Roman" w:eastAsia="Times New Roman" w:hAnsi="Times New Roman" w:cs="Times New Roman"/>
          <w:lang w:val="en-US"/>
        </w:rPr>
        <w:t xml:space="preserve">. Therefore, a related monitoring message can be ‘Please make sure that mother is in labor and there is a risk </w:t>
      </w:r>
      <w:r w:rsidR="00917A4F" w:rsidRPr="00B76672">
        <w:rPr>
          <w:rFonts w:ascii="Times New Roman" w:eastAsia="Times New Roman" w:hAnsi="Times New Roman" w:cs="Times New Roman"/>
          <w:lang w:val="en-US"/>
        </w:rPr>
        <w:lastRenderedPageBreak/>
        <w:t xml:space="preserve">of giving birth’. Similarly, when mental support is monitored (mental_supp), then AI Coach ensures that the therapist has been referred (refer_therapist). So, a related support message can be ‘Please make sure that therapist is referred’. </w:t>
      </w:r>
    </w:p>
    <w:p w14:paraId="58604F32" w14:textId="77777777" w:rsidR="00917A4F" w:rsidRPr="00B76672" w:rsidRDefault="00917A4F" w:rsidP="00BB7D5D">
      <w:pPr>
        <w:pStyle w:val="ListParagraph"/>
        <w:jc w:val="both"/>
        <w:rPr>
          <w:rFonts w:ascii="Times New Roman" w:eastAsia="Times New Roman" w:hAnsi="Times New Roman" w:cs="Times New Roman"/>
          <w:lang w:val="en-US"/>
        </w:rPr>
      </w:pPr>
    </w:p>
    <w:p w14:paraId="48592CC2" w14:textId="77777777" w:rsidR="003E2A9C" w:rsidRPr="00B76672" w:rsidRDefault="003E2A9C" w:rsidP="00593EDE">
      <w:pPr>
        <w:pStyle w:val="ListParagraph"/>
        <w:jc w:val="both"/>
        <w:rPr>
          <w:rFonts w:ascii="Times New Roman" w:eastAsia="Times New Roman" w:hAnsi="Times New Roman" w:cs="Times New Roman"/>
          <w:lang w:val="en-US"/>
        </w:rPr>
      </w:pPr>
    </w:p>
    <w:p w14:paraId="2EFA565B" w14:textId="074B9DC3" w:rsidR="003E2A9C" w:rsidRPr="00B76672" w:rsidRDefault="007462E1" w:rsidP="003E2A9C">
      <w:pPr>
        <w:pStyle w:val="ListParagraph"/>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09A8787E" wp14:editId="3CF6F952">
            <wp:extent cx="4737100" cy="24725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945" cy="2487132"/>
                    </a:xfrm>
                    <a:prstGeom prst="rect">
                      <a:avLst/>
                    </a:prstGeom>
                    <a:noFill/>
                  </pic:spPr>
                </pic:pic>
              </a:graphicData>
            </a:graphic>
          </wp:inline>
        </w:drawing>
      </w:r>
    </w:p>
    <w:p w14:paraId="54CFBF78" w14:textId="7DE9B21E" w:rsidR="003E2A9C" w:rsidRPr="00B76672" w:rsidRDefault="003E2A9C" w:rsidP="003E2A9C">
      <w:pPr>
        <w:pStyle w:val="ListParagraph"/>
        <w:jc w:val="center"/>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Figure </w:t>
      </w:r>
      <w:r w:rsidR="00C52733">
        <w:rPr>
          <w:rFonts w:ascii="Times New Roman" w:eastAsia="Times New Roman" w:hAnsi="Times New Roman" w:cs="Times New Roman"/>
          <w:lang w:val="en-US"/>
        </w:rPr>
        <w:t>p</w:t>
      </w:r>
      <w:r w:rsidRPr="00B76672">
        <w:rPr>
          <w:rFonts w:ascii="Times New Roman" w:eastAsia="Times New Roman" w:hAnsi="Times New Roman" w:cs="Times New Roman"/>
          <w:lang w:val="en-US"/>
        </w:rPr>
        <w:t xml:space="preserve">logic: </w:t>
      </w:r>
      <w:r w:rsidR="00C52733">
        <w:rPr>
          <w:rFonts w:ascii="Times New Roman" w:eastAsia="Times New Roman" w:hAnsi="Times New Roman" w:cs="Times New Roman"/>
          <w:lang w:val="en-US"/>
        </w:rPr>
        <w:t xml:space="preserve">Processing </w:t>
      </w:r>
      <w:r w:rsidRPr="00B76672">
        <w:rPr>
          <w:rFonts w:ascii="Times New Roman" w:eastAsia="Times New Roman" w:hAnsi="Times New Roman" w:cs="Times New Roman"/>
          <w:lang w:val="en-US"/>
        </w:rPr>
        <w:t>Logic of AI Coach</w:t>
      </w:r>
    </w:p>
    <w:p w14:paraId="2CA41D07" w14:textId="77777777" w:rsidR="003E2A9C" w:rsidRPr="00B76672" w:rsidRDefault="003E2A9C" w:rsidP="00593EDE">
      <w:pPr>
        <w:pStyle w:val="ListParagraph"/>
        <w:jc w:val="both"/>
        <w:rPr>
          <w:rFonts w:ascii="Times New Roman" w:eastAsia="Times New Roman" w:hAnsi="Times New Roman" w:cs="Times New Roman"/>
          <w:lang w:val="en-US"/>
        </w:rPr>
      </w:pPr>
    </w:p>
    <w:p w14:paraId="7FB623D1" w14:textId="77777777" w:rsidR="00C05A60" w:rsidRPr="00B76672" w:rsidRDefault="00C05A60" w:rsidP="000A4C56">
      <w:pPr>
        <w:pStyle w:val="ListParagraph"/>
        <w:jc w:val="both"/>
        <w:rPr>
          <w:rFonts w:ascii="Times New Roman" w:eastAsia="Times New Roman" w:hAnsi="Times New Roman" w:cs="Times New Roman"/>
          <w:lang w:val="en-US"/>
        </w:rPr>
      </w:pPr>
    </w:p>
    <w:p w14:paraId="17ED7751" w14:textId="1E63AF16" w:rsidR="00A67278" w:rsidRDefault="009A51DC" w:rsidP="00B41AAB">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In other words, </w:t>
      </w:r>
      <w:r w:rsidR="00DA0AD1" w:rsidRPr="00B76672">
        <w:rPr>
          <w:rFonts w:ascii="Times New Roman" w:eastAsia="Times New Roman" w:hAnsi="Times New Roman" w:cs="Times New Roman"/>
          <w:lang w:val="en-US"/>
        </w:rPr>
        <w:t xml:space="preserve">human coach interaction </w:t>
      </w:r>
      <w:r w:rsidRPr="00B76672">
        <w:rPr>
          <w:rFonts w:ascii="Times New Roman" w:eastAsia="Times New Roman" w:hAnsi="Times New Roman" w:cs="Times New Roman"/>
          <w:lang w:val="en-US"/>
        </w:rPr>
        <w:t>acts as a</w:t>
      </w:r>
      <w:r w:rsidR="00D94CB4" w:rsidRPr="00B76672">
        <w:rPr>
          <w:rFonts w:ascii="Times New Roman" w:eastAsia="Times New Roman" w:hAnsi="Times New Roman" w:cs="Times New Roman"/>
          <w:lang w:val="en-US"/>
        </w:rPr>
        <w:t xml:space="preserve"> decision support system that manages and help the medical team to make decisions </w:t>
      </w:r>
      <w:r w:rsidR="002F162E" w:rsidRPr="00B76672">
        <w:rPr>
          <w:rFonts w:ascii="Times New Roman" w:eastAsia="Times New Roman" w:hAnsi="Times New Roman" w:cs="Times New Roman"/>
          <w:lang w:val="en-US"/>
        </w:rPr>
        <w:t xml:space="preserve">an follow protocol </w:t>
      </w:r>
      <w:r w:rsidR="00D94CB4" w:rsidRPr="00B76672">
        <w:rPr>
          <w:rFonts w:ascii="Times New Roman" w:eastAsia="Times New Roman" w:hAnsi="Times New Roman" w:cs="Times New Roman"/>
          <w:lang w:val="en-US"/>
        </w:rPr>
        <w:t xml:space="preserve">about the current situation(s) which cannot be easily specified beforehand. </w:t>
      </w:r>
      <w:r w:rsidR="00DA0AD1" w:rsidRPr="00B76672">
        <w:rPr>
          <w:rFonts w:ascii="Times New Roman" w:eastAsia="Times New Roman" w:hAnsi="Times New Roman" w:cs="Times New Roman"/>
          <w:lang w:val="en-US"/>
        </w:rPr>
        <w:t xml:space="preserve">These support messages </w:t>
      </w:r>
      <w:r w:rsidR="00F53A25" w:rsidRPr="00B76672">
        <w:rPr>
          <w:rFonts w:ascii="Times New Roman" w:eastAsia="Times New Roman" w:hAnsi="Times New Roman" w:cs="Times New Roman"/>
          <w:lang w:val="en-US"/>
        </w:rPr>
        <w:t>are</w:t>
      </w:r>
      <w:r w:rsidR="00DA0AD1" w:rsidRPr="00B76672">
        <w:rPr>
          <w:rFonts w:ascii="Times New Roman" w:eastAsia="Times New Roman" w:hAnsi="Times New Roman" w:cs="Times New Roman"/>
          <w:lang w:val="en-US"/>
        </w:rPr>
        <w:t xml:space="preserve"> designed by the expert users. </w:t>
      </w:r>
      <w:r w:rsidR="00AB1571" w:rsidRPr="00B76672">
        <w:rPr>
          <w:rFonts w:ascii="Times New Roman" w:eastAsia="Times New Roman" w:hAnsi="Times New Roman" w:cs="Times New Roman"/>
          <w:lang w:val="en-US"/>
        </w:rPr>
        <w:t>Moreover</w:t>
      </w:r>
      <w:r w:rsidR="008E3FF0" w:rsidRPr="00B76672">
        <w:rPr>
          <w:rFonts w:ascii="Times New Roman" w:eastAsia="Times New Roman" w:hAnsi="Times New Roman" w:cs="Times New Roman"/>
          <w:lang w:val="en-US"/>
        </w:rPr>
        <w:t xml:space="preserve">, we have implemented the functionality of </w:t>
      </w:r>
      <w:r w:rsidR="00517A19" w:rsidRPr="00B76672">
        <w:rPr>
          <w:rFonts w:ascii="Times New Roman" w:eastAsia="Times New Roman" w:hAnsi="Times New Roman" w:cs="Times New Roman"/>
          <w:lang w:val="en-US"/>
        </w:rPr>
        <w:t>‘</w:t>
      </w:r>
      <w:r w:rsidR="008E3FF0" w:rsidRPr="00B76672">
        <w:rPr>
          <w:rFonts w:ascii="Times New Roman" w:eastAsia="Times New Roman" w:hAnsi="Times New Roman" w:cs="Times New Roman"/>
          <w:lang w:val="en-US"/>
        </w:rPr>
        <w:t>Protocol Monitoring</w:t>
      </w:r>
      <w:r w:rsidR="00517A19" w:rsidRPr="00B76672">
        <w:rPr>
          <w:rFonts w:ascii="Times New Roman" w:eastAsia="Times New Roman" w:hAnsi="Times New Roman" w:cs="Times New Roman"/>
          <w:lang w:val="en-US"/>
        </w:rPr>
        <w:t>’</w:t>
      </w:r>
      <w:r w:rsidR="00DC0B4D" w:rsidRPr="00B76672">
        <w:rPr>
          <w:rFonts w:ascii="Times New Roman" w:eastAsia="Times New Roman" w:hAnsi="Times New Roman" w:cs="Times New Roman"/>
          <w:lang w:val="en-US"/>
        </w:rPr>
        <w:t>,</w:t>
      </w:r>
      <w:r w:rsidR="00D36727" w:rsidRPr="00B76672">
        <w:rPr>
          <w:rFonts w:ascii="Times New Roman" w:eastAsia="Times New Roman" w:hAnsi="Times New Roman" w:cs="Times New Roman"/>
          <w:lang w:val="en-US"/>
        </w:rPr>
        <w:t xml:space="preserve"> however, </w:t>
      </w:r>
      <w:r w:rsidR="007C57EB" w:rsidRPr="00B76672">
        <w:rPr>
          <w:rFonts w:ascii="Times New Roman" w:eastAsia="Times New Roman" w:hAnsi="Times New Roman" w:cs="Times New Roman"/>
          <w:lang w:val="en-US"/>
        </w:rPr>
        <w:t xml:space="preserve">further </w:t>
      </w:r>
      <w:r w:rsidR="004218B0" w:rsidRPr="00B76672">
        <w:rPr>
          <w:rFonts w:ascii="Times New Roman" w:eastAsia="Times New Roman" w:hAnsi="Times New Roman" w:cs="Times New Roman"/>
          <w:lang w:val="en-US"/>
        </w:rPr>
        <w:t xml:space="preserve">research </w:t>
      </w:r>
      <w:r w:rsidR="007C57EB" w:rsidRPr="00B76672">
        <w:rPr>
          <w:rFonts w:ascii="Times New Roman" w:eastAsia="Times New Roman" w:hAnsi="Times New Roman" w:cs="Times New Roman"/>
          <w:lang w:val="en-US"/>
        </w:rPr>
        <w:t xml:space="preserve">is needed </w:t>
      </w:r>
      <w:r w:rsidR="00D36727" w:rsidRPr="00B76672">
        <w:rPr>
          <w:rFonts w:ascii="Times New Roman" w:eastAsia="Times New Roman" w:hAnsi="Times New Roman" w:cs="Times New Roman"/>
          <w:lang w:val="en-US"/>
        </w:rPr>
        <w:t>to implement the rest of the functionality</w:t>
      </w:r>
      <w:r w:rsidR="006E2FEE" w:rsidRPr="00B76672">
        <w:rPr>
          <w:rFonts w:ascii="Times New Roman" w:eastAsia="Times New Roman" w:hAnsi="Times New Roman" w:cs="Times New Roman"/>
          <w:lang w:val="en-US"/>
        </w:rPr>
        <w:t xml:space="preserve"> of the coach</w:t>
      </w:r>
      <w:r w:rsidR="00D36727" w:rsidRPr="00B76672">
        <w:rPr>
          <w:rFonts w:ascii="Times New Roman" w:eastAsia="Times New Roman" w:hAnsi="Times New Roman" w:cs="Times New Roman"/>
          <w:lang w:val="en-US"/>
        </w:rPr>
        <w:t>.</w:t>
      </w:r>
      <w:r w:rsidR="007C57EB" w:rsidRPr="00B76672">
        <w:rPr>
          <w:rFonts w:ascii="Times New Roman" w:eastAsia="Times New Roman" w:hAnsi="Times New Roman" w:cs="Times New Roman"/>
          <w:lang w:val="en-US"/>
        </w:rPr>
        <w:t xml:space="preserve"> </w:t>
      </w:r>
      <w:r w:rsidR="00985C74">
        <w:rPr>
          <w:rFonts w:ascii="Times New Roman" w:eastAsia="Times New Roman" w:hAnsi="Times New Roman" w:cs="Times New Roman"/>
          <w:lang w:val="en-US"/>
        </w:rPr>
        <w:t>Our framework allows to view, extend/edit the human-coach interaction, this can be done after analyzing the impacts of user coach interaction, however, as the interaction is purely based on computational logic, it is advisable to do research in this regard.</w:t>
      </w:r>
      <w:r w:rsidR="0069521F">
        <w:rPr>
          <w:rFonts w:ascii="Times New Roman" w:eastAsia="Times New Roman" w:hAnsi="Times New Roman" w:cs="Times New Roman"/>
          <w:lang w:val="en-US"/>
        </w:rPr>
        <w:t xml:space="preserve"> </w:t>
      </w:r>
      <w:r w:rsidR="007C57EB" w:rsidRPr="00B76672">
        <w:rPr>
          <w:rFonts w:ascii="Times New Roman" w:eastAsia="Times New Roman" w:hAnsi="Times New Roman" w:cs="Times New Roman"/>
          <w:lang w:val="en-US"/>
        </w:rPr>
        <w:t xml:space="preserve">Open source code is available </w:t>
      </w:r>
      <w:r w:rsidR="001F6287">
        <w:rPr>
          <w:rFonts w:ascii="Times New Roman" w:eastAsia="Times New Roman" w:hAnsi="Times New Roman" w:cs="Times New Roman"/>
          <w:lang w:val="en-US"/>
        </w:rPr>
        <w:t>online</w:t>
      </w:r>
      <w:r w:rsidR="006911F5" w:rsidRPr="00BD3D15">
        <w:rPr>
          <w:rStyle w:val="FootnoteReference"/>
        </w:rPr>
        <w:footnoteReference w:id="1"/>
      </w:r>
      <w:r w:rsidR="007C57EB" w:rsidRPr="00B76672">
        <w:rPr>
          <w:rFonts w:ascii="Times New Roman" w:eastAsia="Times New Roman" w:hAnsi="Times New Roman" w:cs="Times New Roman"/>
          <w:lang w:val="en-US"/>
        </w:rPr>
        <w:t>.</w:t>
      </w:r>
      <w:r w:rsidR="00A1113C">
        <w:rPr>
          <w:rFonts w:ascii="Times New Roman" w:eastAsia="Times New Roman" w:hAnsi="Times New Roman" w:cs="Times New Roman"/>
          <w:lang w:val="en-US"/>
        </w:rPr>
        <w:t xml:space="preserve"> </w:t>
      </w:r>
    </w:p>
    <w:p w14:paraId="3B1881EF" w14:textId="77777777" w:rsidR="00B41AAB" w:rsidRPr="00B76672" w:rsidRDefault="00B41AAB" w:rsidP="00B41AAB">
      <w:pPr>
        <w:pStyle w:val="ListParagraph"/>
        <w:jc w:val="both"/>
        <w:rPr>
          <w:rFonts w:eastAsia="Times New Roman" w:cs="Times New Roman"/>
          <w:lang w:val="en-US"/>
        </w:rPr>
      </w:pPr>
    </w:p>
    <w:p w14:paraId="0333097C" w14:textId="72F40BC9" w:rsidR="00D2025C" w:rsidRDefault="00D2025C" w:rsidP="00A15BC1">
      <w:pPr>
        <w:pStyle w:val="Heading6"/>
        <w:ind w:firstLine="709"/>
        <w:rPr>
          <w:rFonts w:eastAsia="Times New Roman" w:cs="Times New Roman"/>
          <w:lang w:val="en-US"/>
        </w:rPr>
      </w:pPr>
      <w:r>
        <w:rPr>
          <w:rFonts w:eastAsia="Times New Roman" w:cs="Times New Roman"/>
          <w:lang w:val="en-US"/>
        </w:rPr>
        <w:t xml:space="preserve">Input </w:t>
      </w:r>
      <w:r w:rsidR="00E7482E">
        <w:rPr>
          <w:rFonts w:eastAsia="Times New Roman" w:cs="Times New Roman"/>
          <w:lang w:val="en-US"/>
        </w:rPr>
        <w:t xml:space="preserve">and </w:t>
      </w:r>
      <w:r>
        <w:rPr>
          <w:rFonts w:eastAsia="Times New Roman" w:cs="Times New Roman"/>
          <w:lang w:val="en-US"/>
        </w:rPr>
        <w:t>Output</w:t>
      </w:r>
    </w:p>
    <w:p w14:paraId="18CBFAD7" w14:textId="52122847" w:rsidR="00917A4F" w:rsidRPr="00917A4F" w:rsidRDefault="00917A4F" w:rsidP="00917A4F">
      <w:pPr>
        <w:ind w:left="709"/>
        <w:rPr>
          <w:lang w:val="en-US"/>
        </w:rPr>
      </w:pPr>
      <w:r w:rsidRPr="00B76672">
        <w:rPr>
          <w:rFonts w:eastAsia="Times New Roman" w:cs="Times New Roman"/>
          <w:lang w:val="en-US"/>
        </w:rPr>
        <w:t>We aimed  for a meaningful and limited interaction, so minimal attention and understanding is required from the medical team with a complete functionality</w:t>
      </w:r>
      <w:r w:rsidR="00175B1B">
        <w:rPr>
          <w:rFonts w:eastAsia="Times New Roman" w:cs="Times New Roman"/>
          <w:lang w:val="en-US"/>
        </w:rPr>
        <w:t xml:space="preserve">  (see formulated requirements in Section  3.2.2.1)</w:t>
      </w:r>
      <w:r w:rsidRPr="00B76672">
        <w:rPr>
          <w:rFonts w:eastAsia="Times New Roman" w:cs="Times New Roman"/>
          <w:lang w:val="en-US"/>
        </w:rPr>
        <w:t>.</w:t>
      </w:r>
    </w:p>
    <w:p w14:paraId="010FD9BD" w14:textId="04636300" w:rsidR="00E7482E" w:rsidRDefault="00F72917" w:rsidP="00352C83">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For </w:t>
      </w:r>
      <w:r w:rsidR="00352C83">
        <w:rPr>
          <w:rFonts w:ascii="Times New Roman" w:eastAsia="Times New Roman" w:hAnsi="Times New Roman" w:cs="Times New Roman"/>
          <w:lang w:val="en-US"/>
        </w:rPr>
        <w:t>input, we considered click-based</w:t>
      </w:r>
      <w:r w:rsidRPr="00B76672">
        <w:rPr>
          <w:rFonts w:ascii="Times New Roman" w:eastAsia="Times New Roman" w:hAnsi="Times New Roman" w:cs="Times New Roman"/>
          <w:lang w:val="en-US"/>
        </w:rPr>
        <w:t xml:space="preserve"> input from a user</w:t>
      </w:r>
      <w:r w:rsidR="00352C83">
        <w:rPr>
          <w:rFonts w:ascii="Times New Roman" w:eastAsia="Times New Roman" w:hAnsi="Times New Roman" w:cs="Times New Roman"/>
          <w:lang w:val="en-US"/>
        </w:rPr>
        <w:t xml:space="preserve">. </w:t>
      </w:r>
      <w:r w:rsidR="00343479">
        <w:rPr>
          <w:rFonts w:ascii="Times New Roman" w:eastAsia="Times New Roman" w:hAnsi="Times New Roman" w:cs="Times New Roman"/>
          <w:lang w:val="en-US"/>
        </w:rPr>
        <w:t xml:space="preserve">Thus a user has to click what is monitored in the procedure room. </w:t>
      </w:r>
      <w:r w:rsidR="00352C83">
        <w:rPr>
          <w:rFonts w:ascii="Times New Roman" w:eastAsia="Times New Roman" w:hAnsi="Times New Roman" w:cs="Times New Roman"/>
          <w:lang w:val="en-US"/>
        </w:rPr>
        <w:t xml:space="preserve">The user can be any of the stakeholder’s representative. </w:t>
      </w:r>
      <w:r w:rsidR="00343479">
        <w:rPr>
          <w:rFonts w:ascii="Times New Roman" w:eastAsia="Times New Roman" w:hAnsi="Times New Roman" w:cs="Times New Roman"/>
          <w:lang w:val="en-US"/>
        </w:rPr>
        <w:t xml:space="preserve">In future, we aim to extend </w:t>
      </w:r>
      <w:r w:rsidR="00804885">
        <w:rPr>
          <w:rFonts w:ascii="Times New Roman" w:eastAsia="Times New Roman" w:hAnsi="Times New Roman" w:cs="Times New Roman"/>
          <w:lang w:val="en-US"/>
        </w:rPr>
        <w:t xml:space="preserve">the </w:t>
      </w:r>
      <w:r w:rsidR="00343479">
        <w:rPr>
          <w:rFonts w:ascii="Times New Roman" w:eastAsia="Times New Roman" w:hAnsi="Times New Roman" w:cs="Times New Roman"/>
          <w:lang w:val="en-US"/>
        </w:rPr>
        <w:t>user input from different devices (e.g., temperature monitor, or cardiac- and oxi-meters)</w:t>
      </w:r>
      <w:r w:rsidR="00F43B0E">
        <w:rPr>
          <w:rFonts w:ascii="Times New Roman" w:eastAsia="Times New Roman" w:hAnsi="Times New Roman" w:cs="Times New Roman"/>
          <w:lang w:val="en-US"/>
        </w:rPr>
        <w:t xml:space="preserve">. </w:t>
      </w:r>
    </w:p>
    <w:p w14:paraId="7CAC601B" w14:textId="77777777" w:rsidR="00E7482E" w:rsidRDefault="00E7482E" w:rsidP="00352C83">
      <w:pPr>
        <w:pStyle w:val="ListParagraph"/>
        <w:jc w:val="both"/>
        <w:rPr>
          <w:rFonts w:ascii="Times New Roman" w:eastAsia="Times New Roman" w:hAnsi="Times New Roman" w:cs="Times New Roman"/>
          <w:lang w:val="en-US"/>
        </w:rPr>
      </w:pPr>
    </w:p>
    <w:p w14:paraId="753A078C" w14:textId="6E009A6C" w:rsidR="00B41AAB" w:rsidRPr="00B76672" w:rsidRDefault="00352C83" w:rsidP="00874531">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T</w:t>
      </w:r>
      <w:r w:rsidR="00F72917" w:rsidRPr="00B76672">
        <w:rPr>
          <w:rFonts w:ascii="Times New Roman" w:eastAsia="Times New Roman" w:hAnsi="Times New Roman" w:cs="Times New Roman"/>
          <w:lang w:val="en-US"/>
        </w:rPr>
        <w:t xml:space="preserve">he coach analyzes </w:t>
      </w:r>
      <w:r>
        <w:rPr>
          <w:rFonts w:ascii="Times New Roman" w:eastAsia="Times New Roman" w:hAnsi="Times New Roman" w:cs="Times New Roman"/>
          <w:lang w:val="en-US"/>
        </w:rPr>
        <w:t>and</w:t>
      </w:r>
      <w:r w:rsidR="00F72917" w:rsidRPr="00B76672">
        <w:rPr>
          <w:rFonts w:ascii="Times New Roman" w:eastAsia="Times New Roman" w:hAnsi="Times New Roman" w:cs="Times New Roman"/>
          <w:lang w:val="en-US"/>
        </w:rPr>
        <w:t xml:space="preserve"> </w:t>
      </w:r>
      <w:r w:rsidR="00F72917">
        <w:rPr>
          <w:rFonts w:ascii="Times New Roman" w:eastAsia="Times New Roman" w:hAnsi="Times New Roman" w:cs="Times New Roman"/>
          <w:lang w:val="en-US"/>
        </w:rPr>
        <w:t xml:space="preserve">responds to </w:t>
      </w:r>
      <w:r>
        <w:rPr>
          <w:rFonts w:ascii="Times New Roman" w:eastAsia="Times New Roman" w:hAnsi="Times New Roman" w:cs="Times New Roman"/>
          <w:lang w:val="en-US"/>
        </w:rPr>
        <w:t>user</w:t>
      </w:r>
      <w:r w:rsidR="00F72917" w:rsidRPr="00B76672">
        <w:rPr>
          <w:rFonts w:ascii="Times New Roman" w:eastAsia="Times New Roman" w:hAnsi="Times New Roman" w:cs="Times New Roman"/>
          <w:lang w:val="en-US"/>
        </w:rPr>
        <w:t xml:space="preserve"> </w:t>
      </w:r>
      <w:r>
        <w:rPr>
          <w:rFonts w:ascii="Times New Roman" w:eastAsia="Times New Roman" w:hAnsi="Times New Roman" w:cs="Times New Roman"/>
          <w:lang w:val="en-US"/>
        </w:rPr>
        <w:t>in terms of text and audio</w:t>
      </w:r>
      <w:r w:rsidR="00F72917" w:rsidRPr="00B76672">
        <w:rPr>
          <w:rFonts w:ascii="Times New Roman" w:eastAsia="Times New Roman" w:hAnsi="Times New Roman" w:cs="Times New Roman"/>
          <w:lang w:val="en-US"/>
        </w:rPr>
        <w:t xml:space="preserve">. (See Figure </w:t>
      </w:r>
      <w:r w:rsidR="00F72917">
        <w:rPr>
          <w:rFonts w:ascii="Times New Roman" w:eastAsia="Times New Roman" w:hAnsi="Times New Roman" w:cs="Times New Roman"/>
          <w:lang w:val="en-US"/>
        </w:rPr>
        <w:t>p</w:t>
      </w:r>
      <w:r w:rsidR="00F72917" w:rsidRPr="00B76672">
        <w:rPr>
          <w:rFonts w:ascii="Times New Roman" w:eastAsia="Times New Roman" w:hAnsi="Times New Roman" w:cs="Times New Roman"/>
          <w:lang w:val="en-US"/>
        </w:rPr>
        <w:t>logic).</w:t>
      </w:r>
      <w:r w:rsidR="009A24EF">
        <w:rPr>
          <w:rFonts w:ascii="Times New Roman" w:eastAsia="Times New Roman" w:hAnsi="Times New Roman" w:cs="Times New Roman"/>
          <w:lang w:val="en-US"/>
        </w:rPr>
        <w:t xml:space="preserve"> There are different type of outputs generated, i.e., a) real-time status</w:t>
      </w:r>
      <w:r w:rsidR="00874531">
        <w:rPr>
          <w:rFonts w:ascii="Times New Roman" w:eastAsia="Times New Roman" w:hAnsi="Times New Roman" w:cs="Times New Roman"/>
          <w:lang w:val="en-US"/>
        </w:rPr>
        <w:t xml:space="preserve">, </w:t>
      </w:r>
      <w:r w:rsidR="009A24EF">
        <w:rPr>
          <w:rFonts w:ascii="Times New Roman" w:eastAsia="Times New Roman" w:hAnsi="Times New Roman" w:cs="Times New Roman"/>
          <w:lang w:val="en-US"/>
        </w:rPr>
        <w:t xml:space="preserve">and </w:t>
      </w:r>
      <w:r w:rsidR="00874531">
        <w:rPr>
          <w:rFonts w:ascii="Times New Roman" w:eastAsia="Times New Roman" w:hAnsi="Times New Roman" w:cs="Times New Roman"/>
          <w:lang w:val="en-US"/>
        </w:rPr>
        <w:t xml:space="preserve">b) </w:t>
      </w:r>
      <w:r w:rsidR="009A24EF">
        <w:rPr>
          <w:rFonts w:ascii="Times New Roman" w:eastAsia="Times New Roman" w:hAnsi="Times New Roman" w:cs="Times New Roman"/>
          <w:lang w:val="en-US"/>
        </w:rPr>
        <w:t>process log.</w:t>
      </w:r>
      <w:r w:rsidR="00E7482E">
        <w:rPr>
          <w:rFonts w:ascii="Times New Roman" w:eastAsia="Times New Roman" w:hAnsi="Times New Roman" w:cs="Times New Roman"/>
          <w:lang w:val="en-US"/>
        </w:rPr>
        <w:t xml:space="preserve"> </w:t>
      </w:r>
      <w:r w:rsidR="009A24EF">
        <w:rPr>
          <w:rFonts w:ascii="Times New Roman" w:eastAsia="Times New Roman" w:hAnsi="Times New Roman" w:cs="Times New Roman"/>
          <w:lang w:val="en-US"/>
        </w:rPr>
        <w:t xml:space="preserve">The </w:t>
      </w:r>
      <w:r w:rsidR="00E7482E">
        <w:rPr>
          <w:rFonts w:ascii="Times New Roman" w:eastAsia="Times New Roman" w:hAnsi="Times New Roman" w:cs="Times New Roman"/>
          <w:lang w:val="en-US"/>
        </w:rPr>
        <w:t>former</w:t>
      </w:r>
      <w:r w:rsidR="009A24EF">
        <w:rPr>
          <w:rFonts w:ascii="Times New Roman" w:eastAsia="Times New Roman" w:hAnsi="Times New Roman" w:cs="Times New Roman"/>
          <w:lang w:val="en-US"/>
        </w:rPr>
        <w:t xml:space="preserve"> is a log that helps the </w:t>
      </w:r>
      <w:r w:rsidR="00874531">
        <w:rPr>
          <w:rFonts w:ascii="Times New Roman" w:eastAsia="Times New Roman" w:hAnsi="Times New Roman" w:cs="Times New Roman"/>
          <w:lang w:val="en-US"/>
        </w:rPr>
        <w:t>end users</w:t>
      </w:r>
      <w:r w:rsidR="009A24EF">
        <w:rPr>
          <w:rFonts w:ascii="Times New Roman" w:eastAsia="Times New Roman" w:hAnsi="Times New Roman" w:cs="Times New Roman"/>
          <w:lang w:val="en-US"/>
        </w:rPr>
        <w:t xml:space="preserve"> to identify if they are forgetting any task or observation </w:t>
      </w:r>
      <w:r w:rsidR="00874531">
        <w:rPr>
          <w:rFonts w:ascii="Times New Roman" w:eastAsia="Times New Roman" w:hAnsi="Times New Roman" w:cs="Times New Roman"/>
          <w:lang w:val="en-US"/>
        </w:rPr>
        <w:t xml:space="preserve">during the procedure </w:t>
      </w:r>
      <w:r w:rsidR="009A24EF">
        <w:rPr>
          <w:rFonts w:ascii="Times New Roman" w:eastAsia="Times New Roman" w:hAnsi="Times New Roman" w:cs="Times New Roman"/>
          <w:lang w:val="en-US"/>
        </w:rPr>
        <w:t xml:space="preserve">(see Section 4.2), while </w:t>
      </w:r>
      <w:r w:rsidR="00E7482E">
        <w:rPr>
          <w:rFonts w:ascii="Times New Roman" w:eastAsia="Times New Roman" w:hAnsi="Times New Roman" w:cs="Times New Roman"/>
          <w:lang w:val="en-US"/>
        </w:rPr>
        <w:t>the latter</w:t>
      </w:r>
      <w:r w:rsidR="00874531">
        <w:rPr>
          <w:rFonts w:ascii="Times New Roman" w:eastAsia="Times New Roman" w:hAnsi="Times New Roman" w:cs="Times New Roman"/>
          <w:lang w:val="en-US"/>
        </w:rPr>
        <w:t xml:space="preserve"> contains a</w:t>
      </w:r>
      <w:r w:rsidR="00B41AAB" w:rsidRPr="00B76672">
        <w:rPr>
          <w:rFonts w:ascii="Times New Roman" w:eastAsia="Times New Roman" w:hAnsi="Times New Roman" w:cs="Times New Roman"/>
          <w:lang w:val="en-US"/>
        </w:rPr>
        <w:t xml:space="preserve"> JSON file</w:t>
      </w:r>
      <w:r w:rsidR="00874531">
        <w:rPr>
          <w:rFonts w:ascii="Times New Roman" w:eastAsia="Times New Roman" w:hAnsi="Times New Roman" w:cs="Times New Roman"/>
          <w:lang w:val="en-US"/>
        </w:rPr>
        <w:t>, that has</w:t>
      </w:r>
      <w:r w:rsidR="00B41AAB" w:rsidRPr="00B76672">
        <w:rPr>
          <w:rFonts w:ascii="Times New Roman" w:eastAsia="Times New Roman" w:hAnsi="Times New Roman" w:cs="Times New Roman"/>
          <w:lang w:val="en-US"/>
        </w:rPr>
        <w:t xml:space="preserve"> </w:t>
      </w:r>
      <w:r w:rsidR="00A2219B">
        <w:rPr>
          <w:rFonts w:ascii="Times New Roman" w:eastAsia="Times New Roman" w:hAnsi="Times New Roman" w:cs="Times New Roman"/>
          <w:lang w:val="en-US"/>
        </w:rPr>
        <w:t>a</w:t>
      </w:r>
      <w:r w:rsidR="00B41AAB">
        <w:rPr>
          <w:rFonts w:ascii="Times New Roman" w:eastAsia="Times New Roman" w:hAnsi="Times New Roman" w:cs="Times New Roman"/>
          <w:lang w:val="en-US"/>
        </w:rPr>
        <w:t xml:space="preserve"> </w:t>
      </w:r>
      <w:r w:rsidR="00874531">
        <w:rPr>
          <w:rFonts w:ascii="Times New Roman" w:eastAsia="Times New Roman" w:hAnsi="Times New Roman" w:cs="Times New Roman"/>
          <w:lang w:val="en-US"/>
        </w:rPr>
        <w:t>trace</w:t>
      </w:r>
      <w:r w:rsidR="00B41AAB">
        <w:rPr>
          <w:rFonts w:ascii="Times New Roman" w:eastAsia="Times New Roman" w:hAnsi="Times New Roman" w:cs="Times New Roman"/>
          <w:lang w:val="en-US"/>
        </w:rPr>
        <w:t xml:space="preserve"> </w:t>
      </w:r>
      <w:r w:rsidR="009A24EF">
        <w:rPr>
          <w:rFonts w:ascii="Times New Roman" w:eastAsia="Times New Roman" w:hAnsi="Times New Roman" w:cs="Times New Roman"/>
          <w:lang w:val="en-US"/>
        </w:rPr>
        <w:t xml:space="preserve">of the process </w:t>
      </w:r>
      <w:r w:rsidR="00874531">
        <w:rPr>
          <w:rFonts w:ascii="Times New Roman" w:eastAsia="Times New Roman" w:hAnsi="Times New Roman" w:cs="Times New Roman"/>
          <w:lang w:val="en-US"/>
        </w:rPr>
        <w:t>carried out during a procedure</w:t>
      </w:r>
      <w:r w:rsidR="00B41AAB" w:rsidRPr="00B76672">
        <w:rPr>
          <w:rFonts w:ascii="Times New Roman" w:eastAsia="Times New Roman" w:hAnsi="Times New Roman" w:cs="Times New Roman"/>
          <w:lang w:val="en-US"/>
        </w:rPr>
        <w:t xml:space="preserve">. </w:t>
      </w:r>
      <w:r w:rsidR="00B41AAB">
        <w:rPr>
          <w:rFonts w:ascii="Times New Roman" w:eastAsia="Times New Roman" w:hAnsi="Times New Roman" w:cs="Times New Roman"/>
          <w:lang w:val="en-US"/>
        </w:rPr>
        <w:t xml:space="preserve">This log can be used in various ways. </w:t>
      </w:r>
      <w:r w:rsidR="003C12C9">
        <w:rPr>
          <w:rFonts w:ascii="Times New Roman" w:eastAsia="Times New Roman" w:hAnsi="Times New Roman" w:cs="Times New Roman"/>
          <w:lang w:val="en-US"/>
        </w:rPr>
        <w:t>For</w:t>
      </w:r>
      <w:r w:rsidR="003C12C9" w:rsidRPr="00B76672">
        <w:rPr>
          <w:rFonts w:ascii="Times New Roman" w:eastAsia="Times New Roman" w:hAnsi="Times New Roman" w:cs="Times New Roman"/>
          <w:lang w:val="en-US"/>
        </w:rPr>
        <w:t xml:space="preserve"> instance, </w:t>
      </w:r>
      <w:r w:rsidR="003C12C9">
        <w:rPr>
          <w:rFonts w:ascii="Times New Roman" w:eastAsia="Times New Roman" w:hAnsi="Times New Roman" w:cs="Times New Roman"/>
          <w:lang w:val="en-US"/>
        </w:rPr>
        <w:t xml:space="preserve">team can use it </w:t>
      </w:r>
      <w:r w:rsidR="003C12C9" w:rsidRPr="00B76672">
        <w:rPr>
          <w:rFonts w:ascii="Times New Roman" w:eastAsia="Times New Roman" w:hAnsi="Times New Roman" w:cs="Times New Roman"/>
          <w:lang w:val="en-US"/>
        </w:rPr>
        <w:t xml:space="preserve">for protocol </w:t>
      </w:r>
      <w:r w:rsidR="003C12C9">
        <w:rPr>
          <w:rFonts w:ascii="Times New Roman" w:eastAsia="Times New Roman" w:hAnsi="Times New Roman" w:cs="Times New Roman"/>
          <w:lang w:val="en-US"/>
        </w:rPr>
        <w:t>tracing or monitoring</w:t>
      </w:r>
      <w:r w:rsidR="003C12C9" w:rsidRPr="00B76672">
        <w:rPr>
          <w:rFonts w:ascii="Times New Roman" w:eastAsia="Times New Roman" w:hAnsi="Times New Roman" w:cs="Times New Roman"/>
          <w:lang w:val="en-US"/>
        </w:rPr>
        <w:t>, action impact assessment, future proposals</w:t>
      </w:r>
      <w:r w:rsidR="00A2219B">
        <w:rPr>
          <w:rFonts w:ascii="Times New Roman" w:eastAsia="Times New Roman" w:hAnsi="Times New Roman" w:cs="Times New Roman"/>
          <w:lang w:val="en-US"/>
        </w:rPr>
        <w:t xml:space="preserve"> (See Fig plogic)</w:t>
      </w:r>
      <w:r w:rsidR="003C12C9">
        <w:rPr>
          <w:rFonts w:ascii="Times New Roman" w:eastAsia="Times New Roman" w:hAnsi="Times New Roman" w:cs="Times New Roman"/>
          <w:lang w:val="en-US"/>
        </w:rPr>
        <w:t>.</w:t>
      </w:r>
      <w:r w:rsidR="00874531">
        <w:rPr>
          <w:rFonts w:ascii="Times New Roman" w:eastAsia="Times New Roman" w:hAnsi="Times New Roman" w:cs="Times New Roman"/>
          <w:lang w:val="en-US"/>
        </w:rPr>
        <w:t xml:space="preserve"> </w:t>
      </w:r>
      <w:r w:rsidR="00874531" w:rsidRPr="00B76672">
        <w:rPr>
          <w:rFonts w:ascii="Times New Roman" w:eastAsia="Times New Roman" w:hAnsi="Times New Roman" w:cs="Times New Roman"/>
          <w:lang w:val="en-US"/>
        </w:rPr>
        <w:t>A sample JSON file is shown in Figure jsonoutput</w:t>
      </w:r>
      <w:r w:rsidR="00874531">
        <w:rPr>
          <w:rFonts w:ascii="Times New Roman" w:eastAsia="Times New Roman" w:hAnsi="Times New Roman" w:cs="Times New Roman"/>
          <w:lang w:val="en-US"/>
        </w:rPr>
        <w:t>, which can also be altered as per further requirements</w:t>
      </w:r>
      <w:r w:rsidR="00874531" w:rsidRPr="00B76672">
        <w:rPr>
          <w:rFonts w:ascii="Times New Roman" w:eastAsia="Times New Roman" w:hAnsi="Times New Roman" w:cs="Times New Roman"/>
          <w:lang w:val="en-US"/>
        </w:rPr>
        <w:t>.</w:t>
      </w:r>
      <w:r w:rsidR="00B41AAB">
        <w:rPr>
          <w:rFonts w:ascii="Times New Roman" w:eastAsia="Times New Roman" w:hAnsi="Times New Roman" w:cs="Times New Roman"/>
          <w:lang w:val="en-US"/>
        </w:rPr>
        <w:t xml:space="preserve"> </w:t>
      </w:r>
      <w:r w:rsidR="0030559C">
        <w:rPr>
          <w:rFonts w:ascii="Times New Roman" w:eastAsia="Times New Roman" w:hAnsi="Times New Roman" w:cs="Times New Roman"/>
          <w:lang w:val="en-US"/>
        </w:rPr>
        <w:t>It contains the state specification and the time stamp at which certain task or state was monitored.</w:t>
      </w:r>
    </w:p>
    <w:p w14:paraId="4E4081DD" w14:textId="77777777" w:rsidR="00B41AAB" w:rsidRPr="00B76672" w:rsidRDefault="00B41AAB" w:rsidP="00B41AAB">
      <w:pPr>
        <w:pStyle w:val="ListParagraph"/>
        <w:jc w:val="both"/>
        <w:rPr>
          <w:rFonts w:ascii="Times New Roman" w:eastAsia="Times New Roman" w:hAnsi="Times New Roman" w:cs="Times New Roman"/>
          <w:lang w:val="en-US"/>
        </w:rPr>
      </w:pPr>
    </w:p>
    <w:p w14:paraId="1BC2ECCE" w14:textId="47977D3F" w:rsidR="00B41AAB" w:rsidRPr="00B76672" w:rsidRDefault="00B41AAB" w:rsidP="00B41AAB">
      <w:pPr>
        <w:pStyle w:val="ListParagraph"/>
        <w:jc w:val="both"/>
        <w:rPr>
          <w:rFonts w:ascii="Times New Roman" w:eastAsia="Times New Roman" w:hAnsi="Times New Roman" w:cs="Times New Roman"/>
          <w:lang w:val="en-US"/>
        </w:rPr>
      </w:pPr>
    </w:p>
    <w:p w14:paraId="2003556F" w14:textId="77777777" w:rsidR="00B41AAB" w:rsidRPr="00B76672" w:rsidRDefault="00B41AAB" w:rsidP="00B41AAB">
      <w:pPr>
        <w:pStyle w:val="ListParagraph"/>
        <w:jc w:val="both"/>
        <w:rPr>
          <w:rFonts w:ascii="Times New Roman" w:eastAsia="Times New Roman" w:hAnsi="Times New Roman" w:cs="Times New Roman"/>
          <w:lang w:val="en-US"/>
        </w:rPr>
      </w:pPr>
    </w:p>
    <w:p w14:paraId="1809FCCF" w14:textId="15E5175F" w:rsidR="00B41AAB" w:rsidRPr="00B76672" w:rsidRDefault="00000000" w:rsidP="00B320C2">
      <w:pPr>
        <w:jc w:val="center"/>
        <w:rPr>
          <w:rFonts w:eastAsia="Times New Roman" w:cs="Times New Roman"/>
          <w:lang w:val="en-US"/>
        </w:rPr>
      </w:pPr>
      <w:r>
        <w:rPr>
          <w:rFonts w:cs="Times New Roman"/>
          <w:noProof/>
          <w:lang w:val="nl-NL"/>
        </w:rPr>
        <w:lastRenderedPageBreak/>
        <w:pict w14:anchorId="43202C7E">
          <v:shapetype id="_x0000_t202" coordsize="21600,21600" o:spt="202" path="m,l,21600r21600,l21600,xe">
            <v:stroke joinstyle="miter"/>
            <v:path gradientshapeok="t" o:connecttype="rect"/>
          </v:shapetype>
          <v:shape id="Text Box 2" o:spid="_x0000_s1058" type="#_x0000_t202" style="position:absolute;left:0;text-align:left;margin-left:25pt;margin-top:-7.95pt;width:416pt;height:105.3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4457BEA8" w14:textId="15FC6673" w:rsidR="00B41AAB" w:rsidRPr="00A67278" w:rsidRDefault="00B41AAB" w:rsidP="00B41AAB">
                  <w:pPr>
                    <w:rPr>
                      <w:sz w:val="18"/>
                      <w:szCs w:val="18"/>
                    </w:rPr>
                  </w:pPr>
                  <w:r w:rsidRPr="00A67278">
                    <w:rPr>
                      <w:sz w:val="18"/>
                      <w:szCs w:val="18"/>
                    </w:rPr>
                    <w:t>[{"iteration":0,"date":"2023-08-28T08:38:12.575Z"},</w:t>
                  </w:r>
                  <w:r w:rsidRPr="00A67278">
                    <w:rPr>
                      <w:sz w:val="18"/>
                      <w:szCs w:val="18"/>
                    </w:rPr>
                    <w:br/>
                    <w:t>{"id":"X17","name":"age","user_name":"age between 25-29","completed":true,"time_stamp":"</w:t>
                  </w:r>
                  <w:r w:rsidR="00A05D67" w:rsidRPr="002F4E51">
                    <w:rPr>
                      <w:sz w:val="18"/>
                      <w:szCs w:val="18"/>
                    </w:rPr>
                    <w:t>2023-09-01T11:3</w:t>
                  </w:r>
                  <w:r w:rsidR="00A05D67">
                    <w:rPr>
                      <w:sz w:val="18"/>
                      <w:szCs w:val="18"/>
                    </w:rPr>
                    <w:t>6</w:t>
                  </w:r>
                  <w:r w:rsidR="00A05D67" w:rsidRPr="002F4E51">
                    <w:rPr>
                      <w:sz w:val="18"/>
                      <w:szCs w:val="18"/>
                    </w:rPr>
                    <w:t>:04.</w:t>
                  </w:r>
                  <w:r w:rsidR="00A05D67">
                    <w:rPr>
                      <w:sz w:val="18"/>
                      <w:szCs w:val="18"/>
                    </w:rPr>
                    <w:t>01</w:t>
                  </w:r>
                  <w:r w:rsidR="00A05D67" w:rsidRPr="002F4E51">
                    <w:rPr>
                      <w:sz w:val="18"/>
                      <w:szCs w:val="18"/>
                    </w:rPr>
                    <w:t>2Z</w:t>
                  </w:r>
                  <w:r w:rsidR="00A05D67" w:rsidRPr="00A67278">
                    <w:rPr>
                      <w:sz w:val="18"/>
                      <w:szCs w:val="18"/>
                    </w:rPr>
                    <w:t xml:space="preserve"> </w:t>
                  </w:r>
                  <w:r w:rsidRPr="00A67278">
                    <w:rPr>
                      <w:sz w:val="18"/>
                      <w:szCs w:val="18"/>
                    </w:rPr>
                    <w:t>"},</w:t>
                  </w:r>
                  <w:r w:rsidR="00B320C2">
                    <w:rPr>
                      <w:sz w:val="18"/>
                      <w:szCs w:val="18"/>
                    </w:rPr>
                    <w:br/>
                  </w:r>
                  <w:r w:rsidRPr="00A67278">
                    <w:rPr>
                      <w:sz w:val="18"/>
                      <w:szCs w:val="18"/>
                    </w:rPr>
                    <w:t>{"id":"X3","name":"epidural_used","user_name":"Epidural used","completed":false ,"time_stamp":""},</w:t>
                  </w:r>
                  <w:r w:rsidR="00B320C2">
                    <w:rPr>
                      <w:sz w:val="18"/>
                      <w:szCs w:val="18"/>
                    </w:rPr>
                    <w:br/>
                  </w:r>
                  <w:r w:rsidRPr="00A67278">
                    <w:rPr>
                      <w:sz w:val="18"/>
                      <w:szCs w:val="18"/>
                    </w:rPr>
                    <w:t>{"id":"X1","name":"type_mom","user_name":"nulliparous mother","completed":false,"time_stamp":</w:t>
                  </w:r>
                  <w:r w:rsidR="00087514" w:rsidRPr="00087514">
                    <w:t xml:space="preserve"> </w:t>
                  </w:r>
                  <w:r w:rsidR="00087514" w:rsidRPr="00A67278">
                    <w:rPr>
                      <w:sz w:val="18"/>
                      <w:szCs w:val="18"/>
                    </w:rPr>
                    <w:t>"</w:t>
                  </w:r>
                  <w:r w:rsidR="002F4E51" w:rsidRPr="002F4E51">
                    <w:rPr>
                      <w:sz w:val="18"/>
                      <w:szCs w:val="18"/>
                    </w:rPr>
                    <w:t>2023-09-01T11:37:04.722Z</w:t>
                  </w:r>
                  <w:r w:rsidR="00087514" w:rsidRPr="00A67278">
                    <w:rPr>
                      <w:sz w:val="18"/>
                      <w:szCs w:val="18"/>
                    </w:rPr>
                    <w:t>"</w:t>
                  </w:r>
                  <w:r w:rsidRPr="00A67278">
                    <w:rPr>
                      <w:sz w:val="18"/>
                      <w:szCs w:val="18"/>
                    </w:rPr>
                    <w:t>},</w:t>
                  </w:r>
                  <w:r w:rsidR="00B320C2">
                    <w:rPr>
                      <w:sz w:val="18"/>
                      <w:szCs w:val="18"/>
                    </w:rPr>
                    <w:br/>
                  </w:r>
                  <w:r w:rsidRPr="00A67278">
                    <w:rPr>
                      <w:sz w:val="18"/>
                      <w:szCs w:val="18"/>
                    </w:rPr>
                    <w:t>{" id":"X19","name":"dilation_mom","user_name":"dilation of mother","completed":false,"time_stamp":""},{"id":"X20","name ":"premature_birth","user_name":"premature birth","completed":false,"time_stamp":""}]</w:t>
                  </w:r>
                </w:p>
              </w:txbxContent>
            </v:textbox>
            <w10:wrap type="square"/>
          </v:shape>
        </w:pict>
      </w:r>
      <w:r w:rsidR="00B41AAB" w:rsidRPr="00B76672">
        <w:rPr>
          <w:rFonts w:eastAsia="Times New Roman" w:cs="Times New Roman"/>
          <w:lang w:val="en-US"/>
        </w:rPr>
        <w:t>Figure jsonoutput: JSON Output for protocol monitoring</w:t>
      </w:r>
    </w:p>
    <w:p w14:paraId="41BDC924" w14:textId="3E5CA502" w:rsidR="00A15BC1" w:rsidRPr="00C7657C" w:rsidRDefault="00A15BC1" w:rsidP="00A15BC1">
      <w:pPr>
        <w:pStyle w:val="Heading6"/>
        <w:ind w:firstLine="709"/>
      </w:pPr>
      <w:r>
        <w:rPr>
          <w:rFonts w:eastAsia="Times New Roman" w:cs="Times New Roman"/>
          <w:lang w:val="en-US"/>
        </w:rPr>
        <w:tab/>
      </w:r>
      <w:r w:rsidRPr="00C7657C">
        <w:t>Sentiment Models</w:t>
      </w:r>
    </w:p>
    <w:p w14:paraId="28DA4EDC" w14:textId="777AC793" w:rsidR="00A15BC1" w:rsidRPr="009860E1" w:rsidRDefault="00A15BC1" w:rsidP="00A15BC1">
      <w:pPr>
        <w:pStyle w:val="ListParagraph"/>
        <w:jc w:val="both"/>
        <w:rPr>
          <w:rFonts w:ascii="Times New Roman" w:hAnsi="Times New Roman" w:cs="Times New Roman"/>
          <w:lang w:val="en-US"/>
        </w:rPr>
      </w:pPr>
      <w:r>
        <w:rPr>
          <w:rFonts w:ascii="Times New Roman" w:hAnsi="Times New Roman" w:cs="Times New Roman"/>
          <w:lang w:val="en-US"/>
        </w:rPr>
        <w:t xml:space="preserve">Sentiment models are natural language models that are designed to analyze and classify the sentiment or emotional tone of a text. It can play an important role in developing an ambient coach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{"citationID":"DpAPGWNW","properties":{"formattedCitation":"(Roelofsma,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Pr>
          <w:rFonts w:ascii="Times New Roman" w:hAnsi="Times New Roman" w:cs="Times New Roman"/>
          <w:lang w:val="en-US"/>
        </w:rPr>
        <w:fldChar w:fldCharType="separate"/>
      </w:r>
      <w:r w:rsidRPr="009860E1">
        <w:rPr>
          <w:rFonts w:ascii="Times New Roman" w:hAnsi="Times New Roman" w:cs="Times New Roman"/>
          <w:lang w:val="en-GB"/>
        </w:rPr>
        <w:t>(Roelofsma, 2013)</w:t>
      </w:r>
      <w:r>
        <w:rPr>
          <w:rFonts w:ascii="Times New Roman" w:hAnsi="Times New Roman" w:cs="Times New Roman"/>
          <w:lang w:val="en-US"/>
        </w:rPr>
        <w:fldChar w:fldCharType="end"/>
      </w:r>
      <w:r>
        <w:rPr>
          <w:rFonts w:ascii="Times New Roman" w:hAnsi="Times New Roman" w:cs="Times New Roman"/>
          <w:lang w:val="en-US"/>
        </w:rPr>
        <w:t xml:space="preserve">.  We used sentiment models from </w:t>
      </w:r>
      <w:r w:rsidRPr="00B76672">
        <w:rPr>
          <w:rFonts w:ascii="Times New Roman" w:hAnsi="Times New Roman" w:cs="Times New Roman"/>
          <w:lang w:val="en-US"/>
        </w:rPr>
        <w:t>huggingface library</w:t>
      </w:r>
      <w:r w:rsidRPr="00BD3D15">
        <w:rPr>
          <w:rStyle w:val="FootnoteReference"/>
        </w:rPr>
        <w:footnoteReference w:id="2"/>
      </w:r>
      <w:r w:rsidR="00713AC6">
        <w:rPr>
          <w:rFonts w:ascii="Times New Roman" w:hAnsi="Times New Roman" w:cs="Times New Roman"/>
          <w:lang w:val="en-US"/>
        </w:rPr>
        <w:t xml:space="preserve">, which enables sentiment analysis for multiple languages. Therefore, </w:t>
      </w:r>
      <w:r>
        <w:rPr>
          <w:rFonts w:ascii="Times New Roman" w:hAnsi="Times New Roman" w:cs="Times New Roman"/>
          <w:lang w:val="en-US"/>
        </w:rPr>
        <w:t>to change the tone of coach as per situation(s)</w:t>
      </w:r>
      <w:r w:rsidRPr="009860E1">
        <w:rPr>
          <w:rFonts w:ascii="Times New Roman" w:hAnsi="Times New Roman" w:cs="Times New Roman"/>
          <w:lang w:val="en-US"/>
        </w:rPr>
        <w:t xml:space="preserve">, we performed sentiment analysis of the text (e.g., state name, or </w:t>
      </w:r>
      <w:r w:rsidR="00713AC6">
        <w:rPr>
          <w:rFonts w:ascii="Times New Roman" w:hAnsi="Times New Roman" w:cs="Times New Roman"/>
          <w:lang w:val="en-US"/>
        </w:rPr>
        <w:t xml:space="preserve">the </w:t>
      </w:r>
      <w:r w:rsidRPr="009860E1">
        <w:rPr>
          <w:rFonts w:ascii="Times New Roman" w:hAnsi="Times New Roman" w:cs="Times New Roman"/>
          <w:lang w:val="en-US"/>
        </w:rPr>
        <w:t>related message</w:t>
      </w:r>
      <w:r w:rsidR="00713AC6">
        <w:rPr>
          <w:rFonts w:ascii="Times New Roman" w:hAnsi="Times New Roman" w:cs="Times New Roman"/>
          <w:lang w:val="en-US"/>
        </w:rPr>
        <w:t xml:space="preserve"> specification</w:t>
      </w:r>
      <w:r w:rsidRPr="009860E1">
        <w:rPr>
          <w:rFonts w:ascii="Times New Roman" w:hAnsi="Times New Roman" w:cs="Times New Roman"/>
          <w:lang w:val="en-US"/>
        </w:rPr>
        <w:t>).  For instance, if a negative state (e.g., stress) is observed by user, the audio tone of coach is high (pitch = 0.9) and rate  = 0.7), while a positive tone is bit low (pitch = 0.8) and rate  = 0.85). The implementation details of the coach can be found in appendices and online.</w:t>
      </w:r>
    </w:p>
    <w:p w14:paraId="09433A31" w14:textId="5A100D29" w:rsidR="00A67278" w:rsidRPr="00B76672" w:rsidRDefault="00A67278" w:rsidP="006436E9">
      <w:pPr>
        <w:jc w:val="both"/>
        <w:rPr>
          <w:rFonts w:eastAsia="Times New Roman" w:cs="Times New Roman"/>
          <w:lang w:val="en-US"/>
        </w:rPr>
      </w:pPr>
    </w:p>
    <w:p w14:paraId="0DAD31E8" w14:textId="53037185" w:rsidR="00EC4E8E" w:rsidRPr="00B76672" w:rsidRDefault="00EC4E8E" w:rsidP="00724B55">
      <w:pPr>
        <w:pStyle w:val="Heading1"/>
        <w:numPr>
          <w:ilvl w:val="0"/>
          <w:numId w:val="6"/>
        </w:numPr>
        <w:rPr>
          <w:lang w:val="en-US"/>
        </w:rPr>
      </w:pPr>
      <w:r w:rsidRPr="00B76672">
        <w:rPr>
          <w:lang w:val="en-US"/>
        </w:rPr>
        <w:t xml:space="preserve">User </w:t>
      </w:r>
      <w:r w:rsidR="00B823DA">
        <w:rPr>
          <w:lang w:val="en-US"/>
        </w:rPr>
        <w:t xml:space="preserve">Interface and </w:t>
      </w:r>
      <w:r w:rsidRPr="00B76672">
        <w:rPr>
          <w:lang w:val="en-US"/>
        </w:rPr>
        <w:t>Interaction</w:t>
      </w:r>
    </w:p>
    <w:p w14:paraId="4A3D93B4" w14:textId="6029D8B9" w:rsidR="00A03887" w:rsidRPr="00B76672" w:rsidRDefault="00C33C73" w:rsidP="00EF19E9">
      <w:pPr>
        <w:pStyle w:val="ListParagraph"/>
        <w:jc w:val="both"/>
        <w:rPr>
          <w:rFonts w:ascii="Times New Roman" w:hAnsi="Times New Roman" w:cs="Times New Roman"/>
          <w:lang w:val="en-US"/>
        </w:rPr>
      </w:pPr>
      <w:r w:rsidRPr="00B76672">
        <w:rPr>
          <w:rFonts w:ascii="Times New Roman" w:hAnsi="Times New Roman" w:cs="Times New Roman"/>
          <w:lang w:val="en-US"/>
        </w:rPr>
        <w:t>This section</w:t>
      </w:r>
      <w:r w:rsidR="00AD68C2" w:rsidRPr="00B76672">
        <w:rPr>
          <w:rFonts w:ascii="Times New Roman" w:hAnsi="Times New Roman" w:cs="Times New Roman"/>
          <w:lang w:val="en-US"/>
        </w:rPr>
        <w:t xml:space="preserve"> presents </w:t>
      </w:r>
      <w:r w:rsidR="00E9588A" w:rsidRPr="00B76672">
        <w:rPr>
          <w:rFonts w:ascii="Times New Roman" w:hAnsi="Times New Roman" w:cs="Times New Roman"/>
          <w:lang w:val="en-US"/>
        </w:rPr>
        <w:t>the user interfaces for the AI Coach system</w:t>
      </w:r>
      <w:r w:rsidR="00AD68C2" w:rsidRPr="00B76672">
        <w:rPr>
          <w:rFonts w:ascii="Times New Roman" w:hAnsi="Times New Roman" w:cs="Times New Roman"/>
          <w:lang w:val="en-US"/>
        </w:rPr>
        <w:t xml:space="preserve">. </w:t>
      </w:r>
      <w:r w:rsidR="00F77084" w:rsidRPr="00B76672">
        <w:rPr>
          <w:rFonts w:ascii="Times New Roman" w:hAnsi="Times New Roman" w:cs="Times New Roman"/>
          <w:lang w:val="en-US"/>
        </w:rPr>
        <w:t>Preliminary, there</w:t>
      </w:r>
      <w:r w:rsidR="00AD68C2" w:rsidRPr="00B76672">
        <w:rPr>
          <w:rFonts w:ascii="Times New Roman" w:hAnsi="Times New Roman" w:cs="Times New Roman"/>
          <w:lang w:val="en-US"/>
        </w:rPr>
        <w:t xml:space="preserve"> are two type of stakeholders </w:t>
      </w:r>
      <w:r w:rsidR="009647C4" w:rsidRPr="00B76672">
        <w:rPr>
          <w:rFonts w:ascii="Times New Roman" w:hAnsi="Times New Roman" w:cs="Times New Roman"/>
          <w:lang w:val="en-US"/>
        </w:rPr>
        <w:t>who</w:t>
      </w:r>
      <w:r w:rsidR="00AD68C2" w:rsidRPr="00B76672">
        <w:rPr>
          <w:rFonts w:ascii="Times New Roman" w:hAnsi="Times New Roman" w:cs="Times New Roman"/>
          <w:lang w:val="en-US"/>
        </w:rPr>
        <w:t xml:space="preserve"> </w:t>
      </w:r>
      <w:r w:rsidR="0064590C" w:rsidRPr="00B76672">
        <w:rPr>
          <w:rFonts w:ascii="Times New Roman" w:hAnsi="Times New Roman" w:cs="Times New Roman"/>
          <w:lang w:val="en-US"/>
        </w:rPr>
        <w:t>may</w:t>
      </w:r>
      <w:r w:rsidR="00AD68C2" w:rsidRPr="00B76672">
        <w:rPr>
          <w:rFonts w:ascii="Times New Roman" w:hAnsi="Times New Roman" w:cs="Times New Roman"/>
          <w:lang w:val="en-US"/>
        </w:rPr>
        <w:t xml:space="preserve"> use interface of AI Coach system</w:t>
      </w:r>
      <w:r w:rsidR="00A34D69" w:rsidRPr="00B76672">
        <w:rPr>
          <w:rFonts w:ascii="Times New Roman" w:hAnsi="Times New Roman" w:cs="Times New Roman"/>
          <w:lang w:val="en-US"/>
        </w:rPr>
        <w:t xml:space="preserve">, i.e., the expert users who design the </w:t>
      </w:r>
      <w:r w:rsidR="00436D54" w:rsidRPr="00B76672">
        <w:rPr>
          <w:rFonts w:ascii="Times New Roman" w:hAnsi="Times New Roman" w:cs="Times New Roman"/>
          <w:lang w:val="en-US"/>
        </w:rPr>
        <w:t xml:space="preserve">functionality of the coach and end users who </w:t>
      </w:r>
      <w:r w:rsidR="00AF76AE" w:rsidRPr="00B76672">
        <w:rPr>
          <w:rFonts w:ascii="Times New Roman" w:hAnsi="Times New Roman" w:cs="Times New Roman"/>
          <w:lang w:val="en-US"/>
        </w:rPr>
        <w:t>will interact with the coach.</w:t>
      </w:r>
      <w:r w:rsidR="00F77084" w:rsidRPr="00B76672">
        <w:rPr>
          <w:rFonts w:ascii="Times New Roman" w:hAnsi="Times New Roman" w:cs="Times New Roman"/>
          <w:lang w:val="en-US"/>
        </w:rPr>
        <w:t xml:space="preserve"> </w:t>
      </w:r>
      <w:r w:rsidR="00C32BC6" w:rsidRPr="00B76672">
        <w:rPr>
          <w:rFonts w:ascii="Times New Roman" w:hAnsi="Times New Roman" w:cs="Times New Roman"/>
          <w:lang w:val="en-US"/>
        </w:rPr>
        <w:t xml:space="preserve">Each user has to login to the AI Coach system to use the related functionality. </w:t>
      </w:r>
      <w:r w:rsidR="00F77084" w:rsidRPr="00B76672">
        <w:rPr>
          <w:rFonts w:ascii="Times New Roman" w:hAnsi="Times New Roman" w:cs="Times New Roman"/>
          <w:lang w:val="en-US"/>
        </w:rPr>
        <w:t xml:space="preserve">The </w:t>
      </w:r>
      <w:r w:rsidR="006E36B3" w:rsidRPr="00B76672">
        <w:rPr>
          <w:rFonts w:ascii="Times New Roman" w:hAnsi="Times New Roman" w:cs="Times New Roman"/>
          <w:lang w:val="en-US"/>
        </w:rPr>
        <w:t>considered</w:t>
      </w:r>
      <w:r w:rsidR="00F77084" w:rsidRPr="00B76672">
        <w:rPr>
          <w:rFonts w:ascii="Times New Roman" w:hAnsi="Times New Roman" w:cs="Times New Roman"/>
          <w:lang w:val="en-US"/>
        </w:rPr>
        <w:t xml:space="preserve"> constraint was that the interaction was intended </w:t>
      </w:r>
      <w:r w:rsidR="00FD0745" w:rsidRPr="00B76672">
        <w:rPr>
          <w:rFonts w:ascii="Times New Roman" w:hAnsi="Times New Roman" w:cs="Times New Roman"/>
          <w:lang w:val="en-US"/>
        </w:rPr>
        <w:t xml:space="preserve">mainly </w:t>
      </w:r>
      <w:r w:rsidR="00F77084" w:rsidRPr="00B76672">
        <w:rPr>
          <w:rFonts w:ascii="Times New Roman" w:hAnsi="Times New Roman" w:cs="Times New Roman"/>
          <w:lang w:val="en-US"/>
        </w:rPr>
        <w:t>for the baby birth.</w:t>
      </w:r>
      <w:r w:rsidR="00EF19E9" w:rsidRPr="00B76672">
        <w:rPr>
          <w:rFonts w:ascii="Times New Roman" w:hAnsi="Times New Roman" w:cs="Times New Roman"/>
          <w:lang w:val="en-US"/>
        </w:rPr>
        <w:t xml:space="preserve"> It is to be noted that t</w:t>
      </w:r>
      <w:r w:rsidR="00A03887" w:rsidRPr="00B76672">
        <w:rPr>
          <w:rFonts w:ascii="Times New Roman" w:hAnsi="Times New Roman" w:cs="Times New Roman"/>
          <w:lang w:val="en-US"/>
        </w:rPr>
        <w:t>he related requirements were identified by the invited interviews which involved the stakeholders from the organization, AI experts and experts from psychology.</w:t>
      </w:r>
    </w:p>
    <w:p w14:paraId="6533DBCF" w14:textId="0BD09B64" w:rsidR="00A34D69" w:rsidRPr="00B76672" w:rsidRDefault="00427D2D" w:rsidP="008F3BA3">
      <w:pPr>
        <w:jc w:val="both"/>
        <w:rPr>
          <w:rFonts w:cs="Times New Roman"/>
          <w:lang w:val="en-US"/>
        </w:rPr>
      </w:pPr>
      <w:r w:rsidRPr="00B76672">
        <w:rPr>
          <w:rFonts w:cs="Times New Roman"/>
          <w:lang w:val="en-US"/>
        </w:rPr>
        <w:tab/>
      </w:r>
    </w:p>
    <w:p w14:paraId="7D0E4648" w14:textId="1DF505B6" w:rsidR="00427D2D" w:rsidRPr="00B76672" w:rsidRDefault="00427D2D" w:rsidP="00724B55">
      <w:pPr>
        <w:pStyle w:val="Heading2"/>
        <w:numPr>
          <w:ilvl w:val="1"/>
          <w:numId w:val="6"/>
        </w:numPr>
        <w:rPr>
          <w:lang w:val="en-US"/>
        </w:rPr>
      </w:pPr>
      <w:r w:rsidRPr="00B76672">
        <w:rPr>
          <w:lang w:val="en-US"/>
        </w:rPr>
        <w:t>Expert User Interface</w:t>
      </w:r>
    </w:p>
    <w:p w14:paraId="7BE3EB99" w14:textId="566C2C28" w:rsidR="00427D2D" w:rsidRPr="00F8209F" w:rsidRDefault="00427D2D" w:rsidP="00427D2D">
      <w:pPr>
        <w:ind w:left="720"/>
        <w:jc w:val="both"/>
        <w:rPr>
          <w:rFonts w:cs="Times New Roman"/>
          <w:lang w:val="en-US"/>
        </w:rPr>
      </w:pPr>
      <w:r w:rsidRPr="00B76672">
        <w:rPr>
          <w:rFonts w:cs="Times New Roman"/>
          <w:lang w:val="en-US"/>
        </w:rPr>
        <w:t>This interface is meant to model the behaviors of the involved stakeholders and the role of AI Coach</w:t>
      </w:r>
      <w:r w:rsidR="00EF3430" w:rsidRPr="00B76672">
        <w:rPr>
          <w:rFonts w:cs="Times New Roman"/>
          <w:lang w:val="en-US"/>
        </w:rPr>
        <w:t xml:space="preserve"> in assisting them</w:t>
      </w:r>
      <w:r w:rsidRPr="00B76672">
        <w:rPr>
          <w:rFonts w:cs="Times New Roman"/>
          <w:lang w:val="en-US"/>
        </w:rPr>
        <w:t xml:space="preserve">. </w:t>
      </w:r>
      <w:r w:rsidR="002667B7" w:rsidRPr="00B76672">
        <w:rPr>
          <w:rFonts w:cs="Times New Roman"/>
          <w:lang w:val="en-US"/>
        </w:rPr>
        <w:t>Therefore, the main aim is to design and reflect the adaptive behavior of AI Coach</w:t>
      </w:r>
      <w:r w:rsidR="00AC52E4" w:rsidRPr="00B76672">
        <w:rPr>
          <w:rFonts w:cs="Times New Roman"/>
          <w:lang w:val="en-US"/>
        </w:rPr>
        <w:t xml:space="preserve"> which varies as per scenarios</w:t>
      </w:r>
      <w:r w:rsidR="00A332FE" w:rsidRPr="00B76672">
        <w:rPr>
          <w:rFonts w:cs="Times New Roman"/>
          <w:lang w:val="en-US"/>
        </w:rPr>
        <w:t xml:space="preserve">. </w:t>
      </w:r>
      <w:r w:rsidR="00AC52E4" w:rsidRPr="00B76672">
        <w:rPr>
          <w:rFonts w:cs="Times New Roman"/>
          <w:lang w:val="en-US"/>
        </w:rPr>
        <w:t xml:space="preserve"> </w:t>
      </w:r>
    </w:p>
    <w:p w14:paraId="11567C7A" w14:textId="3616CE66" w:rsidR="008D4477" w:rsidRPr="00F8209F" w:rsidRDefault="005239FB" w:rsidP="008D4E8F">
      <w:pPr>
        <w:pStyle w:val="ListParagraph"/>
        <w:jc w:val="both"/>
        <w:rPr>
          <w:rFonts w:ascii="Times New Roman" w:hAnsi="Times New Roman" w:cs="Times New Roman"/>
          <w:lang w:val="en-GB"/>
        </w:rPr>
      </w:pPr>
      <w:r w:rsidRPr="00F8209F">
        <w:rPr>
          <w:rFonts w:ascii="Times New Roman" w:hAnsi="Times New Roman" w:cs="Times New Roman"/>
          <w:lang w:val="en-US"/>
        </w:rPr>
        <w:t xml:space="preserve">It is to be noted, that all the models are based on the shared mental models which </w:t>
      </w:r>
      <w:r w:rsidR="008437C3" w:rsidRPr="00F8209F">
        <w:rPr>
          <w:rFonts w:ascii="Times New Roman" w:hAnsi="Times New Roman" w:cs="Times New Roman"/>
          <w:lang w:val="en-US"/>
        </w:rPr>
        <w:t>are subjected to</w:t>
      </w:r>
      <w:r w:rsidRPr="00F8209F">
        <w:rPr>
          <w:rFonts w:ascii="Times New Roman" w:hAnsi="Times New Roman" w:cs="Times New Roman"/>
          <w:lang w:val="en-US"/>
        </w:rPr>
        <w:t xml:space="preserve"> </w:t>
      </w:r>
      <w:r w:rsidR="008437C3" w:rsidRPr="00F8209F">
        <w:rPr>
          <w:rFonts w:ascii="Times New Roman" w:hAnsi="Times New Roman" w:cs="Times New Roman"/>
          <w:lang w:val="en-US"/>
        </w:rPr>
        <w:t>preliminary</w:t>
      </w:r>
      <w:r w:rsidRPr="00F8209F">
        <w:rPr>
          <w:rFonts w:ascii="Times New Roman" w:hAnsi="Times New Roman" w:cs="Times New Roman"/>
          <w:lang w:val="en-US"/>
        </w:rPr>
        <w:t xml:space="preserve"> analy</w:t>
      </w:r>
      <w:r w:rsidR="008437C3" w:rsidRPr="00F8209F">
        <w:rPr>
          <w:rFonts w:ascii="Times New Roman" w:hAnsi="Times New Roman" w:cs="Times New Roman"/>
          <w:lang w:val="en-US"/>
        </w:rPr>
        <w:t>sis</w:t>
      </w:r>
      <w:r w:rsidR="00A76775" w:rsidRPr="00F8209F">
        <w:rPr>
          <w:rFonts w:ascii="Times New Roman" w:hAnsi="Times New Roman" w:cs="Times New Roman"/>
          <w:lang w:val="en-US"/>
        </w:rPr>
        <w:t xml:space="preserve"> </w:t>
      </w:r>
      <w:r w:rsidR="006D2C19" w:rsidRPr="00F8209F">
        <w:rPr>
          <w:rFonts w:ascii="Times New Roman" w:hAnsi="Times New Roman" w:cs="Times New Roman"/>
          <w:lang w:val="en-US"/>
        </w:rPr>
        <w:t>and simulat</w:t>
      </w:r>
      <w:r w:rsidR="008437C3" w:rsidRPr="00F8209F">
        <w:rPr>
          <w:rFonts w:ascii="Times New Roman" w:hAnsi="Times New Roman" w:cs="Times New Roman"/>
          <w:lang w:val="en-US"/>
        </w:rPr>
        <w:t>ion</w:t>
      </w:r>
      <w:r w:rsidR="006D2C19" w:rsidRPr="00F8209F">
        <w:rPr>
          <w:rFonts w:ascii="Times New Roman" w:hAnsi="Times New Roman" w:cs="Times New Roman"/>
          <w:lang w:val="en-US"/>
        </w:rPr>
        <w:t xml:space="preserve"> </w:t>
      </w:r>
      <w:r w:rsidR="00A76775" w:rsidRPr="00F8209F">
        <w:rPr>
          <w:rFonts w:ascii="Times New Roman" w:hAnsi="Times New Roman" w:cs="Times New Roman"/>
          <w:lang w:val="en-US"/>
        </w:rPr>
        <w:t>by</w:t>
      </w:r>
      <w:r w:rsidR="008437C3" w:rsidRPr="00F8209F">
        <w:rPr>
          <w:rFonts w:ascii="Times New Roman" w:hAnsi="Times New Roman" w:cs="Times New Roman"/>
          <w:lang w:val="en-US"/>
        </w:rPr>
        <w:t xml:space="preserve"> AI experts and</w:t>
      </w:r>
      <w:r w:rsidR="00A76775" w:rsidRPr="00F8209F">
        <w:rPr>
          <w:rFonts w:ascii="Times New Roman" w:hAnsi="Times New Roman" w:cs="Times New Roman"/>
          <w:lang w:val="en-US"/>
        </w:rPr>
        <w:t xml:space="preserve"> researchers in the same domain</w:t>
      </w:r>
      <w:r w:rsidR="00CB5373">
        <w:rPr>
          <w:rFonts w:ascii="Times New Roman" w:hAnsi="Times New Roman" w:cs="Times New Roman"/>
          <w:lang w:val="en-US"/>
        </w:rPr>
        <w:t>.</w:t>
      </w:r>
      <w:r w:rsidR="00A76775" w:rsidRPr="00F8209F">
        <w:rPr>
          <w:rFonts w:ascii="Times New Roman" w:hAnsi="Times New Roman" w:cs="Times New Roman"/>
          <w:lang w:val="en-US"/>
        </w:rPr>
        <w:t xml:space="preserve"> </w:t>
      </w:r>
      <w:r w:rsidR="00CB5373">
        <w:rPr>
          <w:rFonts w:ascii="Times New Roman" w:hAnsi="Times New Roman" w:cs="Times New Roman"/>
          <w:lang w:val="en-US"/>
        </w:rPr>
        <w:t>F</w:t>
      </w:r>
      <w:r w:rsidR="00A76775" w:rsidRPr="00F8209F">
        <w:rPr>
          <w:rFonts w:ascii="Times New Roman" w:hAnsi="Times New Roman" w:cs="Times New Roman"/>
          <w:lang w:val="en-US"/>
        </w:rPr>
        <w:t xml:space="preserve">or example, </w:t>
      </w:r>
      <w:r w:rsidR="00FB6941" w:rsidRPr="00F8209F">
        <w:rPr>
          <w:rFonts w:ascii="Times New Roman" w:hAnsi="Times New Roman" w:cs="Times New Roman"/>
          <w:lang w:val="en-US"/>
        </w:rPr>
        <w:t xml:space="preserve">in neonatal care, the </w:t>
      </w:r>
      <w:r w:rsidR="00A76775" w:rsidRPr="00F8209F">
        <w:rPr>
          <w:rFonts w:ascii="Times New Roman" w:hAnsi="Times New Roman" w:cs="Times New Roman"/>
          <w:lang w:val="en-US"/>
        </w:rPr>
        <w:t>work from Doornkamp et al. which specifies the communication behavior among the medical team to ensure patient safety</w:t>
      </w:r>
      <w:r w:rsidR="000D66DD" w:rsidRPr="00F8209F">
        <w:rPr>
          <w:rFonts w:ascii="Times New Roman" w:hAnsi="Times New Roman" w:cs="Times New Roman"/>
          <w:lang w:val="en-US"/>
        </w:rPr>
        <w:t xml:space="preserve"> </w:t>
      </w:r>
      <w:r w:rsidR="000D66DD" w:rsidRPr="00F8209F">
        <w:rPr>
          <w:rFonts w:ascii="Times New Roman" w:hAnsi="Times New Roman" w:cs="Times New Roman"/>
          <w:lang w:val="en-US"/>
        </w:rPr>
        <w:fldChar w:fldCharType="begin"/>
      </w:r>
      <w:r w:rsidR="000D66DD" w:rsidRPr="00F8209F">
        <w:rPr>
          <w:rFonts w:ascii="Times New Roman" w:hAnsi="Times New Roman" w:cs="Times New Roman"/>
          <w:lang w:val="en-US"/>
        </w:rPr>
        <w:instrText xml:space="preserve"> ADDIN ZOTERO_ITEM CSL_CITATION {"citationID":"WCL6tKAn","properties":{"formattedCitation":"(Doornkamp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0D66DD" w:rsidRPr="00F8209F">
        <w:rPr>
          <w:rFonts w:ascii="Times New Roman" w:hAnsi="Times New Roman" w:cs="Times New Roman"/>
          <w:lang w:val="en-US"/>
        </w:rPr>
        <w:fldChar w:fldCharType="separate"/>
      </w:r>
      <w:r w:rsidR="000D66DD" w:rsidRPr="00F8209F">
        <w:rPr>
          <w:rFonts w:ascii="Times New Roman" w:hAnsi="Times New Roman" w:cs="Times New Roman"/>
          <w:lang w:val="en-US"/>
        </w:rPr>
        <w:t>(Doornkamp et al., 2022)</w:t>
      </w:r>
      <w:r w:rsidR="000D66DD" w:rsidRPr="00F8209F">
        <w:rPr>
          <w:rFonts w:ascii="Times New Roman" w:hAnsi="Times New Roman" w:cs="Times New Roman"/>
          <w:lang w:val="en-US"/>
        </w:rPr>
        <w:fldChar w:fldCharType="end"/>
      </w:r>
      <w:r w:rsidR="008D4E8F">
        <w:rPr>
          <w:rFonts w:ascii="Times New Roman" w:hAnsi="Times New Roman" w:cs="Times New Roman"/>
          <w:lang w:val="en-US"/>
        </w:rPr>
        <w:t xml:space="preserve">. Another example can be postpartum depression </w:t>
      </w:r>
      <w:r w:rsidR="00A76775" w:rsidRPr="00F8209F">
        <w:rPr>
          <w:rFonts w:ascii="Times New Roman" w:hAnsi="Times New Roman" w:cs="Times New Roman"/>
          <w:lang w:val="en-US"/>
        </w:rPr>
        <w:t xml:space="preserve">which identifies the factors that can play role in </w:t>
      </w:r>
      <w:r w:rsidR="008D4E8F">
        <w:rPr>
          <w:rFonts w:ascii="Times New Roman" w:hAnsi="Times New Roman" w:cs="Times New Roman"/>
          <w:lang w:val="en-US"/>
        </w:rPr>
        <w:t>its development</w:t>
      </w:r>
      <w:r w:rsidR="000D66DD" w:rsidRPr="00F8209F">
        <w:rPr>
          <w:rFonts w:ascii="Times New Roman" w:hAnsi="Times New Roman" w:cs="Times New Roman"/>
          <w:lang w:val="en-US"/>
        </w:rPr>
        <w:t xml:space="preserve"> </w:t>
      </w:r>
      <w:r w:rsidR="000D66DD" w:rsidRPr="00F8209F">
        <w:rPr>
          <w:rFonts w:ascii="Times New Roman" w:hAnsi="Times New Roman" w:cs="Times New Roman"/>
          <w:lang w:val="en-US"/>
        </w:rPr>
        <w:fldChar w:fldCharType="begin"/>
      </w:r>
      <w:r w:rsidR="000D66DD" w:rsidRPr="00F8209F">
        <w:rPr>
          <w:rFonts w:ascii="Times New Roman" w:hAnsi="Times New Roman" w:cs="Times New Roman"/>
          <w:lang w:val="en-US"/>
        </w:rPr>
        <w:instrText xml:space="preserve"> ADDIN ZOTERO_ITEM CSL_CITATION {"citationID":"v6eIxOeq","properties":{"formattedCitation":"(Weigl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0D66DD" w:rsidRPr="00F8209F">
        <w:rPr>
          <w:rFonts w:ascii="Times New Roman" w:hAnsi="Times New Roman" w:cs="Times New Roman"/>
          <w:lang w:val="en-US"/>
        </w:rPr>
        <w:fldChar w:fldCharType="separate"/>
      </w:r>
      <w:r w:rsidR="000D66DD" w:rsidRPr="00F8209F">
        <w:rPr>
          <w:rFonts w:ascii="Times New Roman" w:hAnsi="Times New Roman" w:cs="Times New Roman"/>
          <w:lang w:val="en-US"/>
        </w:rPr>
        <w:t>(Weigl et al., 2022)</w:t>
      </w:r>
      <w:r w:rsidR="000D66DD" w:rsidRPr="00F8209F">
        <w:rPr>
          <w:rFonts w:ascii="Times New Roman" w:hAnsi="Times New Roman" w:cs="Times New Roman"/>
          <w:lang w:val="en-US"/>
        </w:rPr>
        <w:fldChar w:fldCharType="end"/>
      </w:r>
      <w:r w:rsidR="000D66DD" w:rsidRPr="00F8209F">
        <w:rPr>
          <w:rFonts w:ascii="Times New Roman" w:hAnsi="Times New Roman" w:cs="Times New Roman"/>
          <w:lang w:val="en-US"/>
        </w:rPr>
        <w:t>.</w:t>
      </w:r>
      <w:r w:rsidR="00A76775" w:rsidRPr="00F8209F">
        <w:rPr>
          <w:rFonts w:ascii="Times New Roman" w:hAnsi="Times New Roman" w:cs="Times New Roman"/>
          <w:lang w:val="en-US"/>
        </w:rPr>
        <w:t xml:space="preserve"> </w:t>
      </w:r>
      <w:r w:rsidR="00204E47" w:rsidRPr="00F8209F">
        <w:rPr>
          <w:rFonts w:ascii="Times New Roman" w:hAnsi="Times New Roman" w:cs="Times New Roman"/>
          <w:lang w:val="en-US"/>
        </w:rPr>
        <w:t>However, in this section</w:t>
      </w:r>
      <w:r w:rsidR="00B855EB" w:rsidRPr="00F8209F">
        <w:rPr>
          <w:rFonts w:ascii="Times New Roman" w:hAnsi="Times New Roman" w:cs="Times New Roman"/>
          <w:lang w:val="en-US"/>
        </w:rPr>
        <w:t>,</w:t>
      </w:r>
      <w:r w:rsidR="00204E47" w:rsidRPr="00F8209F">
        <w:rPr>
          <w:rFonts w:ascii="Times New Roman" w:hAnsi="Times New Roman" w:cs="Times New Roman"/>
          <w:lang w:val="en-US"/>
        </w:rPr>
        <w:t xml:space="preserve"> we take a simple model to provide an essence of how it can be </w:t>
      </w:r>
      <w:r w:rsidR="007F2179">
        <w:rPr>
          <w:rFonts w:ascii="Times New Roman" w:hAnsi="Times New Roman" w:cs="Times New Roman"/>
          <w:lang w:val="en-US"/>
        </w:rPr>
        <w:t>designed as an expert user</w:t>
      </w:r>
      <w:r w:rsidR="00B855EB" w:rsidRPr="00F8209F">
        <w:rPr>
          <w:rFonts w:ascii="Times New Roman" w:hAnsi="Times New Roman" w:cs="Times New Roman"/>
          <w:lang w:val="en-US"/>
        </w:rPr>
        <w:t xml:space="preserve">. </w:t>
      </w:r>
      <w:r w:rsidR="00FB52D1" w:rsidRPr="00F8209F">
        <w:rPr>
          <w:rFonts w:ascii="Times New Roman" w:hAnsi="Times New Roman" w:cs="Times New Roman"/>
          <w:lang w:val="en-US"/>
        </w:rPr>
        <w:t xml:space="preserve">In this model </w:t>
      </w:r>
      <w:r w:rsidR="00FB52D1" w:rsidRPr="00F8209F">
        <w:rPr>
          <w:rFonts w:ascii="Times New Roman" w:hAnsi="Times New Roman" w:cs="Times New Roman"/>
          <w:i/>
          <w:iCs/>
          <w:lang w:val="en-US"/>
        </w:rPr>
        <w:t>X</w:t>
      </w:r>
      <w:r w:rsidR="00FB52D1" w:rsidRPr="00F8209F">
        <w:rPr>
          <w:rFonts w:ascii="Times New Roman" w:hAnsi="Times New Roman" w:cs="Times New Roman"/>
          <w:vertAlign w:val="subscript"/>
          <w:lang w:val="en-US"/>
        </w:rPr>
        <w:t>1</w:t>
      </w:r>
      <w:r w:rsidR="00FB52D1" w:rsidRPr="00F8209F">
        <w:rPr>
          <w:rFonts w:ascii="Times New Roman" w:hAnsi="Times New Roman" w:cs="Times New Roman"/>
          <w:lang w:val="en-US"/>
        </w:rPr>
        <w:t xml:space="preserve"> and </w:t>
      </w:r>
      <w:r w:rsidR="00FB52D1" w:rsidRPr="00F8209F">
        <w:rPr>
          <w:rFonts w:ascii="Times New Roman" w:hAnsi="Times New Roman" w:cs="Times New Roman"/>
          <w:i/>
          <w:iCs/>
          <w:lang w:val="en-US"/>
        </w:rPr>
        <w:t>X</w:t>
      </w:r>
      <w:r w:rsidR="00FB52D1" w:rsidRPr="00F8209F">
        <w:rPr>
          <w:rFonts w:ascii="Times New Roman" w:hAnsi="Times New Roman" w:cs="Times New Roman"/>
          <w:vertAlign w:val="subscript"/>
          <w:lang w:val="en-US"/>
        </w:rPr>
        <w:t>2</w:t>
      </w:r>
      <w:r w:rsidR="00FB52D1" w:rsidRPr="00F8209F">
        <w:rPr>
          <w:rFonts w:ascii="Times New Roman" w:hAnsi="Times New Roman" w:cs="Times New Roman"/>
          <w:lang w:val="en-US"/>
        </w:rPr>
        <w:t xml:space="preserve"> are the states that influence a state </w:t>
      </w:r>
      <w:r w:rsidR="00FB52D1" w:rsidRPr="00F8209F">
        <w:rPr>
          <w:rFonts w:ascii="Times New Roman" w:hAnsi="Times New Roman" w:cs="Times New Roman"/>
          <w:i/>
          <w:iCs/>
          <w:lang w:val="en-US"/>
        </w:rPr>
        <w:t>Y</w:t>
      </w:r>
      <w:r w:rsidR="00F8209F" w:rsidRPr="00F8209F">
        <w:rPr>
          <w:rFonts w:ascii="Times New Roman" w:hAnsi="Times New Roman" w:cs="Times New Roman"/>
          <w:lang w:val="en-US"/>
        </w:rPr>
        <w:t xml:space="preserve">, which can be estimated mathematically </w:t>
      </w:r>
      <w:r w:rsidR="00F8209F" w:rsidRPr="00F8209F">
        <w:rPr>
          <w:rFonts w:ascii="Times New Roman" w:hAnsi="Times New Roman" w:cs="Times New Roman"/>
          <w:lang w:val="en-US"/>
        </w:rPr>
        <w:fldChar w:fldCharType="begin"/>
      </w:r>
      <w:r w:rsidR="00F8209F" w:rsidRPr="00F8209F">
        <w:rPr>
          <w:rFonts w:ascii="Times New Roman" w:hAnsi="Times New Roman" w:cs="Times New Roman"/>
          <w:lang w:val="en-US"/>
        </w:rPr>
        <w:instrText xml:space="preserve"> ADDIN ZOTERO_ITEM CSL_CITATION {"citationID":"rKhKgWTB","properties":{"formattedCitation":"(Treur,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F8209F" w:rsidRPr="00F8209F">
        <w:rPr>
          <w:rFonts w:ascii="Times New Roman" w:hAnsi="Times New Roman" w:cs="Times New Roman"/>
          <w:lang w:val="en-US"/>
        </w:rPr>
        <w:fldChar w:fldCharType="separate"/>
      </w:r>
      <w:r w:rsidR="00F8209F" w:rsidRPr="00F8209F">
        <w:rPr>
          <w:rFonts w:ascii="Times New Roman" w:hAnsi="Times New Roman" w:cs="Times New Roman"/>
          <w:lang w:val="en-GB"/>
        </w:rPr>
        <w:t>(Treur, 2020)</w:t>
      </w:r>
      <w:r w:rsidR="00F8209F" w:rsidRPr="00F8209F">
        <w:rPr>
          <w:rFonts w:ascii="Times New Roman" w:hAnsi="Times New Roman" w:cs="Times New Roman"/>
          <w:lang w:val="en-US"/>
        </w:rPr>
        <w:fldChar w:fldCharType="end"/>
      </w:r>
      <w:r w:rsidR="00F8209F" w:rsidRPr="00F8209F">
        <w:rPr>
          <w:rFonts w:ascii="Times New Roman" w:hAnsi="Times New Roman" w:cs="Times New Roman"/>
          <w:lang w:val="en-US"/>
        </w:rPr>
        <w:t xml:space="preserve">. </w:t>
      </w:r>
    </w:p>
    <w:p w14:paraId="09BC64E1" w14:textId="7110EA9B" w:rsidR="005239FB" w:rsidRPr="00B76672" w:rsidRDefault="005239FB" w:rsidP="000D66DD">
      <w:pPr>
        <w:ind w:left="720"/>
        <w:jc w:val="both"/>
        <w:rPr>
          <w:rFonts w:cs="Times New Roman"/>
          <w:lang w:val="en-US"/>
        </w:rPr>
      </w:pPr>
    </w:p>
    <w:p w14:paraId="6209D623" w14:textId="5DFA770B" w:rsidR="00A80310" w:rsidRPr="00B76672" w:rsidRDefault="001D5335" w:rsidP="009F6B42">
      <w:pPr>
        <w:ind w:left="720"/>
        <w:jc w:val="both"/>
        <w:rPr>
          <w:rFonts w:cs="Times New Roman"/>
          <w:lang w:val="en-US"/>
        </w:rPr>
      </w:pPr>
      <w:r>
        <w:rPr>
          <w:rFonts w:cs="Times New Roman"/>
          <w:lang w:val="en-US"/>
        </w:rPr>
        <w:t>To start with the design</w:t>
      </w:r>
      <w:r w:rsidR="00A80310" w:rsidRPr="00B76672">
        <w:rPr>
          <w:rFonts w:cs="Times New Roman"/>
          <w:lang w:val="en-US"/>
        </w:rPr>
        <w:t xml:space="preserve">, a logical name </w:t>
      </w:r>
      <w:r w:rsidR="00163FCD" w:rsidRPr="00B76672">
        <w:rPr>
          <w:rFonts w:cs="Times New Roman"/>
          <w:lang w:val="en-US"/>
        </w:rPr>
        <w:t>for</w:t>
      </w:r>
      <w:r w:rsidR="00A80310" w:rsidRPr="00B76672">
        <w:rPr>
          <w:rFonts w:cs="Times New Roman"/>
          <w:lang w:val="en-US"/>
        </w:rPr>
        <w:t xml:space="preserve"> the model</w:t>
      </w:r>
      <w:r w:rsidR="009F26AF" w:rsidRPr="00B76672">
        <w:rPr>
          <w:rFonts w:cs="Times New Roman"/>
          <w:lang w:val="en-US"/>
        </w:rPr>
        <w:t xml:space="preserve"> </w:t>
      </w:r>
      <w:r w:rsidR="00464679">
        <w:rPr>
          <w:rFonts w:cs="Times New Roman"/>
          <w:lang w:val="en-US"/>
        </w:rPr>
        <w:t>should be specified</w:t>
      </w:r>
      <w:r w:rsidR="00464679" w:rsidRPr="00B76672">
        <w:rPr>
          <w:rFonts w:cs="Times New Roman"/>
          <w:lang w:val="en-US"/>
        </w:rPr>
        <w:t xml:space="preserve"> </w:t>
      </w:r>
      <w:r w:rsidR="009F26AF" w:rsidRPr="00B76672">
        <w:rPr>
          <w:rFonts w:cs="Times New Roman"/>
          <w:lang w:val="en-US"/>
        </w:rPr>
        <w:t>(See Figure statenames - a)</w:t>
      </w:r>
      <w:r w:rsidR="00A80310" w:rsidRPr="00B76672">
        <w:rPr>
          <w:rFonts w:cs="Times New Roman"/>
          <w:lang w:val="en-US"/>
        </w:rPr>
        <w:t xml:space="preserve">. </w:t>
      </w:r>
      <w:r w:rsidR="005E533A" w:rsidRPr="00B76672">
        <w:rPr>
          <w:rFonts w:cs="Times New Roman"/>
          <w:lang w:val="en-US"/>
        </w:rPr>
        <w:t xml:space="preserve">The name should be self-explanatory </w:t>
      </w:r>
      <w:r w:rsidR="000575D2">
        <w:rPr>
          <w:rFonts w:cs="Times New Roman"/>
          <w:lang w:val="en-US"/>
        </w:rPr>
        <w:t>so that model search can be made easy</w:t>
      </w:r>
      <w:r w:rsidR="00222ABD" w:rsidRPr="00B76672">
        <w:rPr>
          <w:rFonts w:cs="Times New Roman"/>
          <w:lang w:val="en-US"/>
        </w:rPr>
        <w:t>.</w:t>
      </w:r>
      <w:r w:rsidR="007B3609" w:rsidRPr="00B76672">
        <w:rPr>
          <w:rFonts w:cs="Times New Roman"/>
          <w:lang w:val="en-US"/>
        </w:rPr>
        <w:t xml:space="preserve"> </w:t>
      </w:r>
      <w:r w:rsidR="007B3609" w:rsidRPr="002511C3">
        <w:rPr>
          <w:rFonts w:cs="Times New Roman"/>
          <w:lang w:val="en-US"/>
        </w:rPr>
        <w:t xml:space="preserve">Moreover, the modeler has to specify the number of </w:t>
      </w:r>
      <w:r w:rsidR="00957C55" w:rsidRPr="002511C3">
        <w:rPr>
          <w:rFonts w:cs="Times New Roman"/>
          <w:lang w:val="en-US"/>
        </w:rPr>
        <w:t>actors</w:t>
      </w:r>
      <w:r w:rsidR="007B3609" w:rsidRPr="002511C3">
        <w:rPr>
          <w:rFonts w:cs="Times New Roman"/>
          <w:lang w:val="en-US"/>
        </w:rPr>
        <w:t xml:space="preserve"> who </w:t>
      </w:r>
      <w:r w:rsidR="00957C55" w:rsidRPr="002511C3">
        <w:rPr>
          <w:rFonts w:cs="Times New Roman"/>
          <w:lang w:val="en-US"/>
        </w:rPr>
        <w:t xml:space="preserve">would be </w:t>
      </w:r>
      <w:r w:rsidR="007B3609" w:rsidRPr="002511C3">
        <w:rPr>
          <w:rFonts w:cs="Times New Roman"/>
          <w:lang w:val="en-US"/>
        </w:rPr>
        <w:t>interacting as a team.</w:t>
      </w:r>
      <w:r w:rsidR="00E37D08" w:rsidRPr="002511C3">
        <w:rPr>
          <w:rFonts w:cs="Times New Roman"/>
          <w:lang w:val="en-US"/>
        </w:rPr>
        <w:t xml:space="preserve"> </w:t>
      </w:r>
      <w:r w:rsidR="006E6AC5" w:rsidRPr="002511C3">
        <w:rPr>
          <w:rFonts w:cs="Times New Roman"/>
          <w:lang w:val="en-US"/>
        </w:rPr>
        <w:t>This</w:t>
      </w:r>
      <w:r w:rsidR="00310880">
        <w:rPr>
          <w:rFonts w:cs="Times New Roman"/>
          <w:lang w:val="en-US"/>
        </w:rPr>
        <w:t xml:space="preserve"> kind of</w:t>
      </w:r>
      <w:r w:rsidR="006E6AC5" w:rsidRPr="002511C3">
        <w:rPr>
          <w:rFonts w:cs="Times New Roman"/>
          <w:lang w:val="en-US"/>
        </w:rPr>
        <w:t xml:space="preserve"> inf</w:t>
      </w:r>
      <w:r w:rsidR="006E6AC5" w:rsidRPr="00B76672">
        <w:rPr>
          <w:rFonts w:cs="Times New Roman"/>
          <w:lang w:val="en-US"/>
        </w:rPr>
        <w:t xml:space="preserve">ormation helps in selecting the model for the human coach interaction. </w:t>
      </w:r>
      <w:r w:rsidR="00E37D08" w:rsidRPr="00B76672">
        <w:rPr>
          <w:rFonts w:cs="Times New Roman"/>
          <w:lang w:val="en-US"/>
        </w:rPr>
        <w:t xml:space="preserve">Once </w:t>
      </w:r>
      <w:r w:rsidR="001F4E9B" w:rsidRPr="00B76672">
        <w:rPr>
          <w:rFonts w:cs="Times New Roman"/>
          <w:lang w:val="en-US"/>
        </w:rPr>
        <w:t xml:space="preserve">the </w:t>
      </w:r>
      <w:r w:rsidR="00E37D08" w:rsidRPr="00B76672">
        <w:rPr>
          <w:rFonts w:cs="Times New Roman"/>
          <w:lang w:val="en-US"/>
        </w:rPr>
        <w:t>users information is there, he can</w:t>
      </w:r>
      <w:r w:rsidR="009F26AF" w:rsidRPr="00B76672">
        <w:rPr>
          <w:rFonts w:cs="Times New Roman"/>
          <w:lang w:val="en-US"/>
        </w:rPr>
        <w:t xml:space="preserve"> design the model using the states </w:t>
      </w:r>
      <w:r w:rsidR="004E6849">
        <w:rPr>
          <w:rFonts w:cs="Times New Roman"/>
          <w:lang w:val="en-US"/>
        </w:rPr>
        <w:t>specifications mentioned below</w:t>
      </w:r>
      <w:r w:rsidR="009F26AF" w:rsidRPr="00B76672">
        <w:rPr>
          <w:rFonts w:cs="Times New Roman"/>
          <w:lang w:val="en-US"/>
        </w:rPr>
        <w:t xml:space="preserve">. </w:t>
      </w:r>
    </w:p>
    <w:tbl>
      <w:tblPr>
        <w:tblStyle w:val="TableGrid"/>
        <w:tblW w:w="0" w:type="auto"/>
        <w:tblInd w:w="720" w:type="dxa"/>
        <w:tblLook w:val="04A0" w:firstRow="1" w:lastRow="0" w:firstColumn="1" w:lastColumn="0" w:noHBand="0" w:noVBand="1"/>
      </w:tblPr>
      <w:tblGrid>
        <w:gridCol w:w="8856"/>
      </w:tblGrid>
      <w:tr w:rsidR="002C3C08" w:rsidRPr="00B76672" w14:paraId="5F8DC429" w14:textId="77777777" w:rsidTr="002C3C08">
        <w:tc>
          <w:tcPr>
            <w:tcW w:w="9500" w:type="dxa"/>
          </w:tcPr>
          <w:p w14:paraId="7EBE2491" w14:textId="6311053F" w:rsidR="002C3C08" w:rsidRPr="00B76672" w:rsidRDefault="002C3C08" w:rsidP="002C3C08">
            <w:pPr>
              <w:jc w:val="center"/>
              <w:rPr>
                <w:rFonts w:cs="Times New Roman"/>
                <w:lang w:val="en-US"/>
              </w:rPr>
            </w:pPr>
            <w:r w:rsidRPr="00B76672">
              <w:rPr>
                <w:rFonts w:cs="Times New Roman"/>
                <w:noProof/>
                <w:lang w:val="en-US"/>
              </w:rPr>
              <w:lastRenderedPageBreak/>
              <w:drawing>
                <wp:inline distT="0" distB="0" distL="0" distR="0" wp14:anchorId="1F032817" wp14:editId="5725CAE7">
                  <wp:extent cx="2619350" cy="771495"/>
                  <wp:effectExtent l="0" t="0" r="0" b="0"/>
                  <wp:docPr id="2"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hat&#10;&#10;Description automatically generated"/>
                          <pic:cNvPicPr/>
                        </pic:nvPicPr>
                        <pic:blipFill>
                          <a:blip r:embed="rId10"/>
                          <a:stretch>
                            <a:fillRect/>
                          </a:stretch>
                        </pic:blipFill>
                        <pic:spPr>
                          <a:xfrm>
                            <a:off x="0" y="0"/>
                            <a:ext cx="2698067" cy="794680"/>
                          </a:xfrm>
                          <a:prstGeom prst="rect">
                            <a:avLst/>
                          </a:prstGeom>
                        </pic:spPr>
                      </pic:pic>
                    </a:graphicData>
                  </a:graphic>
                </wp:inline>
              </w:drawing>
            </w:r>
          </w:p>
        </w:tc>
      </w:tr>
      <w:tr w:rsidR="002C3C08" w:rsidRPr="00B76672" w14:paraId="3371F22C" w14:textId="77777777" w:rsidTr="002C3C08">
        <w:tc>
          <w:tcPr>
            <w:tcW w:w="9500" w:type="dxa"/>
          </w:tcPr>
          <w:p w14:paraId="5CAB51E7" w14:textId="563134B6" w:rsidR="002C3C08" w:rsidRPr="00B76672" w:rsidRDefault="002C3C08" w:rsidP="002C3C08">
            <w:pPr>
              <w:jc w:val="center"/>
              <w:rPr>
                <w:rFonts w:cs="Times New Roman"/>
                <w:lang w:val="en-US"/>
              </w:rPr>
            </w:pPr>
            <w:r w:rsidRPr="00B76672">
              <w:rPr>
                <w:rFonts w:cs="Times New Roman"/>
                <w:lang w:val="en-US"/>
              </w:rPr>
              <w:t>(a)</w:t>
            </w:r>
          </w:p>
        </w:tc>
      </w:tr>
      <w:tr w:rsidR="002C3C08" w:rsidRPr="00B76672" w14:paraId="621E6D9F" w14:textId="77777777" w:rsidTr="002C3C08">
        <w:tc>
          <w:tcPr>
            <w:tcW w:w="9500" w:type="dxa"/>
          </w:tcPr>
          <w:p w14:paraId="35644100" w14:textId="204BEF78" w:rsidR="002C3C08" w:rsidRPr="00B76672" w:rsidRDefault="002C3C08" w:rsidP="002C3C08">
            <w:pPr>
              <w:jc w:val="center"/>
              <w:rPr>
                <w:rFonts w:cs="Times New Roman"/>
                <w:lang w:val="en-US"/>
              </w:rPr>
            </w:pPr>
            <w:r w:rsidRPr="00B76672">
              <w:rPr>
                <w:rFonts w:cs="Times New Roman"/>
                <w:noProof/>
                <w:lang w:val="en-US"/>
              </w:rPr>
              <w:drawing>
                <wp:inline distT="0" distB="0" distL="0" distR="0" wp14:anchorId="1C2E8418" wp14:editId="3F8E5AB8">
                  <wp:extent cx="5229225" cy="836901"/>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1"/>
                          <a:srcRect r="802"/>
                          <a:stretch/>
                        </pic:blipFill>
                        <pic:spPr bwMode="auto">
                          <a:xfrm>
                            <a:off x="0" y="0"/>
                            <a:ext cx="5290709" cy="846741"/>
                          </a:xfrm>
                          <a:prstGeom prst="rect">
                            <a:avLst/>
                          </a:prstGeom>
                          <a:ln>
                            <a:noFill/>
                          </a:ln>
                          <a:extLst>
                            <a:ext uri="{53640926-AAD7-44D8-BBD7-CCE9431645EC}">
                              <a14:shadowObscured xmlns:a14="http://schemas.microsoft.com/office/drawing/2010/main"/>
                            </a:ext>
                          </a:extLst>
                        </pic:spPr>
                      </pic:pic>
                    </a:graphicData>
                  </a:graphic>
                </wp:inline>
              </w:drawing>
            </w:r>
          </w:p>
        </w:tc>
      </w:tr>
      <w:tr w:rsidR="002C3C08" w:rsidRPr="00B76672" w14:paraId="3F10B622" w14:textId="77777777" w:rsidTr="002C3C08">
        <w:tc>
          <w:tcPr>
            <w:tcW w:w="9500" w:type="dxa"/>
          </w:tcPr>
          <w:p w14:paraId="52F1A2E4" w14:textId="77777777" w:rsidR="002C3C08" w:rsidRPr="00B76672" w:rsidRDefault="002C3C08" w:rsidP="002C3C08">
            <w:pPr>
              <w:jc w:val="center"/>
              <w:rPr>
                <w:rFonts w:cs="Times New Roman"/>
                <w:lang w:val="en-US"/>
              </w:rPr>
            </w:pPr>
            <w:r w:rsidRPr="00B76672">
              <w:rPr>
                <w:rFonts w:cs="Times New Roman"/>
                <w:lang w:val="en-US"/>
              </w:rPr>
              <w:t>(b)</w:t>
            </w:r>
          </w:p>
          <w:p w14:paraId="446057AF" w14:textId="77777777" w:rsidR="002C3C08" w:rsidRPr="00B76672" w:rsidRDefault="002C3C08" w:rsidP="002C3C08">
            <w:pPr>
              <w:jc w:val="center"/>
              <w:rPr>
                <w:rFonts w:cs="Times New Roman"/>
                <w:lang w:val="en-US"/>
              </w:rPr>
            </w:pPr>
          </w:p>
        </w:tc>
      </w:tr>
    </w:tbl>
    <w:p w14:paraId="29DEF607" w14:textId="77777777" w:rsidR="00A80310" w:rsidRPr="00B76672" w:rsidRDefault="00A80310" w:rsidP="00A80310">
      <w:pPr>
        <w:ind w:left="720"/>
        <w:jc w:val="both"/>
        <w:rPr>
          <w:rFonts w:cs="Times New Roman"/>
          <w:lang w:val="en-US"/>
        </w:rPr>
      </w:pPr>
    </w:p>
    <w:p w14:paraId="7EA905C9" w14:textId="3A6F32B0" w:rsidR="005115A0" w:rsidRPr="00B76672" w:rsidRDefault="005115A0" w:rsidP="00A80310">
      <w:pPr>
        <w:ind w:left="720"/>
        <w:jc w:val="both"/>
        <w:rPr>
          <w:rFonts w:cs="Times New Roman"/>
          <w:lang w:val="en-US"/>
        </w:rPr>
      </w:pPr>
      <w:r w:rsidRPr="00B76672">
        <w:rPr>
          <w:rFonts w:cs="Times New Roman"/>
          <w:lang w:val="en-US"/>
        </w:rPr>
        <w:t xml:space="preserve">Figure statenames: </w:t>
      </w:r>
      <w:r w:rsidR="002C3C08" w:rsidRPr="00B76672">
        <w:rPr>
          <w:rFonts w:cs="Times New Roman"/>
          <w:lang w:val="en-US"/>
        </w:rPr>
        <w:t xml:space="preserve">a) specifies the name of the conceptual model. b) </w:t>
      </w:r>
      <w:r w:rsidRPr="00B76672">
        <w:rPr>
          <w:rFonts w:cs="Times New Roman"/>
          <w:lang w:val="en-US"/>
        </w:rPr>
        <w:t xml:space="preserve">Specifying the </w:t>
      </w:r>
      <w:r w:rsidR="002C3C08" w:rsidRPr="00B76672">
        <w:rPr>
          <w:rFonts w:cs="Times New Roman"/>
          <w:lang w:val="en-US"/>
        </w:rPr>
        <w:t xml:space="preserve">related </w:t>
      </w:r>
      <w:r w:rsidRPr="00B76672">
        <w:rPr>
          <w:rFonts w:cs="Times New Roman"/>
          <w:lang w:val="en-US"/>
        </w:rPr>
        <w:t xml:space="preserve">state names </w:t>
      </w:r>
    </w:p>
    <w:p w14:paraId="450447F7" w14:textId="1E5DD1B5" w:rsidR="00950DF4" w:rsidRPr="00B76672" w:rsidRDefault="00AB0478" w:rsidP="00AB0478">
      <w:pPr>
        <w:pStyle w:val="Heading4"/>
        <w:ind w:left="709"/>
        <w:rPr>
          <w:rFonts w:cs="Times New Roman"/>
          <w:lang w:val="en-US"/>
        </w:rPr>
      </w:pPr>
      <w:r w:rsidRPr="00B76672">
        <w:rPr>
          <w:rFonts w:cs="Times New Roman"/>
          <w:lang w:val="en-US"/>
        </w:rPr>
        <w:t>Incoming Connections</w:t>
      </w:r>
    </w:p>
    <w:p w14:paraId="75544448" w14:textId="43F84925" w:rsidR="003856AE" w:rsidRPr="00B76672" w:rsidRDefault="009F6B42" w:rsidP="00053EA0">
      <w:pPr>
        <w:ind w:left="720"/>
        <w:jc w:val="both"/>
        <w:rPr>
          <w:rFonts w:cs="Times New Roman"/>
          <w:lang w:val="en-US"/>
        </w:rPr>
      </w:pPr>
      <w:r w:rsidRPr="00B76672">
        <w:rPr>
          <w:rFonts w:cs="Times New Roman"/>
          <w:lang w:val="en-US"/>
        </w:rPr>
        <w:t xml:space="preserve">Figure statenames – b indicates the </w:t>
      </w:r>
      <w:r w:rsidR="00090B04" w:rsidRPr="00B76672">
        <w:rPr>
          <w:rFonts w:cs="Times New Roman"/>
          <w:lang w:val="en-US"/>
        </w:rPr>
        <w:t xml:space="preserve">incoming </w:t>
      </w:r>
      <w:r w:rsidRPr="00B76672">
        <w:rPr>
          <w:rFonts w:cs="Times New Roman"/>
          <w:lang w:val="en-US"/>
        </w:rPr>
        <w:t>states at the base level</w:t>
      </w:r>
      <w:r w:rsidR="00411CCC">
        <w:rPr>
          <w:rFonts w:cs="Times New Roman"/>
          <w:lang w:val="en-US"/>
        </w:rPr>
        <w:t>. F</w:t>
      </w:r>
      <w:r w:rsidR="00652B56" w:rsidRPr="00B76672">
        <w:rPr>
          <w:rFonts w:cs="Times New Roman"/>
          <w:lang w:val="en-US"/>
        </w:rPr>
        <w:t xml:space="preserve">or example, here </w:t>
      </w:r>
      <w:r w:rsidR="00411CCC">
        <w:rPr>
          <w:rFonts w:cs="Times New Roman"/>
          <w:lang w:val="en-US"/>
        </w:rPr>
        <w:t xml:space="preserve">we consider that </w:t>
      </w:r>
      <w:r w:rsidR="00652B56" w:rsidRPr="00B76672">
        <w:rPr>
          <w:rFonts w:cs="Times New Roman"/>
          <w:lang w:val="en-US"/>
        </w:rPr>
        <w:t xml:space="preserve">Y has two incoming connections that is from states Input X1, and Input X2 </w:t>
      </w:r>
      <w:r w:rsidR="00090B04" w:rsidRPr="00B76672">
        <w:rPr>
          <w:rFonts w:cs="Times New Roman"/>
          <w:lang w:val="en-US"/>
        </w:rPr>
        <w:t xml:space="preserve">(See </w:t>
      </w:r>
      <w:r w:rsidR="00411CCC">
        <w:rPr>
          <w:rFonts w:cs="Times New Roman"/>
          <w:lang w:val="en-US"/>
        </w:rPr>
        <w:fldChar w:fldCharType="begin"/>
      </w:r>
      <w:r w:rsidR="00411CCC">
        <w:rPr>
          <w:rFonts w:cs="Times New Roman"/>
          <w:lang w:val="en-US"/>
        </w:rPr>
        <w:instrText xml:space="preserve"> ADDIN ZOTERO_ITEM CSL_CITATION {"citationID":"PDKAH8Pq","properties":{"formattedCitation":"(Treur,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411CCC">
        <w:rPr>
          <w:rFonts w:cs="Times New Roman"/>
          <w:lang w:val="en-US"/>
        </w:rPr>
        <w:fldChar w:fldCharType="separate"/>
      </w:r>
      <w:r w:rsidR="00411CCC" w:rsidRPr="00411CCC">
        <w:rPr>
          <w:rFonts w:cs="Times New Roman"/>
        </w:rPr>
        <w:t>(Treur, 2020)</w:t>
      </w:r>
      <w:r w:rsidR="00411CCC">
        <w:rPr>
          <w:rFonts w:cs="Times New Roman"/>
          <w:lang w:val="en-US"/>
        </w:rPr>
        <w:fldChar w:fldCharType="end"/>
      </w:r>
      <w:r w:rsidR="00411CCC">
        <w:rPr>
          <w:rFonts w:cs="Times New Roman"/>
          <w:lang w:val="en-US"/>
        </w:rPr>
        <w:t xml:space="preserve">, and </w:t>
      </w:r>
      <w:r w:rsidR="00411CCC" w:rsidRPr="00B76672">
        <w:rPr>
          <w:rFonts w:cs="Times New Roman"/>
          <w:lang w:val="en-US"/>
        </w:rPr>
        <w:t xml:space="preserve">Section </w:t>
      </w:r>
      <w:r w:rsidR="00411CCC">
        <w:rPr>
          <w:rFonts w:cs="Times New Roman"/>
          <w:lang w:val="en-US"/>
        </w:rPr>
        <w:t>3.1.3</w:t>
      </w:r>
      <w:r w:rsidR="00AF755C" w:rsidRPr="00B76672">
        <w:rPr>
          <w:rFonts w:cs="Times New Roman"/>
          <w:lang w:val="en-US"/>
        </w:rPr>
        <w:t xml:space="preserve"> for further details)</w:t>
      </w:r>
      <w:r w:rsidR="005E5D20" w:rsidRPr="00B76672">
        <w:rPr>
          <w:rFonts w:cs="Times New Roman"/>
          <w:lang w:val="en-US"/>
        </w:rPr>
        <w:t xml:space="preserve">. User has to specify different details related to a state, i.e., state name, the user name or the friendly user name, the type of the state (internal or mental state/actionable state) and then the respective incoming state. </w:t>
      </w:r>
      <w:r w:rsidR="003856AE" w:rsidRPr="00B76672">
        <w:rPr>
          <w:rFonts w:cs="Times New Roman"/>
          <w:lang w:val="en-US"/>
        </w:rPr>
        <w:t>An ‘internal state’ is a state which does not need user monitoring and will not be shown to the end users, but, they are part of predicting certain behavior of a state. While, an ‘actionable / observation state’ is a state that needs input from the user and thus involved in the monitoring process.</w:t>
      </w:r>
      <w:r w:rsidR="003E686A" w:rsidRPr="00B76672">
        <w:rPr>
          <w:rFonts w:cs="Times New Roman"/>
          <w:lang w:val="en-US"/>
        </w:rPr>
        <w:t xml:space="preserve"> First column id is auto generated, it is unique and is used for further specification of any state (see below).</w:t>
      </w:r>
    </w:p>
    <w:p w14:paraId="7F479F7F" w14:textId="26E7E9FF" w:rsidR="009F6B42" w:rsidRPr="00B76672" w:rsidRDefault="000F274F" w:rsidP="00053EA0">
      <w:pPr>
        <w:ind w:left="720"/>
        <w:jc w:val="both"/>
        <w:rPr>
          <w:rFonts w:cs="Times New Roman"/>
          <w:lang w:val="en-US"/>
        </w:rPr>
      </w:pPr>
      <w:r w:rsidRPr="00B76672">
        <w:rPr>
          <w:rFonts w:cs="Times New Roman"/>
          <w:lang w:val="en-US"/>
        </w:rPr>
        <w:t>In Figure statenames – b, it can also be seen that X1 has one incoming connection i.e., X1, so</w:t>
      </w:r>
      <w:r w:rsidR="005E5D20" w:rsidRPr="00B76672">
        <w:rPr>
          <w:rFonts w:cs="Times New Roman"/>
          <w:lang w:val="en-US"/>
        </w:rPr>
        <w:t xml:space="preserve"> if a state (like X1) has an incoming connection from the state itself, the aim is to maintain the state value</w:t>
      </w:r>
      <w:r w:rsidRPr="00B76672">
        <w:rPr>
          <w:rFonts w:cs="Times New Roman"/>
          <w:lang w:val="en-US"/>
        </w:rPr>
        <w:t xml:space="preserve"> over the per</w:t>
      </w:r>
      <w:r w:rsidR="004D3A50" w:rsidRPr="00B76672">
        <w:rPr>
          <w:rFonts w:cs="Times New Roman"/>
          <w:lang w:val="en-US"/>
        </w:rPr>
        <w:t xml:space="preserve">iod of time (for further details see </w:t>
      </w:r>
      <w:r w:rsidR="00411CCC">
        <w:rPr>
          <w:rFonts w:cs="Times New Roman"/>
          <w:lang w:val="en-US"/>
        </w:rPr>
        <w:fldChar w:fldCharType="begin"/>
      </w:r>
      <w:r w:rsidR="00411CCC">
        <w:rPr>
          <w:rFonts w:cs="Times New Roman"/>
          <w:lang w:val="en-US"/>
        </w:rPr>
        <w:instrText xml:space="preserve"> ADDIN ZOTERO_ITEM CSL_CITATION {"citationID":"cM4YYlOi","properties":{"formattedCitation":"(Treur,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411CCC">
        <w:rPr>
          <w:rFonts w:cs="Times New Roman"/>
          <w:lang w:val="en-US"/>
        </w:rPr>
        <w:fldChar w:fldCharType="separate"/>
      </w:r>
      <w:r w:rsidR="00411CCC" w:rsidRPr="00411CCC">
        <w:rPr>
          <w:rFonts w:cs="Times New Roman"/>
        </w:rPr>
        <w:t>(Treur, 2020)</w:t>
      </w:r>
      <w:r w:rsidR="00411CCC">
        <w:rPr>
          <w:rFonts w:cs="Times New Roman"/>
          <w:lang w:val="en-US"/>
        </w:rPr>
        <w:fldChar w:fldCharType="end"/>
      </w:r>
      <w:r w:rsidR="004D3A50" w:rsidRPr="00B76672">
        <w:rPr>
          <w:rFonts w:cs="Times New Roman"/>
          <w:lang w:val="en-US"/>
        </w:rPr>
        <w:t>)</w:t>
      </w:r>
      <w:r w:rsidR="00053EA0" w:rsidRPr="00B76672">
        <w:rPr>
          <w:rFonts w:cs="Times New Roman"/>
          <w:lang w:val="en-US"/>
        </w:rPr>
        <w:t xml:space="preserve">. </w:t>
      </w:r>
      <w:r w:rsidR="005E5D20" w:rsidRPr="00B76672">
        <w:rPr>
          <w:rFonts w:cs="Times New Roman"/>
          <w:lang w:val="en-US"/>
        </w:rPr>
        <w:t xml:space="preserve">A similar pattern is developed for </w:t>
      </w:r>
      <w:r w:rsidR="00053EA0" w:rsidRPr="00B76672">
        <w:rPr>
          <w:rFonts w:cs="Times New Roman"/>
          <w:lang w:val="en-US"/>
        </w:rPr>
        <w:t xml:space="preserve">the </w:t>
      </w:r>
      <w:r w:rsidR="002A4872" w:rsidRPr="00B76672">
        <w:rPr>
          <w:rFonts w:cs="Times New Roman"/>
          <w:lang w:val="en-US"/>
        </w:rPr>
        <w:t xml:space="preserve">adaption layers, i.e., </w:t>
      </w:r>
      <w:r w:rsidR="00053EA0" w:rsidRPr="00B76672">
        <w:rPr>
          <w:rFonts w:cs="Times New Roman"/>
          <w:lang w:val="en-US"/>
        </w:rPr>
        <w:t>first order level and the second order level</w:t>
      </w:r>
      <w:r w:rsidR="00411CCC">
        <w:rPr>
          <w:rFonts w:cs="Times New Roman"/>
          <w:lang w:val="en-US"/>
        </w:rPr>
        <w:t xml:space="preserve"> (See Appendix A)</w:t>
      </w:r>
      <w:r w:rsidR="002A4872" w:rsidRPr="00B76672">
        <w:rPr>
          <w:rFonts w:cs="Times New Roman"/>
          <w:lang w:val="en-US"/>
        </w:rPr>
        <w:t>. However,</w:t>
      </w:r>
      <w:r w:rsidR="00053EA0" w:rsidRPr="00B76672">
        <w:rPr>
          <w:rFonts w:cs="Times New Roman"/>
          <w:lang w:val="en-US"/>
        </w:rPr>
        <w:t xml:space="preserve"> the state</w:t>
      </w:r>
      <w:r w:rsidR="00603AEC" w:rsidRPr="00B76672">
        <w:rPr>
          <w:rFonts w:cs="Times New Roman"/>
          <w:lang w:val="en-US"/>
        </w:rPr>
        <w:t>s</w:t>
      </w:r>
      <w:r w:rsidR="00053EA0" w:rsidRPr="00B76672">
        <w:rPr>
          <w:rFonts w:cs="Times New Roman"/>
          <w:lang w:val="en-US"/>
        </w:rPr>
        <w:t xml:space="preserve"> on these levels can </w:t>
      </w:r>
      <w:r w:rsidR="00603AEC" w:rsidRPr="00B76672">
        <w:rPr>
          <w:rFonts w:cs="Times New Roman"/>
          <w:lang w:val="en-US"/>
        </w:rPr>
        <w:t xml:space="preserve">only </w:t>
      </w:r>
      <w:r w:rsidR="00053EA0" w:rsidRPr="00B76672">
        <w:rPr>
          <w:rFonts w:cs="Times New Roman"/>
          <w:lang w:val="en-US"/>
        </w:rPr>
        <w:t xml:space="preserve">be </w:t>
      </w:r>
      <w:r w:rsidR="00603AEC" w:rsidRPr="00B76672">
        <w:rPr>
          <w:rFonts w:cs="Times New Roman"/>
          <w:lang w:val="en-US"/>
        </w:rPr>
        <w:t xml:space="preserve">the </w:t>
      </w:r>
      <w:r w:rsidR="00053EA0" w:rsidRPr="00B76672">
        <w:rPr>
          <w:rFonts w:cs="Times New Roman"/>
          <w:lang w:val="en-US"/>
        </w:rPr>
        <w:t>internal state</w:t>
      </w:r>
      <w:r w:rsidR="00603AEC" w:rsidRPr="00B76672">
        <w:rPr>
          <w:rFonts w:cs="Times New Roman"/>
          <w:lang w:val="en-US"/>
        </w:rPr>
        <w:t>s</w:t>
      </w:r>
      <w:r w:rsidR="00053EA0" w:rsidRPr="00B76672">
        <w:rPr>
          <w:rFonts w:cs="Times New Roman"/>
          <w:lang w:val="en-US"/>
        </w:rPr>
        <w:t>.</w:t>
      </w:r>
      <w:r w:rsidR="00612250" w:rsidRPr="00B76672">
        <w:rPr>
          <w:rFonts w:cs="Times New Roman"/>
          <w:lang w:val="en-US"/>
        </w:rPr>
        <w:t xml:space="preserve"> </w:t>
      </w:r>
    </w:p>
    <w:p w14:paraId="33B6AEDF" w14:textId="4F6EFD02" w:rsidR="00CB5699" w:rsidRPr="00B76672" w:rsidRDefault="00CF0961" w:rsidP="00CB5699">
      <w:pPr>
        <w:pStyle w:val="Heading4"/>
        <w:ind w:left="709"/>
        <w:rPr>
          <w:rFonts w:cs="Times New Roman"/>
          <w:lang w:val="en-US"/>
        </w:rPr>
      </w:pPr>
      <w:r w:rsidRPr="00B76672">
        <w:rPr>
          <w:rFonts w:cs="Times New Roman"/>
          <w:lang w:val="en-US"/>
        </w:rPr>
        <w:t>Connection weight</w:t>
      </w:r>
      <w:r w:rsidR="00D33A62" w:rsidRPr="00B76672">
        <w:rPr>
          <w:rFonts w:cs="Times New Roman"/>
          <w:lang w:val="en-US"/>
        </w:rPr>
        <w:t>, Speed and Initial Value of a state</w:t>
      </w:r>
    </w:p>
    <w:p w14:paraId="29ADD307" w14:textId="15A20A8D" w:rsidR="002A4872" w:rsidRPr="00B76672" w:rsidRDefault="00CB5699" w:rsidP="00CB5699">
      <w:pPr>
        <w:ind w:left="720"/>
        <w:jc w:val="both"/>
        <w:rPr>
          <w:rFonts w:cs="Times New Roman"/>
          <w:lang w:val="en-US"/>
        </w:rPr>
      </w:pPr>
      <w:r w:rsidRPr="00B76672">
        <w:rPr>
          <w:rFonts w:cs="Times New Roman"/>
          <w:lang w:val="en-US"/>
        </w:rPr>
        <w:t xml:space="preserve">Figure </w:t>
      </w:r>
      <w:r w:rsidR="001C03BA" w:rsidRPr="00B76672">
        <w:rPr>
          <w:rFonts w:cs="Times New Roman"/>
          <w:lang w:val="en-US"/>
        </w:rPr>
        <w:t>specs</w:t>
      </w:r>
      <w:r w:rsidRPr="00B76672">
        <w:rPr>
          <w:rFonts w:cs="Times New Roman"/>
          <w:lang w:val="en-US"/>
        </w:rPr>
        <w:t xml:space="preserve"> indicates the </w:t>
      </w:r>
      <w:r w:rsidR="00643CB2" w:rsidRPr="00B76672">
        <w:rPr>
          <w:rFonts w:cs="Times New Roman"/>
          <w:lang w:val="en-US"/>
        </w:rPr>
        <w:t xml:space="preserve">connection weights for the </w:t>
      </w:r>
      <w:r w:rsidRPr="00B76672">
        <w:rPr>
          <w:rFonts w:cs="Times New Roman"/>
          <w:lang w:val="en-US"/>
        </w:rPr>
        <w:t xml:space="preserve">incoming states </w:t>
      </w:r>
      <w:r w:rsidR="00643CB2" w:rsidRPr="00B76672">
        <w:rPr>
          <w:rFonts w:cs="Times New Roman"/>
          <w:lang w:val="en-US"/>
        </w:rPr>
        <w:t>for the complete model specified in Figure statenames</w:t>
      </w:r>
      <w:r w:rsidR="001C03BA" w:rsidRPr="00B76672">
        <w:rPr>
          <w:rFonts w:cs="Times New Roman"/>
          <w:lang w:val="en-US"/>
        </w:rPr>
        <w:t xml:space="preserve">. These weights can be either a number ranging between 0 – 1 or a state specified by </w:t>
      </w:r>
      <w:r w:rsidR="00DE0EE6" w:rsidRPr="00B76672">
        <w:rPr>
          <w:rFonts w:cs="Times New Roman"/>
          <w:lang w:val="en-US"/>
        </w:rPr>
        <w:t>id</w:t>
      </w:r>
      <w:r w:rsidR="007D0AC0" w:rsidRPr="00B76672">
        <w:rPr>
          <w:rFonts w:cs="Times New Roman"/>
          <w:lang w:val="en-US"/>
        </w:rPr>
        <w:t xml:space="preserve">. </w:t>
      </w:r>
      <w:r w:rsidR="0037252A" w:rsidRPr="00B76672">
        <w:rPr>
          <w:rFonts w:cs="Times New Roman"/>
          <w:lang w:val="en-US"/>
        </w:rPr>
        <w:t>A state having parameter as a state</w:t>
      </w:r>
      <w:r w:rsidR="007D0AC0" w:rsidRPr="00B76672">
        <w:rPr>
          <w:rFonts w:cs="Times New Roman"/>
          <w:lang w:val="en-US"/>
        </w:rPr>
        <w:t xml:space="preserve"> id</w:t>
      </w:r>
      <w:r w:rsidR="0037252A" w:rsidRPr="00B76672">
        <w:rPr>
          <w:rFonts w:cs="Times New Roman"/>
          <w:lang w:val="en-US"/>
        </w:rPr>
        <w:t xml:space="preserve"> (e.g., X1, or X2)</w:t>
      </w:r>
      <w:r w:rsidR="007D0AC0" w:rsidRPr="00B76672">
        <w:rPr>
          <w:rFonts w:cs="Times New Roman"/>
          <w:lang w:val="en-US"/>
        </w:rPr>
        <w:t>, indicates that the behavior of the a state will vary as per values of the state with that id.</w:t>
      </w:r>
    </w:p>
    <w:tbl>
      <w:tblPr>
        <w:tblStyle w:val="TableGrid"/>
        <w:tblW w:w="0" w:type="auto"/>
        <w:tblInd w:w="720" w:type="dxa"/>
        <w:tblLook w:val="04A0" w:firstRow="1" w:lastRow="0" w:firstColumn="1" w:lastColumn="0" w:noHBand="0" w:noVBand="1"/>
      </w:tblPr>
      <w:tblGrid>
        <w:gridCol w:w="4153"/>
        <w:gridCol w:w="4703"/>
      </w:tblGrid>
      <w:tr w:rsidR="00CD2E22" w:rsidRPr="00B76672" w14:paraId="1322B426" w14:textId="77777777" w:rsidTr="006C51A6">
        <w:tc>
          <w:tcPr>
            <w:tcW w:w="4153" w:type="dxa"/>
          </w:tcPr>
          <w:p w14:paraId="4CA572D8" w14:textId="5A7EC725" w:rsidR="001C03BA" w:rsidRPr="00B76672" w:rsidRDefault="001C03BA" w:rsidP="000A5D76">
            <w:pPr>
              <w:pStyle w:val="ListParagraph"/>
              <w:ind w:left="0"/>
              <w:jc w:val="center"/>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4CAACB8E" wp14:editId="6BE778B4">
                  <wp:extent cx="2247900" cy="1018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977" cy="1022777"/>
                          </a:xfrm>
                          <a:prstGeom prst="rect">
                            <a:avLst/>
                          </a:prstGeom>
                        </pic:spPr>
                      </pic:pic>
                    </a:graphicData>
                  </a:graphic>
                </wp:inline>
              </w:drawing>
            </w:r>
          </w:p>
        </w:tc>
        <w:tc>
          <w:tcPr>
            <w:tcW w:w="4703" w:type="dxa"/>
          </w:tcPr>
          <w:p w14:paraId="0233AA8E" w14:textId="7784DF1F" w:rsidR="001C03BA" w:rsidRPr="00B76672" w:rsidRDefault="00CD2E22" w:rsidP="000A5D76">
            <w:pPr>
              <w:pStyle w:val="ListParagraph"/>
              <w:ind w:left="0"/>
              <w:jc w:val="center"/>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3F708F10" wp14:editId="06016EEA">
                  <wp:extent cx="2828925" cy="1190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043" cy="1202144"/>
                          </a:xfrm>
                          <a:prstGeom prst="rect">
                            <a:avLst/>
                          </a:prstGeom>
                        </pic:spPr>
                      </pic:pic>
                    </a:graphicData>
                  </a:graphic>
                </wp:inline>
              </w:drawing>
            </w:r>
          </w:p>
        </w:tc>
      </w:tr>
      <w:tr w:rsidR="00CD2E22" w:rsidRPr="00B76672" w14:paraId="68B89D14" w14:textId="77777777" w:rsidTr="006C51A6">
        <w:tc>
          <w:tcPr>
            <w:tcW w:w="4153" w:type="dxa"/>
          </w:tcPr>
          <w:p w14:paraId="3565CFE1" w14:textId="16E86D36" w:rsidR="001C03BA" w:rsidRPr="00B76672" w:rsidRDefault="001C03BA" w:rsidP="000A5D76">
            <w:pPr>
              <w:pStyle w:val="ListParagraph"/>
              <w:ind w:left="0"/>
              <w:jc w:val="center"/>
              <w:rPr>
                <w:rFonts w:ascii="Times New Roman" w:hAnsi="Times New Roman" w:cs="Times New Roman"/>
                <w:lang w:val="en-US"/>
              </w:rPr>
            </w:pPr>
            <w:r w:rsidRPr="00B76672">
              <w:rPr>
                <w:rFonts w:ascii="Times New Roman" w:hAnsi="Times New Roman" w:cs="Times New Roman"/>
                <w:lang w:val="en-US"/>
              </w:rPr>
              <w:t>(a)</w:t>
            </w:r>
          </w:p>
        </w:tc>
        <w:tc>
          <w:tcPr>
            <w:tcW w:w="4703" w:type="dxa"/>
          </w:tcPr>
          <w:p w14:paraId="1DE4AC74" w14:textId="3B92764B" w:rsidR="001C03BA" w:rsidRPr="00B76672" w:rsidRDefault="00CD2E22" w:rsidP="000A5D76">
            <w:pPr>
              <w:pStyle w:val="ListParagraph"/>
              <w:ind w:left="0"/>
              <w:jc w:val="center"/>
              <w:rPr>
                <w:rFonts w:ascii="Times New Roman" w:hAnsi="Times New Roman" w:cs="Times New Roman"/>
                <w:lang w:val="en-US"/>
              </w:rPr>
            </w:pPr>
            <w:r w:rsidRPr="00B76672">
              <w:rPr>
                <w:rFonts w:ascii="Times New Roman" w:hAnsi="Times New Roman" w:cs="Times New Roman"/>
                <w:lang w:val="en-US"/>
              </w:rPr>
              <w:t>(b)</w:t>
            </w:r>
          </w:p>
        </w:tc>
      </w:tr>
    </w:tbl>
    <w:p w14:paraId="71DA7C49" w14:textId="77777777" w:rsidR="00E42898" w:rsidRPr="00B76672" w:rsidRDefault="00E42898" w:rsidP="00C12167">
      <w:pPr>
        <w:pStyle w:val="ListParagraph"/>
        <w:jc w:val="both"/>
        <w:rPr>
          <w:rFonts w:ascii="Times New Roman" w:hAnsi="Times New Roman" w:cs="Times New Roman"/>
          <w:lang w:val="en-US"/>
        </w:rPr>
      </w:pPr>
    </w:p>
    <w:p w14:paraId="71C60829" w14:textId="6FDE7BDE" w:rsidR="00330A2B" w:rsidRPr="00B76672" w:rsidRDefault="00330A2B" w:rsidP="00C12167">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Figure </w:t>
      </w:r>
      <w:r w:rsidR="001C03BA" w:rsidRPr="00B76672">
        <w:rPr>
          <w:rFonts w:ascii="Times New Roman" w:hAnsi="Times New Roman" w:cs="Times New Roman"/>
          <w:lang w:val="en-US"/>
        </w:rPr>
        <w:t>specs</w:t>
      </w:r>
      <w:r w:rsidRPr="00B76672">
        <w:rPr>
          <w:rFonts w:ascii="Times New Roman" w:hAnsi="Times New Roman" w:cs="Times New Roman"/>
          <w:lang w:val="en-US"/>
        </w:rPr>
        <w:t xml:space="preserve">: </w:t>
      </w:r>
      <w:r w:rsidR="001C03BA" w:rsidRPr="00B76672">
        <w:rPr>
          <w:rFonts w:ascii="Times New Roman" w:hAnsi="Times New Roman" w:cs="Times New Roman"/>
          <w:lang w:val="en-US"/>
        </w:rPr>
        <w:t xml:space="preserve">a) </w:t>
      </w:r>
      <w:r w:rsidR="00D440EE" w:rsidRPr="00B76672">
        <w:rPr>
          <w:rFonts w:ascii="Times New Roman" w:hAnsi="Times New Roman" w:cs="Times New Roman"/>
          <w:lang w:val="en-US"/>
        </w:rPr>
        <w:t>C</w:t>
      </w:r>
      <w:r w:rsidRPr="00B76672">
        <w:rPr>
          <w:rFonts w:ascii="Times New Roman" w:hAnsi="Times New Roman" w:cs="Times New Roman"/>
          <w:lang w:val="en-US"/>
        </w:rPr>
        <w:t xml:space="preserve">onnection weights </w:t>
      </w:r>
      <w:r w:rsidR="00D440EE" w:rsidRPr="00B76672">
        <w:rPr>
          <w:rFonts w:ascii="Times New Roman" w:hAnsi="Times New Roman" w:cs="Times New Roman"/>
          <w:lang w:val="en-US"/>
        </w:rPr>
        <w:t>b) Initial values and Speed factor for the incoming states</w:t>
      </w:r>
    </w:p>
    <w:p w14:paraId="339B3919" w14:textId="77777777" w:rsidR="00E42898" w:rsidRPr="00B76672" w:rsidRDefault="00E42898" w:rsidP="00C12167">
      <w:pPr>
        <w:pStyle w:val="ListParagraph"/>
        <w:jc w:val="both"/>
        <w:rPr>
          <w:rFonts w:ascii="Times New Roman" w:hAnsi="Times New Roman" w:cs="Times New Roman"/>
          <w:lang w:val="en-US"/>
        </w:rPr>
      </w:pPr>
    </w:p>
    <w:p w14:paraId="4662D2B1" w14:textId="063F7105" w:rsidR="00D33A62" w:rsidRPr="00B76672" w:rsidRDefault="00D33A62" w:rsidP="00D33A62">
      <w:pPr>
        <w:pStyle w:val="Heading4"/>
        <w:ind w:left="709"/>
        <w:rPr>
          <w:rFonts w:cs="Times New Roman"/>
          <w:lang w:val="en-US"/>
        </w:rPr>
      </w:pPr>
      <w:r w:rsidRPr="00B76672">
        <w:rPr>
          <w:rFonts w:cs="Times New Roman"/>
          <w:lang w:val="en-US"/>
        </w:rPr>
        <w:t>Impact Computation of a state</w:t>
      </w:r>
    </w:p>
    <w:p w14:paraId="22982EF0" w14:textId="0DBB918B" w:rsidR="000B6220" w:rsidRPr="00B76672" w:rsidRDefault="00D33A62" w:rsidP="003D70AC">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Figure </w:t>
      </w:r>
      <w:r w:rsidR="00233F11" w:rsidRPr="00B76672">
        <w:rPr>
          <w:rFonts w:ascii="Times New Roman" w:hAnsi="Times New Roman" w:cs="Times New Roman"/>
          <w:lang w:val="en-US"/>
        </w:rPr>
        <w:t>combfunc</w:t>
      </w:r>
      <w:r w:rsidRPr="00B76672">
        <w:rPr>
          <w:rFonts w:ascii="Times New Roman" w:hAnsi="Times New Roman" w:cs="Times New Roman"/>
          <w:lang w:val="en-US"/>
        </w:rPr>
        <w:t xml:space="preserve"> indicates </w:t>
      </w:r>
      <w:r w:rsidR="00233F11" w:rsidRPr="00B76672">
        <w:rPr>
          <w:rFonts w:ascii="Times New Roman" w:hAnsi="Times New Roman" w:cs="Times New Roman"/>
          <w:lang w:val="en-US"/>
        </w:rPr>
        <w:t xml:space="preserve">how can a modeler choose </w:t>
      </w:r>
      <w:r w:rsidR="000F57E5" w:rsidRPr="00B76672">
        <w:rPr>
          <w:rFonts w:ascii="Times New Roman" w:hAnsi="Times New Roman" w:cs="Times New Roman"/>
          <w:lang w:val="en-US"/>
        </w:rPr>
        <w:t>the combination function</w:t>
      </w:r>
      <w:r w:rsidR="00E568CB" w:rsidRPr="00B76672">
        <w:rPr>
          <w:rFonts w:ascii="Times New Roman" w:hAnsi="Times New Roman" w:cs="Times New Roman"/>
          <w:lang w:val="en-US"/>
        </w:rPr>
        <w:t xml:space="preserve"> (</w:t>
      </w:r>
      <w:r w:rsidR="00AA31F0" w:rsidRPr="00B76672">
        <w:rPr>
          <w:rFonts w:ascii="Times New Roman" w:hAnsi="Times New Roman" w:cs="Times New Roman"/>
          <w:lang w:val="en-US"/>
        </w:rPr>
        <w:t>For theory</w:t>
      </w:r>
      <w:r w:rsidR="00E568CB" w:rsidRPr="00B76672">
        <w:rPr>
          <w:rFonts w:ascii="Times New Roman" w:hAnsi="Times New Roman" w:cs="Times New Roman"/>
          <w:lang w:val="en-US"/>
        </w:rPr>
        <w:t xml:space="preserve"> Section </w:t>
      </w:r>
      <w:r w:rsidR="000A552E" w:rsidRPr="00B76672">
        <w:rPr>
          <w:rFonts w:ascii="Times New Roman" w:hAnsi="Times New Roman" w:cs="Times New Roman"/>
          <w:lang w:val="en-US"/>
        </w:rPr>
        <w:t>2.1)</w:t>
      </w:r>
      <w:r w:rsidR="005827FD" w:rsidRPr="00B76672">
        <w:rPr>
          <w:rFonts w:ascii="Times New Roman" w:hAnsi="Times New Roman" w:cs="Times New Roman"/>
          <w:lang w:val="en-US"/>
        </w:rPr>
        <w:t xml:space="preserve">. </w:t>
      </w:r>
      <w:r w:rsidR="00A91AED" w:rsidRPr="00B76672">
        <w:rPr>
          <w:rFonts w:ascii="Times New Roman" w:hAnsi="Times New Roman" w:cs="Times New Roman"/>
          <w:lang w:val="en-US"/>
        </w:rPr>
        <w:t xml:space="preserve">By default Euclidean function is selected, however, user can modify the function by choosing it through </w:t>
      </w:r>
      <w:r w:rsidR="00A91AED" w:rsidRPr="00B76672">
        <w:rPr>
          <w:rFonts w:ascii="Times New Roman" w:hAnsi="Times New Roman" w:cs="Times New Roman"/>
          <w:lang w:val="en-US"/>
        </w:rPr>
        <w:lastRenderedPageBreak/>
        <w:t xml:space="preserve">dropdown list. </w:t>
      </w:r>
      <w:r w:rsidR="00F81DA8" w:rsidRPr="00B76672">
        <w:rPr>
          <w:rFonts w:ascii="Times New Roman" w:hAnsi="Times New Roman" w:cs="Times New Roman"/>
          <w:lang w:val="en-US"/>
        </w:rPr>
        <w:t>After choosing the combination function, the modeler has to choose the respective parameters. Modeler can also add</w:t>
      </w:r>
      <w:r w:rsidR="00BC1289" w:rsidRPr="00B76672">
        <w:rPr>
          <w:rFonts w:ascii="Times New Roman" w:hAnsi="Times New Roman" w:cs="Times New Roman"/>
          <w:lang w:val="en-US"/>
        </w:rPr>
        <w:t xml:space="preserve"> or remove</w:t>
      </w:r>
      <w:r w:rsidR="00F81DA8" w:rsidRPr="00B76672">
        <w:rPr>
          <w:rFonts w:ascii="Times New Roman" w:hAnsi="Times New Roman" w:cs="Times New Roman"/>
          <w:lang w:val="en-US"/>
        </w:rPr>
        <w:t xml:space="preserve"> another combination function </w:t>
      </w:r>
      <w:r w:rsidR="00BC1289" w:rsidRPr="00B76672">
        <w:rPr>
          <w:rFonts w:ascii="Times New Roman" w:hAnsi="Times New Roman" w:cs="Times New Roman"/>
          <w:lang w:val="en-US"/>
        </w:rPr>
        <w:t xml:space="preserve">by choosing ‘+’ or ‘-’ respectively. </w:t>
      </w:r>
      <w:r w:rsidR="000B6220" w:rsidRPr="00B76672">
        <w:rPr>
          <w:rFonts w:ascii="Times New Roman" w:hAnsi="Times New Roman" w:cs="Times New Roman"/>
          <w:lang w:val="en-US"/>
        </w:rPr>
        <w:t xml:space="preserve">Once the modeler specifies these </w:t>
      </w:r>
      <w:r w:rsidR="0012423D" w:rsidRPr="00B76672">
        <w:rPr>
          <w:rFonts w:ascii="Times New Roman" w:hAnsi="Times New Roman" w:cs="Times New Roman"/>
          <w:lang w:val="en-US"/>
        </w:rPr>
        <w:t>specifications, (s)he can save them.</w:t>
      </w:r>
      <w:r w:rsidR="007B57DE" w:rsidRPr="00B76672">
        <w:rPr>
          <w:rFonts w:ascii="Times New Roman" w:hAnsi="Times New Roman" w:cs="Times New Roman"/>
          <w:lang w:val="en-US"/>
        </w:rPr>
        <w:t xml:space="preserve"> </w:t>
      </w:r>
      <w:r w:rsidR="00156E48">
        <w:rPr>
          <w:rFonts w:ascii="Times New Roman" w:hAnsi="Times New Roman" w:cs="Times New Roman"/>
          <w:lang w:val="en-US"/>
        </w:rPr>
        <w:t>A similar interface is provided to specify the</w:t>
      </w:r>
      <w:r w:rsidR="003D70AC">
        <w:rPr>
          <w:rFonts w:ascii="Times New Roman" w:hAnsi="Times New Roman" w:cs="Times New Roman"/>
          <w:lang w:val="en-US"/>
        </w:rPr>
        <w:t xml:space="preserve"> message specification </w:t>
      </w:r>
      <w:r w:rsidR="00156E48">
        <w:rPr>
          <w:rFonts w:ascii="Times New Roman" w:hAnsi="Times New Roman" w:cs="Times New Roman"/>
          <w:lang w:val="en-US"/>
        </w:rPr>
        <w:t>for</w:t>
      </w:r>
      <w:r w:rsidR="003D70AC">
        <w:rPr>
          <w:rFonts w:ascii="Times New Roman" w:hAnsi="Times New Roman" w:cs="Times New Roman"/>
          <w:lang w:val="en-US"/>
        </w:rPr>
        <w:t xml:space="preserve"> a state. This </w:t>
      </w:r>
      <w:r w:rsidR="00F5756C">
        <w:rPr>
          <w:rFonts w:ascii="Times New Roman" w:hAnsi="Times New Roman" w:cs="Times New Roman"/>
          <w:lang w:val="en-US"/>
        </w:rPr>
        <w:t xml:space="preserve">specification </w:t>
      </w:r>
      <w:r w:rsidR="003D70AC">
        <w:rPr>
          <w:rFonts w:ascii="Times New Roman" w:hAnsi="Times New Roman" w:cs="Times New Roman"/>
          <w:lang w:val="en-US"/>
        </w:rPr>
        <w:t>can help to set the tone of AI Coach when certain state is monitored (See Appendix A). Once</w:t>
      </w:r>
      <w:r w:rsidR="007B57DE" w:rsidRPr="00B76672">
        <w:rPr>
          <w:rFonts w:ascii="Times New Roman" w:hAnsi="Times New Roman" w:cs="Times New Roman"/>
          <w:lang w:val="en-US"/>
        </w:rPr>
        <w:t xml:space="preserve"> the </w:t>
      </w:r>
      <w:r w:rsidR="00971AA8" w:rsidRPr="00B76672">
        <w:rPr>
          <w:rFonts w:ascii="Times New Roman" w:hAnsi="Times New Roman" w:cs="Times New Roman"/>
          <w:lang w:val="en-US"/>
        </w:rPr>
        <w:t xml:space="preserve">designed </w:t>
      </w:r>
      <w:r w:rsidR="007B57DE" w:rsidRPr="00B76672">
        <w:rPr>
          <w:rFonts w:ascii="Times New Roman" w:hAnsi="Times New Roman" w:cs="Times New Roman"/>
          <w:lang w:val="en-US"/>
        </w:rPr>
        <w:t xml:space="preserve">model is </w:t>
      </w:r>
      <w:r w:rsidR="003D70AC">
        <w:rPr>
          <w:rFonts w:ascii="Times New Roman" w:hAnsi="Times New Roman" w:cs="Times New Roman"/>
          <w:lang w:val="en-US"/>
        </w:rPr>
        <w:t xml:space="preserve">saved, it is </w:t>
      </w:r>
      <w:r w:rsidR="007B57DE" w:rsidRPr="00B76672">
        <w:rPr>
          <w:rFonts w:ascii="Times New Roman" w:hAnsi="Times New Roman" w:cs="Times New Roman"/>
          <w:lang w:val="en-US"/>
        </w:rPr>
        <w:t xml:space="preserve">ready to be used </w:t>
      </w:r>
      <w:r w:rsidR="00092BF6" w:rsidRPr="00B76672">
        <w:rPr>
          <w:rFonts w:ascii="Times New Roman" w:hAnsi="Times New Roman" w:cs="Times New Roman"/>
          <w:lang w:val="en-US"/>
        </w:rPr>
        <w:t>for a human coach interaction.</w:t>
      </w:r>
    </w:p>
    <w:p w14:paraId="0D75A032" w14:textId="77777777" w:rsidR="00931009" w:rsidRPr="00B76672" w:rsidRDefault="00931009" w:rsidP="00D33A62">
      <w:pPr>
        <w:pStyle w:val="ListParagraph"/>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8856"/>
      </w:tblGrid>
      <w:tr w:rsidR="00931009" w:rsidRPr="00B76672" w14:paraId="53FE2218" w14:textId="77777777" w:rsidTr="00931009">
        <w:tc>
          <w:tcPr>
            <w:tcW w:w="9500" w:type="dxa"/>
          </w:tcPr>
          <w:p w14:paraId="000B7E6F" w14:textId="3FDFBC83" w:rsidR="00931009" w:rsidRPr="00B76672" w:rsidRDefault="00931009" w:rsidP="00D33A62">
            <w:pPr>
              <w:pStyle w:val="ListParagraph"/>
              <w:ind w:left="0"/>
              <w:jc w:val="both"/>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054FB60D" wp14:editId="3C55E80C">
                  <wp:extent cx="5341620" cy="1327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766" cy="1332249"/>
                          </a:xfrm>
                          <a:prstGeom prst="rect">
                            <a:avLst/>
                          </a:prstGeom>
                        </pic:spPr>
                      </pic:pic>
                    </a:graphicData>
                  </a:graphic>
                </wp:inline>
              </w:drawing>
            </w:r>
          </w:p>
        </w:tc>
      </w:tr>
      <w:tr w:rsidR="00931009" w:rsidRPr="00B76672" w14:paraId="50EC8648" w14:textId="77777777" w:rsidTr="00931009">
        <w:tc>
          <w:tcPr>
            <w:tcW w:w="9500" w:type="dxa"/>
          </w:tcPr>
          <w:p w14:paraId="576ECE48" w14:textId="023D621D" w:rsidR="00931009" w:rsidRPr="00B76672" w:rsidRDefault="00931009" w:rsidP="00D33A62">
            <w:pPr>
              <w:pStyle w:val="ListParagraph"/>
              <w:ind w:left="0"/>
              <w:jc w:val="both"/>
              <w:rPr>
                <w:rFonts w:ascii="Times New Roman" w:hAnsi="Times New Roman" w:cs="Times New Roman"/>
                <w:lang w:val="en-US"/>
              </w:rPr>
            </w:pPr>
            <w:r w:rsidRPr="00B76672">
              <w:rPr>
                <w:rFonts w:ascii="Times New Roman" w:hAnsi="Times New Roman" w:cs="Times New Roman"/>
                <w:lang w:val="en-US"/>
              </w:rPr>
              <w:t>Figure combfunc: Combination Function Specification of the model states.</w:t>
            </w:r>
          </w:p>
        </w:tc>
      </w:tr>
    </w:tbl>
    <w:p w14:paraId="0A4DA059" w14:textId="2159CF62" w:rsidR="00E42898" w:rsidRPr="00B76672" w:rsidRDefault="00BC1289" w:rsidP="00D33A62">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 </w:t>
      </w:r>
    </w:p>
    <w:p w14:paraId="0DEC344A" w14:textId="761AA06A" w:rsidR="00420057" w:rsidRPr="00B76672" w:rsidRDefault="00420057" w:rsidP="00724B55">
      <w:pPr>
        <w:pStyle w:val="Heading2"/>
        <w:numPr>
          <w:ilvl w:val="1"/>
          <w:numId w:val="6"/>
        </w:numPr>
        <w:rPr>
          <w:lang w:val="en-US"/>
        </w:rPr>
      </w:pPr>
      <w:r w:rsidRPr="00B76672">
        <w:rPr>
          <w:lang w:val="en-US"/>
        </w:rPr>
        <w:t>End User Interface</w:t>
      </w:r>
    </w:p>
    <w:p w14:paraId="7EB9218F" w14:textId="159295DD" w:rsidR="00BE677A" w:rsidRPr="00B76672" w:rsidRDefault="0032018D" w:rsidP="00C12167">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End users can interact with AI Coach through an </w:t>
      </w:r>
      <w:r w:rsidR="00B87CE5" w:rsidRPr="00B76672">
        <w:rPr>
          <w:rFonts w:ascii="Times New Roman" w:hAnsi="Times New Roman" w:cs="Times New Roman"/>
          <w:lang w:val="en-US"/>
        </w:rPr>
        <w:t xml:space="preserve">interactive </w:t>
      </w:r>
      <w:r w:rsidRPr="00B76672">
        <w:rPr>
          <w:rFonts w:ascii="Times New Roman" w:hAnsi="Times New Roman" w:cs="Times New Roman"/>
          <w:lang w:val="en-US"/>
        </w:rPr>
        <w:t>interface</w:t>
      </w:r>
      <w:r w:rsidR="00B87CE5" w:rsidRPr="00B76672">
        <w:rPr>
          <w:rFonts w:ascii="Times New Roman" w:hAnsi="Times New Roman" w:cs="Times New Roman"/>
          <w:lang w:val="en-US"/>
        </w:rPr>
        <w:t xml:space="preserve">, </w:t>
      </w:r>
      <w:r w:rsidR="00AD6B58" w:rsidRPr="00B76672">
        <w:rPr>
          <w:rFonts w:ascii="Times New Roman" w:hAnsi="Times New Roman" w:cs="Times New Roman"/>
          <w:lang w:val="en-US"/>
        </w:rPr>
        <w:t>with a</w:t>
      </w:r>
      <w:r w:rsidR="00B87CE5" w:rsidRPr="00B76672">
        <w:rPr>
          <w:rFonts w:ascii="Times New Roman" w:hAnsi="Times New Roman" w:cs="Times New Roman"/>
          <w:lang w:val="en-US"/>
        </w:rPr>
        <w:t xml:space="preserve"> visual and audio support. </w:t>
      </w:r>
      <w:r w:rsidR="00551205" w:rsidRPr="00B76672">
        <w:rPr>
          <w:rFonts w:ascii="Times New Roman" w:hAnsi="Times New Roman" w:cs="Times New Roman"/>
          <w:lang w:val="en-US"/>
        </w:rPr>
        <w:t xml:space="preserve">AI Coach selects a scenario based interaction, which depends on multiple factors, for example, number of participants, current use case and so on. </w:t>
      </w:r>
      <w:r w:rsidR="00F60888" w:rsidRPr="00B76672">
        <w:rPr>
          <w:rFonts w:ascii="Times New Roman" w:hAnsi="Times New Roman" w:cs="Times New Roman"/>
          <w:lang w:val="en-US"/>
        </w:rPr>
        <w:t xml:space="preserve">As a precondition an end user should be aware of </w:t>
      </w:r>
      <w:r w:rsidR="00B05D22" w:rsidRPr="00B76672">
        <w:rPr>
          <w:rFonts w:ascii="Times New Roman" w:hAnsi="Times New Roman" w:cs="Times New Roman"/>
          <w:lang w:val="en-US"/>
        </w:rPr>
        <w:t>how to interact with AI Coach</w:t>
      </w:r>
      <w:r w:rsidR="00F60888" w:rsidRPr="00B76672">
        <w:rPr>
          <w:rFonts w:ascii="Times New Roman" w:hAnsi="Times New Roman" w:cs="Times New Roman"/>
          <w:lang w:val="en-US"/>
        </w:rPr>
        <w:t xml:space="preserve">. </w:t>
      </w:r>
      <w:r w:rsidR="003D42BD" w:rsidRPr="00B76672">
        <w:rPr>
          <w:rFonts w:ascii="Times New Roman" w:hAnsi="Times New Roman" w:cs="Times New Roman"/>
          <w:lang w:val="en-US"/>
        </w:rPr>
        <w:t xml:space="preserve">The interface of the coach is kept simple, and is designed to handle </w:t>
      </w:r>
      <w:r w:rsidR="003D42BD">
        <w:rPr>
          <w:rFonts w:ascii="Times New Roman" w:hAnsi="Times New Roman" w:cs="Times New Roman"/>
          <w:lang w:val="en-US"/>
        </w:rPr>
        <w:t>real-time monitoring</w:t>
      </w:r>
      <w:r w:rsidR="003D42BD" w:rsidRPr="00B76672">
        <w:rPr>
          <w:rFonts w:ascii="Times New Roman" w:hAnsi="Times New Roman" w:cs="Times New Roman"/>
          <w:lang w:val="en-US"/>
        </w:rPr>
        <w:t xml:space="preserve"> with the minimum involvement of </w:t>
      </w:r>
      <w:r w:rsidR="003D42BD">
        <w:rPr>
          <w:rFonts w:ascii="Times New Roman" w:hAnsi="Times New Roman" w:cs="Times New Roman"/>
          <w:lang w:val="en-US"/>
        </w:rPr>
        <w:t>a user</w:t>
      </w:r>
      <w:r w:rsidR="003D42BD" w:rsidRPr="00B76672">
        <w:rPr>
          <w:rFonts w:ascii="Times New Roman" w:hAnsi="Times New Roman" w:cs="Times New Roman"/>
          <w:lang w:val="en-US"/>
        </w:rPr>
        <w:t xml:space="preserve">.  An </w:t>
      </w:r>
      <w:r w:rsidR="003D42BD">
        <w:rPr>
          <w:rFonts w:ascii="Times New Roman" w:hAnsi="Times New Roman" w:cs="Times New Roman"/>
          <w:lang w:val="en-US"/>
        </w:rPr>
        <w:t xml:space="preserve">visual and </w:t>
      </w:r>
      <w:r w:rsidR="003D42BD" w:rsidRPr="00B76672">
        <w:rPr>
          <w:rFonts w:ascii="Times New Roman" w:hAnsi="Times New Roman" w:cs="Times New Roman"/>
          <w:lang w:val="en-US"/>
        </w:rPr>
        <w:t>audio support is also added, so that if a user is not able to track a predictable state, the coach assists the user to ensure that the particular state is also monitored.</w:t>
      </w:r>
      <w:r w:rsidR="003D42BD">
        <w:rPr>
          <w:rFonts w:ascii="Times New Roman" w:hAnsi="Times New Roman" w:cs="Times New Roman"/>
          <w:lang w:val="en-US"/>
        </w:rPr>
        <w:t xml:space="preserve"> </w:t>
      </w:r>
      <w:r w:rsidR="000F531A" w:rsidRPr="00B76672">
        <w:rPr>
          <w:rFonts w:ascii="Times New Roman" w:hAnsi="Times New Roman" w:cs="Times New Roman"/>
          <w:lang w:val="en-US"/>
        </w:rPr>
        <w:t>Figure monitoring shows the interface</w:t>
      </w:r>
      <w:r w:rsidR="00477829" w:rsidRPr="00B76672">
        <w:rPr>
          <w:rFonts w:ascii="Times New Roman" w:hAnsi="Times New Roman" w:cs="Times New Roman"/>
          <w:lang w:val="en-US"/>
        </w:rPr>
        <w:t xml:space="preserve"> </w:t>
      </w:r>
      <w:r w:rsidR="00856D35" w:rsidRPr="00B76672">
        <w:rPr>
          <w:rFonts w:ascii="Times New Roman" w:hAnsi="Times New Roman" w:cs="Times New Roman"/>
          <w:lang w:val="en-US"/>
        </w:rPr>
        <w:t>of A</w:t>
      </w:r>
      <w:r w:rsidR="00530507" w:rsidRPr="00B76672">
        <w:rPr>
          <w:rFonts w:ascii="Times New Roman" w:hAnsi="Times New Roman" w:cs="Times New Roman"/>
          <w:lang w:val="en-US"/>
        </w:rPr>
        <w:t>I</w:t>
      </w:r>
      <w:r w:rsidR="00856D35" w:rsidRPr="00B76672">
        <w:rPr>
          <w:rFonts w:ascii="Times New Roman" w:hAnsi="Times New Roman" w:cs="Times New Roman"/>
          <w:lang w:val="en-US"/>
        </w:rPr>
        <w:t xml:space="preserve"> Coach, responsible </w:t>
      </w:r>
      <w:r w:rsidR="00477829" w:rsidRPr="00B76672">
        <w:rPr>
          <w:rFonts w:ascii="Times New Roman" w:hAnsi="Times New Roman" w:cs="Times New Roman"/>
          <w:lang w:val="en-US"/>
        </w:rPr>
        <w:t>for monitoring of neonatal care protocol</w:t>
      </w:r>
      <w:r w:rsidR="00530507" w:rsidRPr="00B76672">
        <w:rPr>
          <w:rFonts w:ascii="Times New Roman" w:hAnsi="Times New Roman" w:cs="Times New Roman"/>
          <w:lang w:val="en-US"/>
        </w:rPr>
        <w:t>s</w:t>
      </w:r>
      <w:r w:rsidR="00F60888" w:rsidRPr="00B76672">
        <w:rPr>
          <w:rFonts w:ascii="Times New Roman" w:hAnsi="Times New Roman" w:cs="Times New Roman"/>
          <w:lang w:val="en-US"/>
        </w:rPr>
        <w:t xml:space="preserve">, where each step is represented by a </w:t>
      </w:r>
      <w:r w:rsidR="00624B1A" w:rsidRPr="00B76672">
        <w:rPr>
          <w:rFonts w:ascii="Times New Roman" w:hAnsi="Times New Roman" w:cs="Times New Roman"/>
          <w:lang w:val="en-US"/>
        </w:rPr>
        <w:t>state (rectangle)</w:t>
      </w:r>
      <w:r w:rsidR="00F60888" w:rsidRPr="00B76672">
        <w:rPr>
          <w:rFonts w:ascii="Times New Roman" w:hAnsi="Times New Roman" w:cs="Times New Roman"/>
          <w:lang w:val="en-US"/>
        </w:rPr>
        <w:t xml:space="preserve">. </w:t>
      </w:r>
      <w:r w:rsidR="003B6490" w:rsidRPr="00B76672">
        <w:rPr>
          <w:rFonts w:ascii="Times New Roman" w:hAnsi="Times New Roman" w:cs="Times New Roman"/>
          <w:lang w:val="en-US"/>
        </w:rPr>
        <w:t xml:space="preserve"> </w:t>
      </w:r>
    </w:p>
    <w:p w14:paraId="33681B32" w14:textId="77777777" w:rsidR="003B6490" w:rsidRPr="00B76672" w:rsidRDefault="003B6490" w:rsidP="00C12167">
      <w:pPr>
        <w:pStyle w:val="ListParagraph"/>
        <w:jc w:val="both"/>
        <w:rPr>
          <w:rFonts w:ascii="Times New Roman" w:hAnsi="Times New Roman" w:cs="Times New Roman"/>
          <w:lang w:val="en-US"/>
        </w:rPr>
      </w:pPr>
    </w:p>
    <w:p w14:paraId="20B73FDF" w14:textId="26A98F52" w:rsidR="003D42BD" w:rsidRPr="00B76672" w:rsidRDefault="00024420" w:rsidP="003D42BD">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AI coach is a </w:t>
      </w:r>
      <w:r w:rsidR="00603138">
        <w:rPr>
          <w:rFonts w:ascii="Times New Roman" w:hAnsi="Times New Roman" w:cs="Times New Roman"/>
          <w:lang w:val="en-US"/>
        </w:rPr>
        <w:t>AI-based</w:t>
      </w:r>
      <w:r w:rsidRPr="00B76672">
        <w:rPr>
          <w:rFonts w:ascii="Times New Roman" w:hAnsi="Times New Roman" w:cs="Times New Roman"/>
          <w:lang w:val="en-US"/>
        </w:rPr>
        <w:t xml:space="preserve"> coach, </w:t>
      </w:r>
      <w:r w:rsidR="003E764D">
        <w:rPr>
          <w:rFonts w:ascii="Times New Roman" w:hAnsi="Times New Roman" w:cs="Times New Roman"/>
          <w:lang w:val="en-US"/>
        </w:rPr>
        <w:t>so</w:t>
      </w:r>
      <w:r w:rsidRPr="00B76672">
        <w:rPr>
          <w:rFonts w:ascii="Times New Roman" w:hAnsi="Times New Roman" w:cs="Times New Roman"/>
          <w:lang w:val="en-US"/>
        </w:rPr>
        <w:t xml:space="preserve">  it interacts as per modeled behaviors of the individuals in the team. These behaviors are dynamic in nature and therefore doesn’t have </w:t>
      </w:r>
      <w:r w:rsidR="003E764D">
        <w:rPr>
          <w:rFonts w:ascii="Times New Roman" w:hAnsi="Times New Roman" w:cs="Times New Roman"/>
          <w:lang w:val="en-US"/>
        </w:rPr>
        <w:t xml:space="preserve">to be the </w:t>
      </w:r>
      <w:r w:rsidRPr="00B76672">
        <w:rPr>
          <w:rFonts w:ascii="Times New Roman" w:hAnsi="Times New Roman" w:cs="Times New Roman"/>
          <w:lang w:val="en-US"/>
        </w:rPr>
        <w:t xml:space="preserve">predefined steps except the initial factors in the main protocol. </w:t>
      </w:r>
      <w:r w:rsidR="00FD7B41" w:rsidRPr="00B76672">
        <w:rPr>
          <w:rFonts w:ascii="Times New Roman" w:hAnsi="Times New Roman" w:cs="Times New Roman"/>
          <w:lang w:val="en-US"/>
        </w:rPr>
        <w:t xml:space="preserve">Figure monitoring illustrates how AI Coach provides interaction based on the causal model designed by Weigel et al. </w:t>
      </w:r>
      <w:r w:rsidR="00CB0E2A" w:rsidRPr="00B76672">
        <w:rPr>
          <w:rFonts w:ascii="Times New Roman" w:hAnsi="Times New Roman" w:cs="Times New Roman"/>
          <w:lang w:val="en-US"/>
        </w:rPr>
        <w:t>T</w:t>
      </w:r>
      <w:r w:rsidR="00B744D0" w:rsidRPr="00B76672">
        <w:rPr>
          <w:rFonts w:ascii="Times New Roman" w:hAnsi="Times New Roman" w:cs="Times New Roman"/>
          <w:lang w:val="en-US"/>
        </w:rPr>
        <w:t>he interaction starts by showing some initial states of the main protocol.</w:t>
      </w:r>
      <w:r w:rsidR="00060C74" w:rsidRPr="00B76672">
        <w:rPr>
          <w:rFonts w:ascii="Times New Roman" w:hAnsi="Times New Roman" w:cs="Times New Roman"/>
          <w:lang w:val="en-US"/>
        </w:rPr>
        <w:t xml:space="preserve"> </w:t>
      </w:r>
      <w:r w:rsidRPr="00B76672">
        <w:rPr>
          <w:rFonts w:ascii="Times New Roman" w:hAnsi="Times New Roman" w:cs="Times New Roman"/>
          <w:lang w:val="en-US"/>
        </w:rPr>
        <w:t>Figure monitoring a indicates the initial factors (shown by grey rectangles</w:t>
      </w:r>
      <w:r w:rsidR="007D56A6" w:rsidRPr="00B76672">
        <w:rPr>
          <w:rFonts w:ascii="Times New Roman" w:hAnsi="Times New Roman" w:cs="Times New Roman"/>
          <w:lang w:val="en-US"/>
        </w:rPr>
        <w:t xml:space="preserve"> – e.g., nulliparous mother, epidural used</w:t>
      </w:r>
      <w:r w:rsidRPr="00B76672">
        <w:rPr>
          <w:rFonts w:ascii="Times New Roman" w:hAnsi="Times New Roman" w:cs="Times New Roman"/>
          <w:lang w:val="en-US"/>
        </w:rPr>
        <w:t xml:space="preserve">) that might be observed by the medical team. </w:t>
      </w:r>
      <w:r w:rsidR="003008D1" w:rsidRPr="00B76672">
        <w:rPr>
          <w:rFonts w:ascii="Times New Roman" w:hAnsi="Times New Roman" w:cs="Times New Roman"/>
          <w:lang w:val="en-US"/>
        </w:rPr>
        <w:t xml:space="preserve">If these states are observed </w:t>
      </w:r>
      <w:r w:rsidR="002B3541" w:rsidRPr="00B76672">
        <w:rPr>
          <w:rFonts w:ascii="Times New Roman" w:hAnsi="Times New Roman" w:cs="Times New Roman"/>
          <w:lang w:val="en-US"/>
        </w:rPr>
        <w:t>during the process</w:t>
      </w:r>
      <w:r w:rsidR="003008D1" w:rsidRPr="00B76672">
        <w:rPr>
          <w:rFonts w:ascii="Times New Roman" w:hAnsi="Times New Roman" w:cs="Times New Roman"/>
          <w:lang w:val="en-US"/>
        </w:rPr>
        <w:t>, these</w:t>
      </w:r>
      <w:r w:rsidR="00477829" w:rsidRPr="00B76672">
        <w:rPr>
          <w:rFonts w:ascii="Times New Roman" w:hAnsi="Times New Roman" w:cs="Times New Roman"/>
          <w:lang w:val="en-US"/>
        </w:rPr>
        <w:t xml:space="preserve"> states </w:t>
      </w:r>
      <w:r w:rsidR="003008D1" w:rsidRPr="00B76672">
        <w:rPr>
          <w:rFonts w:ascii="Times New Roman" w:hAnsi="Times New Roman" w:cs="Times New Roman"/>
          <w:lang w:val="en-US"/>
        </w:rPr>
        <w:t>need to be</w:t>
      </w:r>
      <w:r w:rsidR="00C916C6" w:rsidRPr="00B76672">
        <w:rPr>
          <w:rFonts w:ascii="Times New Roman" w:hAnsi="Times New Roman" w:cs="Times New Roman"/>
          <w:lang w:val="en-US"/>
        </w:rPr>
        <w:t xml:space="preserve"> mark</w:t>
      </w:r>
      <w:r w:rsidR="003008D1" w:rsidRPr="00B76672">
        <w:rPr>
          <w:rFonts w:ascii="Times New Roman" w:hAnsi="Times New Roman" w:cs="Times New Roman"/>
          <w:lang w:val="en-US"/>
        </w:rPr>
        <w:t>ed</w:t>
      </w:r>
      <w:r w:rsidR="00C916C6" w:rsidRPr="00B76672">
        <w:rPr>
          <w:rFonts w:ascii="Times New Roman" w:hAnsi="Times New Roman" w:cs="Times New Roman"/>
          <w:lang w:val="en-US"/>
        </w:rPr>
        <w:t xml:space="preserve"> as</w:t>
      </w:r>
      <w:r w:rsidR="00477829" w:rsidRPr="00B76672">
        <w:rPr>
          <w:rFonts w:ascii="Times New Roman" w:hAnsi="Times New Roman" w:cs="Times New Roman"/>
          <w:lang w:val="en-US"/>
        </w:rPr>
        <w:t xml:space="preserve"> </w:t>
      </w:r>
      <w:r w:rsidR="003008D1" w:rsidRPr="00B76672">
        <w:rPr>
          <w:rFonts w:ascii="Times New Roman" w:hAnsi="Times New Roman" w:cs="Times New Roman"/>
          <w:lang w:val="en-US"/>
        </w:rPr>
        <w:t>‘</w:t>
      </w:r>
      <w:r w:rsidR="00477829" w:rsidRPr="00B76672">
        <w:rPr>
          <w:rFonts w:ascii="Times New Roman" w:hAnsi="Times New Roman" w:cs="Times New Roman"/>
          <w:lang w:val="en-US"/>
        </w:rPr>
        <w:t>monitored</w:t>
      </w:r>
      <w:r w:rsidR="003008D1" w:rsidRPr="00B76672">
        <w:rPr>
          <w:rFonts w:ascii="Times New Roman" w:hAnsi="Times New Roman" w:cs="Times New Roman"/>
          <w:lang w:val="en-US"/>
        </w:rPr>
        <w:t>’</w:t>
      </w:r>
      <w:r w:rsidR="00624B1A" w:rsidRPr="00B76672">
        <w:rPr>
          <w:rFonts w:ascii="Times New Roman" w:hAnsi="Times New Roman" w:cs="Times New Roman"/>
          <w:lang w:val="en-US"/>
        </w:rPr>
        <w:t xml:space="preserve"> or </w:t>
      </w:r>
      <w:r w:rsidR="003008D1" w:rsidRPr="00B76672">
        <w:rPr>
          <w:rFonts w:ascii="Times New Roman" w:hAnsi="Times New Roman" w:cs="Times New Roman"/>
          <w:lang w:val="en-US"/>
        </w:rPr>
        <w:t>‘</w:t>
      </w:r>
      <w:r w:rsidR="00624B1A" w:rsidRPr="00B76672">
        <w:rPr>
          <w:rFonts w:ascii="Times New Roman" w:hAnsi="Times New Roman" w:cs="Times New Roman"/>
          <w:lang w:val="en-US"/>
        </w:rPr>
        <w:t>observed</w:t>
      </w:r>
      <w:r w:rsidR="003008D1" w:rsidRPr="00B76672">
        <w:rPr>
          <w:rFonts w:ascii="Times New Roman" w:hAnsi="Times New Roman" w:cs="Times New Roman"/>
          <w:lang w:val="en-US"/>
        </w:rPr>
        <w:t>’</w:t>
      </w:r>
      <w:r w:rsidRPr="00B76672">
        <w:rPr>
          <w:rFonts w:ascii="Times New Roman" w:hAnsi="Times New Roman" w:cs="Times New Roman"/>
          <w:lang w:val="en-US"/>
        </w:rPr>
        <w:t xml:space="preserve"> (marked as green)</w:t>
      </w:r>
      <w:r w:rsidR="00C916C6" w:rsidRPr="00B76672">
        <w:rPr>
          <w:rFonts w:ascii="Times New Roman" w:hAnsi="Times New Roman" w:cs="Times New Roman"/>
          <w:lang w:val="en-US"/>
        </w:rPr>
        <w:t xml:space="preserve">. </w:t>
      </w:r>
      <w:r w:rsidR="00170683" w:rsidRPr="00B76672">
        <w:rPr>
          <w:rFonts w:ascii="Times New Roman" w:hAnsi="Times New Roman" w:cs="Times New Roman"/>
          <w:lang w:val="en-US"/>
        </w:rPr>
        <w:t>Marking these states will enable the end users to keep the track. Moreover, w</w:t>
      </w:r>
      <w:r w:rsidR="00624B1A" w:rsidRPr="00B76672">
        <w:rPr>
          <w:rFonts w:ascii="Times New Roman" w:hAnsi="Times New Roman" w:cs="Times New Roman"/>
          <w:lang w:val="en-US"/>
        </w:rPr>
        <w:t xml:space="preserve">hen </w:t>
      </w:r>
      <w:r w:rsidR="00170683" w:rsidRPr="00B76672">
        <w:rPr>
          <w:rFonts w:ascii="Times New Roman" w:hAnsi="Times New Roman" w:cs="Times New Roman"/>
          <w:lang w:val="en-US"/>
        </w:rPr>
        <w:t xml:space="preserve">a </w:t>
      </w:r>
      <w:r w:rsidR="00624B1A" w:rsidRPr="00B76672">
        <w:rPr>
          <w:rFonts w:ascii="Times New Roman" w:hAnsi="Times New Roman" w:cs="Times New Roman"/>
          <w:lang w:val="en-US"/>
        </w:rPr>
        <w:t xml:space="preserve">user clicks </w:t>
      </w:r>
      <w:r w:rsidR="00170683" w:rsidRPr="00B76672">
        <w:rPr>
          <w:rFonts w:ascii="Times New Roman" w:hAnsi="Times New Roman" w:cs="Times New Roman"/>
          <w:lang w:val="en-US"/>
        </w:rPr>
        <w:t>any state</w:t>
      </w:r>
      <w:r w:rsidR="00624B1A" w:rsidRPr="00B76672">
        <w:rPr>
          <w:rFonts w:ascii="Times New Roman" w:hAnsi="Times New Roman" w:cs="Times New Roman"/>
          <w:lang w:val="en-US"/>
        </w:rPr>
        <w:t xml:space="preserve"> state</w:t>
      </w:r>
      <w:r w:rsidR="00C916C6" w:rsidRPr="00B76672">
        <w:rPr>
          <w:rFonts w:ascii="Times New Roman" w:hAnsi="Times New Roman" w:cs="Times New Roman"/>
          <w:lang w:val="en-US"/>
        </w:rPr>
        <w:t>, the coach show</w:t>
      </w:r>
      <w:r w:rsidR="00815F36" w:rsidRPr="00B76672">
        <w:rPr>
          <w:rFonts w:ascii="Times New Roman" w:hAnsi="Times New Roman" w:cs="Times New Roman"/>
          <w:lang w:val="en-US"/>
        </w:rPr>
        <w:t>s</w:t>
      </w:r>
      <w:r w:rsidR="00C916C6" w:rsidRPr="00B76672">
        <w:rPr>
          <w:rFonts w:ascii="Times New Roman" w:hAnsi="Times New Roman" w:cs="Times New Roman"/>
          <w:lang w:val="en-US"/>
        </w:rPr>
        <w:t xml:space="preserve"> further states </w:t>
      </w:r>
      <w:r w:rsidR="00170683" w:rsidRPr="00B76672">
        <w:rPr>
          <w:rFonts w:ascii="Times New Roman" w:hAnsi="Times New Roman" w:cs="Times New Roman"/>
          <w:lang w:val="en-US"/>
        </w:rPr>
        <w:t>known as ‘predictable states’</w:t>
      </w:r>
      <w:r w:rsidRPr="00B76672">
        <w:rPr>
          <w:rFonts w:ascii="Times New Roman" w:hAnsi="Times New Roman" w:cs="Times New Roman"/>
          <w:lang w:val="en-US"/>
        </w:rPr>
        <w:t xml:space="preserve"> (grey rectangles</w:t>
      </w:r>
      <w:r w:rsidR="007D56A6" w:rsidRPr="00B76672">
        <w:rPr>
          <w:rFonts w:ascii="Times New Roman" w:hAnsi="Times New Roman" w:cs="Times New Roman"/>
          <w:lang w:val="en-US"/>
        </w:rPr>
        <w:t xml:space="preserve"> – e.g., risk and mppd)</w:t>
      </w:r>
      <w:r w:rsidR="00170683" w:rsidRPr="00B76672">
        <w:rPr>
          <w:rFonts w:ascii="Times New Roman" w:hAnsi="Times New Roman" w:cs="Times New Roman"/>
          <w:lang w:val="en-US"/>
        </w:rPr>
        <w:t xml:space="preserve">, </w:t>
      </w:r>
      <w:r w:rsidR="00815F36" w:rsidRPr="00B76672">
        <w:rPr>
          <w:rFonts w:ascii="Times New Roman" w:hAnsi="Times New Roman" w:cs="Times New Roman"/>
          <w:lang w:val="en-US"/>
        </w:rPr>
        <w:t xml:space="preserve">which </w:t>
      </w:r>
      <w:r w:rsidR="00170683" w:rsidRPr="00B76672">
        <w:rPr>
          <w:rFonts w:ascii="Times New Roman" w:hAnsi="Times New Roman" w:cs="Times New Roman"/>
          <w:lang w:val="en-US"/>
        </w:rPr>
        <w:t>need</w:t>
      </w:r>
      <w:r w:rsidR="00C916C6" w:rsidRPr="00B76672">
        <w:rPr>
          <w:rFonts w:ascii="Times New Roman" w:hAnsi="Times New Roman" w:cs="Times New Roman"/>
          <w:lang w:val="en-US"/>
        </w:rPr>
        <w:t xml:space="preserve"> </w:t>
      </w:r>
      <w:r w:rsidR="00170683" w:rsidRPr="00B76672">
        <w:rPr>
          <w:rFonts w:ascii="Times New Roman" w:hAnsi="Times New Roman" w:cs="Times New Roman"/>
          <w:lang w:val="en-US"/>
        </w:rPr>
        <w:t xml:space="preserve">to </w:t>
      </w:r>
      <w:r w:rsidR="00C916C6" w:rsidRPr="00B76672">
        <w:rPr>
          <w:rFonts w:ascii="Times New Roman" w:hAnsi="Times New Roman" w:cs="Times New Roman"/>
          <w:lang w:val="en-US"/>
        </w:rPr>
        <w:t>be monitored</w:t>
      </w:r>
      <w:r w:rsidR="0067457C" w:rsidRPr="00B76672">
        <w:rPr>
          <w:rFonts w:ascii="Times New Roman" w:hAnsi="Times New Roman" w:cs="Times New Roman"/>
          <w:lang w:val="en-US"/>
        </w:rPr>
        <w:t xml:space="preserve"> to follow the protocol</w:t>
      </w:r>
      <w:r w:rsidR="007D56A6" w:rsidRPr="00B76672">
        <w:rPr>
          <w:rFonts w:ascii="Times New Roman" w:hAnsi="Times New Roman" w:cs="Times New Roman"/>
          <w:lang w:val="en-US"/>
        </w:rPr>
        <w:t xml:space="preserve"> further</w:t>
      </w:r>
      <w:r w:rsidR="0067457C" w:rsidRPr="00B76672">
        <w:rPr>
          <w:rFonts w:ascii="Times New Roman" w:hAnsi="Times New Roman" w:cs="Times New Roman"/>
          <w:lang w:val="en-US"/>
        </w:rPr>
        <w:t xml:space="preserve">. If medical team somehow misses these steps, </w:t>
      </w:r>
      <w:r w:rsidRPr="00B76672">
        <w:rPr>
          <w:rFonts w:ascii="Times New Roman" w:hAnsi="Times New Roman" w:cs="Times New Roman"/>
          <w:lang w:val="en-US"/>
        </w:rPr>
        <w:t xml:space="preserve">this may cause </w:t>
      </w:r>
      <w:r w:rsidR="0067457C" w:rsidRPr="00B76672">
        <w:rPr>
          <w:rFonts w:ascii="Times New Roman" w:hAnsi="Times New Roman" w:cs="Times New Roman"/>
          <w:lang w:val="en-US"/>
        </w:rPr>
        <w:t xml:space="preserve">an error </w:t>
      </w:r>
      <w:r w:rsidRPr="00B76672">
        <w:rPr>
          <w:rFonts w:ascii="Times New Roman" w:hAnsi="Times New Roman" w:cs="Times New Roman"/>
          <w:lang w:val="en-US"/>
        </w:rPr>
        <w:t xml:space="preserve">in the protocol. </w:t>
      </w:r>
      <w:r w:rsidR="0067457C" w:rsidRPr="00B76672">
        <w:rPr>
          <w:rFonts w:ascii="Times New Roman" w:hAnsi="Times New Roman" w:cs="Times New Roman"/>
          <w:lang w:val="en-US"/>
        </w:rPr>
        <w:t xml:space="preserve">AI Coach plays its role to avoid </w:t>
      </w:r>
      <w:r w:rsidRPr="00B76672">
        <w:rPr>
          <w:rFonts w:ascii="Times New Roman" w:hAnsi="Times New Roman" w:cs="Times New Roman"/>
          <w:lang w:val="en-US"/>
        </w:rPr>
        <w:t xml:space="preserve">missing this step by ensuring </w:t>
      </w:r>
      <w:r w:rsidR="003D42BD">
        <w:rPr>
          <w:rFonts w:ascii="Times New Roman" w:hAnsi="Times New Roman" w:cs="Times New Roman"/>
          <w:lang w:val="en-US"/>
        </w:rPr>
        <w:t>that they are also</w:t>
      </w:r>
      <w:r w:rsidRPr="00B76672">
        <w:rPr>
          <w:rFonts w:ascii="Times New Roman" w:hAnsi="Times New Roman" w:cs="Times New Roman"/>
          <w:lang w:val="en-US"/>
        </w:rPr>
        <w:t xml:space="preserve"> monitor</w:t>
      </w:r>
      <w:r w:rsidR="003D42BD">
        <w:rPr>
          <w:rFonts w:ascii="Times New Roman" w:hAnsi="Times New Roman" w:cs="Times New Roman"/>
          <w:lang w:val="en-US"/>
        </w:rPr>
        <w:t>ed</w:t>
      </w:r>
      <w:r w:rsidR="003D42BD" w:rsidRPr="00B76672">
        <w:rPr>
          <w:rFonts w:ascii="Times New Roman" w:hAnsi="Times New Roman" w:cs="Times New Roman"/>
          <w:lang w:val="en-US"/>
        </w:rPr>
        <w:t xml:space="preserve"> (for modeling details please see </w:t>
      </w:r>
      <w:r w:rsidR="003D42BD" w:rsidRPr="00B76672">
        <w:rPr>
          <w:rFonts w:ascii="Times New Roman" w:hAnsi="Times New Roman" w:cs="Times New Roman"/>
          <w:lang w:val="en-US"/>
        </w:rPr>
        <w:fldChar w:fldCharType="begin"/>
      </w:r>
      <w:r w:rsidR="003D42BD" w:rsidRPr="00B76672">
        <w:rPr>
          <w:rFonts w:ascii="Times New Roman" w:hAnsi="Times New Roman" w:cs="Times New Roman"/>
          <w:lang w:val="en-US"/>
        </w:rPr>
        <w:instrText xml:space="preserve"> ADDIN ZOTERO_ITEM CSL_CITATION {"citationID":"ZEwB5UD1","properties":{"formattedCitation":"(Weigl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3D42BD" w:rsidRPr="00B76672">
        <w:rPr>
          <w:rFonts w:ascii="Times New Roman" w:hAnsi="Times New Roman" w:cs="Times New Roman"/>
          <w:lang w:val="en-US"/>
        </w:rPr>
        <w:fldChar w:fldCharType="separate"/>
      </w:r>
      <w:r w:rsidR="003D42BD" w:rsidRPr="00B76672">
        <w:rPr>
          <w:rFonts w:ascii="Times New Roman" w:hAnsi="Times New Roman" w:cs="Times New Roman"/>
          <w:lang w:val="en-US"/>
        </w:rPr>
        <w:t>(Weigl et al., 2022)</w:t>
      </w:r>
      <w:r w:rsidR="003D42BD" w:rsidRPr="00B76672">
        <w:rPr>
          <w:rFonts w:ascii="Times New Roman" w:hAnsi="Times New Roman" w:cs="Times New Roman"/>
          <w:lang w:val="en-US"/>
        </w:rPr>
        <w:fldChar w:fldCharType="end"/>
      </w:r>
      <w:r w:rsidR="003D42BD" w:rsidRPr="00B76672">
        <w:rPr>
          <w:rFonts w:ascii="Times New Roman" w:hAnsi="Times New Roman" w:cs="Times New Roman"/>
          <w:lang w:val="en-US"/>
        </w:rPr>
        <w:t xml:space="preserve">). </w:t>
      </w:r>
    </w:p>
    <w:p w14:paraId="64DD8153" w14:textId="77777777" w:rsidR="003D42BD" w:rsidRPr="00B76672" w:rsidRDefault="003D42BD" w:rsidP="00AB2073">
      <w:pPr>
        <w:pStyle w:val="ListParagraph"/>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4428"/>
        <w:gridCol w:w="4428"/>
      </w:tblGrid>
      <w:tr w:rsidR="00D41465" w:rsidRPr="00B76672" w14:paraId="03FE0233" w14:textId="77777777" w:rsidTr="00BA2CDD">
        <w:tc>
          <w:tcPr>
            <w:tcW w:w="4428" w:type="dxa"/>
          </w:tcPr>
          <w:p w14:paraId="03DAE951" w14:textId="11BCCDBB" w:rsidR="00D41465" w:rsidRPr="00B76672" w:rsidRDefault="00D41465" w:rsidP="00815F36">
            <w:pPr>
              <w:pStyle w:val="ListParagraph"/>
              <w:ind w:left="0"/>
              <w:jc w:val="both"/>
              <w:rPr>
                <w:rFonts w:ascii="Times New Roman" w:hAnsi="Times New Roman" w:cs="Times New Roman"/>
                <w:lang w:val="en-US"/>
              </w:rPr>
            </w:pPr>
            <w:r w:rsidRPr="00B76672">
              <w:rPr>
                <w:rFonts w:ascii="Times New Roman" w:hAnsi="Times New Roman" w:cs="Times New Roman"/>
                <w:noProof/>
                <w:lang w:val="en-US"/>
              </w:rPr>
              <w:lastRenderedPageBreak/>
              <w:drawing>
                <wp:inline distT="0" distB="0" distL="0" distR="0" wp14:anchorId="132D2886" wp14:editId="568F9556">
                  <wp:extent cx="2034540" cy="177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9234" cy="1792382"/>
                          </a:xfrm>
                          <a:prstGeom prst="rect">
                            <a:avLst/>
                          </a:prstGeom>
                        </pic:spPr>
                      </pic:pic>
                    </a:graphicData>
                  </a:graphic>
                </wp:inline>
              </w:drawing>
            </w:r>
          </w:p>
        </w:tc>
        <w:tc>
          <w:tcPr>
            <w:tcW w:w="4428" w:type="dxa"/>
          </w:tcPr>
          <w:p w14:paraId="4E7BF1F4" w14:textId="3C684384" w:rsidR="00D41465" w:rsidRPr="00B76672" w:rsidRDefault="00D41465" w:rsidP="00815F36">
            <w:pPr>
              <w:pStyle w:val="ListParagraph"/>
              <w:ind w:left="0"/>
              <w:jc w:val="both"/>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06F2E145" wp14:editId="63A96713">
                  <wp:extent cx="2061019"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570" cy="2280696"/>
                          </a:xfrm>
                          <a:prstGeom prst="rect">
                            <a:avLst/>
                          </a:prstGeom>
                        </pic:spPr>
                      </pic:pic>
                    </a:graphicData>
                  </a:graphic>
                </wp:inline>
              </w:drawing>
            </w:r>
          </w:p>
        </w:tc>
      </w:tr>
      <w:tr w:rsidR="00096936" w:rsidRPr="00B76672" w14:paraId="1D0BD1D1" w14:textId="77777777" w:rsidTr="00D41465">
        <w:tc>
          <w:tcPr>
            <w:tcW w:w="8856" w:type="dxa"/>
            <w:gridSpan w:val="2"/>
          </w:tcPr>
          <w:p w14:paraId="42A708DD" w14:textId="3D9BE961" w:rsidR="00096936" w:rsidRPr="00B76672" w:rsidRDefault="00096936" w:rsidP="00815F36">
            <w:pPr>
              <w:pStyle w:val="ListParagraph"/>
              <w:ind w:left="0"/>
              <w:jc w:val="both"/>
              <w:rPr>
                <w:rFonts w:ascii="Times New Roman" w:hAnsi="Times New Roman" w:cs="Times New Roman"/>
                <w:lang w:val="en-US"/>
              </w:rPr>
            </w:pPr>
            <w:r w:rsidRPr="00B76672">
              <w:rPr>
                <w:rFonts w:ascii="Times New Roman" w:hAnsi="Times New Roman" w:cs="Times New Roman"/>
                <w:lang w:val="en-US"/>
              </w:rPr>
              <w:t xml:space="preserve">Figure monitoring: </w:t>
            </w:r>
            <w:r w:rsidR="00596F98" w:rsidRPr="00B76672">
              <w:rPr>
                <w:rFonts w:ascii="Times New Roman" w:hAnsi="Times New Roman" w:cs="Times New Roman"/>
                <w:lang w:val="en-US"/>
              </w:rPr>
              <w:t xml:space="preserve">a) initial states of model by Weigl et al </w:t>
            </w:r>
            <w:r w:rsidR="00596F98" w:rsidRPr="00B76672">
              <w:rPr>
                <w:rFonts w:ascii="Times New Roman" w:hAnsi="Times New Roman" w:cs="Times New Roman"/>
                <w:lang w:val="en-US"/>
              </w:rPr>
              <w:fldChar w:fldCharType="begin"/>
            </w:r>
            <w:r w:rsidR="00596F98" w:rsidRPr="00B76672">
              <w:rPr>
                <w:rFonts w:ascii="Times New Roman" w:hAnsi="Times New Roman" w:cs="Times New Roman"/>
                <w:lang w:val="en-US"/>
              </w:rPr>
              <w:instrText xml:space="preserve"> ADDIN ZOTERO_ITEM CSL_CITATION {"citationID":"UEnyZtUM","properties":{"formattedCitation":"(Weigl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596F98" w:rsidRPr="00B76672">
              <w:rPr>
                <w:rFonts w:ascii="Times New Roman" w:hAnsi="Times New Roman" w:cs="Times New Roman"/>
                <w:lang w:val="en-US"/>
              </w:rPr>
              <w:fldChar w:fldCharType="separate"/>
            </w:r>
            <w:r w:rsidR="00596F98" w:rsidRPr="00B76672">
              <w:rPr>
                <w:rFonts w:ascii="Times New Roman" w:hAnsi="Times New Roman" w:cs="Times New Roman"/>
                <w:lang w:val="en-US"/>
              </w:rPr>
              <w:t>(Weigl et al., 2022)</w:t>
            </w:r>
            <w:r w:rsidR="00596F98" w:rsidRPr="00B76672">
              <w:rPr>
                <w:rFonts w:ascii="Times New Roman" w:hAnsi="Times New Roman" w:cs="Times New Roman"/>
                <w:lang w:val="en-US"/>
              </w:rPr>
              <w:fldChar w:fldCharType="end"/>
            </w:r>
            <w:r w:rsidR="00596F98" w:rsidRPr="00B76672">
              <w:rPr>
                <w:rFonts w:ascii="Times New Roman" w:hAnsi="Times New Roman" w:cs="Times New Roman"/>
                <w:lang w:val="en-US"/>
              </w:rPr>
              <w:t xml:space="preserve">. b) </w:t>
            </w:r>
            <w:r w:rsidRPr="00B76672">
              <w:rPr>
                <w:rFonts w:ascii="Times New Roman" w:hAnsi="Times New Roman" w:cs="Times New Roman"/>
                <w:lang w:val="en-US"/>
              </w:rPr>
              <w:t>Observed states are shown as green, while initial/predicted states are shown as grey states</w:t>
            </w:r>
          </w:p>
        </w:tc>
      </w:tr>
    </w:tbl>
    <w:p w14:paraId="0C4EFC10" w14:textId="77777777" w:rsidR="00096936" w:rsidRPr="00B76672" w:rsidRDefault="00096936" w:rsidP="00815F36">
      <w:pPr>
        <w:pStyle w:val="ListParagraph"/>
        <w:jc w:val="both"/>
        <w:rPr>
          <w:rFonts w:ascii="Times New Roman" w:hAnsi="Times New Roman" w:cs="Times New Roman"/>
          <w:lang w:val="en-US"/>
        </w:rPr>
      </w:pPr>
    </w:p>
    <w:p w14:paraId="1B9BB73E" w14:textId="7D795D25" w:rsidR="00815F36" w:rsidRDefault="00FE60F3" w:rsidP="00EB2B87">
      <w:pPr>
        <w:pStyle w:val="ListParagraph"/>
        <w:jc w:val="both"/>
        <w:rPr>
          <w:rFonts w:ascii="Times New Roman" w:hAnsi="Times New Roman" w:cs="Times New Roman"/>
          <w:lang w:val="en-US"/>
        </w:rPr>
      </w:pPr>
      <w:r w:rsidRPr="00142586">
        <w:rPr>
          <w:rFonts w:ascii="Times New Roman" w:hAnsi="Times New Roman" w:cs="Times New Roman"/>
          <w:lang w:val="en-US"/>
        </w:rPr>
        <w:t>To maintain the rapport and to help avoid forgetfulness, the users are reminded if they are missing a task. This reminder is a highlighted state (in yellow) which allows user to ensure if they have performed the task</w:t>
      </w:r>
      <w:r w:rsidR="009E0E32">
        <w:rPr>
          <w:rFonts w:ascii="Times New Roman" w:hAnsi="Times New Roman" w:cs="Times New Roman"/>
          <w:lang w:val="en-US"/>
        </w:rPr>
        <w:t xml:space="preserve"> or certain state is observed</w:t>
      </w:r>
      <w:r w:rsidRPr="00142586">
        <w:rPr>
          <w:rFonts w:ascii="Times New Roman" w:hAnsi="Times New Roman" w:cs="Times New Roman"/>
          <w:lang w:val="en-US"/>
        </w:rPr>
        <w:t xml:space="preserve">. An information slider and </w:t>
      </w:r>
      <w:r w:rsidR="001F0E84" w:rsidRPr="00142586">
        <w:rPr>
          <w:rFonts w:ascii="Times New Roman" w:hAnsi="Times New Roman" w:cs="Times New Roman"/>
          <w:lang w:val="en-US"/>
        </w:rPr>
        <w:t xml:space="preserve">audio support </w:t>
      </w:r>
      <w:r w:rsidR="00050B98">
        <w:rPr>
          <w:rFonts w:ascii="Times New Roman" w:hAnsi="Times New Roman" w:cs="Times New Roman"/>
          <w:lang w:val="en-US"/>
        </w:rPr>
        <w:t>in terms of status and log</w:t>
      </w:r>
      <w:r w:rsidR="001F0E84" w:rsidRPr="00142586">
        <w:rPr>
          <w:rFonts w:ascii="Times New Roman" w:hAnsi="Times New Roman" w:cs="Times New Roman"/>
          <w:lang w:val="en-US"/>
        </w:rPr>
        <w:t xml:space="preserve"> to increase the visibility of the tasks to be performed and </w:t>
      </w:r>
      <w:r w:rsidR="00E7329F" w:rsidRPr="00142586">
        <w:rPr>
          <w:rFonts w:ascii="Times New Roman" w:hAnsi="Times New Roman" w:cs="Times New Roman"/>
          <w:lang w:val="en-US"/>
        </w:rPr>
        <w:t xml:space="preserve">allowing users not to miss a single task. Figure forgetfulness shows how a state is highlighted, and </w:t>
      </w:r>
      <w:r w:rsidR="00F829D7">
        <w:rPr>
          <w:rFonts w:ascii="Times New Roman" w:hAnsi="Times New Roman" w:cs="Times New Roman"/>
          <w:lang w:val="en-US"/>
        </w:rPr>
        <w:t xml:space="preserve">a </w:t>
      </w:r>
      <w:r w:rsidR="00E7329F" w:rsidRPr="00142586">
        <w:rPr>
          <w:rFonts w:ascii="Times New Roman" w:hAnsi="Times New Roman" w:cs="Times New Roman"/>
          <w:lang w:val="en-US"/>
        </w:rPr>
        <w:t>related status is shown to the user</w:t>
      </w:r>
      <w:r w:rsidR="00F829D7">
        <w:rPr>
          <w:rFonts w:ascii="Times New Roman" w:hAnsi="Times New Roman" w:cs="Times New Roman"/>
          <w:lang w:val="en-US"/>
        </w:rPr>
        <w:t>(s), if they click a state</w:t>
      </w:r>
      <w:r w:rsidR="00E7329F" w:rsidRPr="00142586">
        <w:rPr>
          <w:rFonts w:ascii="Times New Roman" w:hAnsi="Times New Roman" w:cs="Times New Roman"/>
          <w:lang w:val="en-US"/>
        </w:rPr>
        <w:t>.</w:t>
      </w:r>
      <w:r w:rsidR="00F829D7">
        <w:rPr>
          <w:rFonts w:ascii="Times New Roman" w:hAnsi="Times New Roman" w:cs="Times New Roman"/>
          <w:lang w:val="en-US"/>
        </w:rPr>
        <w:t xml:space="preserve"> To explain it further, state MPPD can’t be observed or monitored if there the related things are not observed or performed (i.e., epidural used, cesarean, baby is born and mental support)</w:t>
      </w:r>
      <w:r w:rsidR="00770618">
        <w:rPr>
          <w:rFonts w:ascii="Times New Roman" w:hAnsi="Times New Roman" w:cs="Times New Roman"/>
          <w:lang w:val="en-US"/>
        </w:rPr>
        <w:t>. In other words, the human coach interaction lies on how coach understands (</w:t>
      </w:r>
      <w:r w:rsidR="00603138">
        <w:rPr>
          <w:rFonts w:ascii="Times New Roman" w:hAnsi="Times New Roman" w:cs="Times New Roman"/>
          <w:lang w:val="en-US"/>
        </w:rPr>
        <w:t>the human behaviors</w:t>
      </w:r>
      <w:r w:rsidR="00770618">
        <w:rPr>
          <w:rFonts w:ascii="Times New Roman" w:hAnsi="Times New Roman" w:cs="Times New Roman"/>
          <w:lang w:val="en-US"/>
        </w:rPr>
        <w:t>) to estimate the current situation</w:t>
      </w:r>
      <w:r w:rsidR="00B85E7E">
        <w:rPr>
          <w:rFonts w:ascii="Times New Roman" w:hAnsi="Times New Roman" w:cs="Times New Roman"/>
          <w:lang w:val="en-US"/>
        </w:rPr>
        <w:t xml:space="preserve"> </w:t>
      </w:r>
      <w:r w:rsidR="00B85E7E">
        <w:rPr>
          <w:rFonts w:ascii="Times New Roman" w:hAnsi="Times New Roman" w:cs="Times New Roman"/>
          <w:lang w:val="en-US"/>
        </w:rPr>
        <w:fldChar w:fldCharType="begin"/>
      </w:r>
      <w:r w:rsidR="00B85E7E">
        <w:rPr>
          <w:rFonts w:ascii="Times New Roman" w:hAnsi="Times New Roman" w:cs="Times New Roman"/>
          <w:lang w:val="en-US"/>
        </w:rPr>
        <w:instrText xml:space="preserve"> ADDIN ZOTERO_ITEM CSL_CITATION {"citationID":"g7avFZSf","properties":{"formattedCitation":"(Tauber &amp; Ackermann, 2013)","plainCitation":"(Tauber &amp; Ackermann, 2013)","noteIndex":0},"citationItems":[{"id":75,"uris":["http://zotero.org/users/11915002/items/7T4EK9GA"],"itemData":{"id":75,"type":"book","publisher":"Elsevier","title":"Mental models and human-computer interaction","author":[{"family":"Tauber","given":"Martin G"},{"family":"Ackermann","given":"David"}],"issued":{"date-parts":[["2013"]]}}}],"schema":"https://github.com/citation-style-language/schema/raw/master/csl-citation.json"} </w:instrText>
      </w:r>
      <w:r w:rsidR="00B85E7E">
        <w:rPr>
          <w:rFonts w:ascii="Times New Roman" w:hAnsi="Times New Roman" w:cs="Times New Roman"/>
          <w:lang w:val="en-US"/>
        </w:rPr>
        <w:fldChar w:fldCharType="separate"/>
      </w:r>
      <w:r w:rsidR="00B85E7E" w:rsidRPr="00B85E7E">
        <w:rPr>
          <w:rFonts w:ascii="Times New Roman" w:hAnsi="Times New Roman" w:cs="Times New Roman"/>
          <w:lang w:val="en-GB"/>
        </w:rPr>
        <w:t>(Tauber &amp; Ackermann, 2013)</w:t>
      </w:r>
      <w:r w:rsidR="00B85E7E">
        <w:rPr>
          <w:rFonts w:ascii="Times New Roman" w:hAnsi="Times New Roman" w:cs="Times New Roman"/>
          <w:lang w:val="en-US"/>
        </w:rPr>
        <w:fldChar w:fldCharType="end"/>
      </w:r>
      <w:r w:rsidR="00770618">
        <w:rPr>
          <w:rFonts w:ascii="Times New Roman" w:hAnsi="Times New Roman" w:cs="Times New Roman"/>
          <w:lang w:val="en-US"/>
        </w:rPr>
        <w:t>.</w:t>
      </w:r>
      <w:r w:rsidR="00B85E7E">
        <w:rPr>
          <w:rFonts w:ascii="Times New Roman" w:hAnsi="Times New Roman" w:cs="Times New Roman"/>
          <w:lang w:val="en-US"/>
        </w:rPr>
        <w:t xml:space="preserve">  </w:t>
      </w:r>
      <w:r w:rsidR="00E7329F" w:rsidRPr="00142586">
        <w:rPr>
          <w:rFonts w:ascii="Times New Roman" w:hAnsi="Times New Roman" w:cs="Times New Roman"/>
          <w:lang w:val="en-US"/>
        </w:rPr>
        <w:t xml:space="preserve">This </w:t>
      </w:r>
      <w:r w:rsidR="00B85E7E">
        <w:rPr>
          <w:rFonts w:ascii="Times New Roman" w:hAnsi="Times New Roman" w:cs="Times New Roman"/>
          <w:lang w:val="en-US"/>
        </w:rPr>
        <w:t xml:space="preserve">intervention is also shown in terms of a </w:t>
      </w:r>
      <w:r w:rsidR="00E7329F" w:rsidRPr="00142586">
        <w:rPr>
          <w:rFonts w:ascii="Times New Roman" w:hAnsi="Times New Roman" w:cs="Times New Roman"/>
          <w:lang w:val="en-US"/>
        </w:rPr>
        <w:t>status</w:t>
      </w:r>
      <w:r w:rsidR="00B85E7E">
        <w:rPr>
          <w:rFonts w:ascii="Times New Roman" w:hAnsi="Times New Roman" w:cs="Times New Roman"/>
          <w:lang w:val="en-US"/>
        </w:rPr>
        <w:t>, which</w:t>
      </w:r>
      <w:r w:rsidR="00E7329F" w:rsidRPr="00142586">
        <w:rPr>
          <w:rFonts w:ascii="Times New Roman" w:hAnsi="Times New Roman" w:cs="Times New Roman"/>
          <w:lang w:val="en-US"/>
        </w:rPr>
        <w:t xml:space="preserve"> is played back by AI Coach</w:t>
      </w:r>
      <w:r w:rsidR="00B85E7E">
        <w:rPr>
          <w:rFonts w:ascii="Times New Roman" w:hAnsi="Times New Roman" w:cs="Times New Roman"/>
          <w:lang w:val="en-US"/>
        </w:rPr>
        <w:t xml:space="preserve"> (Figure forgetfulness – b)</w:t>
      </w:r>
      <w:r w:rsidR="00EB2B87">
        <w:rPr>
          <w:rFonts w:ascii="Times New Roman" w:hAnsi="Times New Roman" w:cs="Times New Roman"/>
          <w:lang w:val="en-US"/>
        </w:rPr>
        <w:t xml:space="preserve"> with certain tone. As a result, a user may feel the ambience, and </w:t>
      </w:r>
      <w:r w:rsidR="00E7329F" w:rsidRPr="00142586">
        <w:rPr>
          <w:rFonts w:ascii="Times New Roman" w:hAnsi="Times New Roman" w:cs="Times New Roman"/>
          <w:lang w:val="en-US"/>
        </w:rPr>
        <w:t xml:space="preserve">the task </w:t>
      </w:r>
      <w:r w:rsidR="00EB2B87">
        <w:rPr>
          <w:rFonts w:ascii="Times New Roman" w:hAnsi="Times New Roman" w:cs="Times New Roman"/>
          <w:lang w:val="en-US"/>
        </w:rPr>
        <w:t>may</w:t>
      </w:r>
      <w:r w:rsidR="00E7329F" w:rsidRPr="00142586">
        <w:rPr>
          <w:rFonts w:ascii="Times New Roman" w:hAnsi="Times New Roman" w:cs="Times New Roman"/>
          <w:lang w:val="en-US"/>
        </w:rPr>
        <w:t xml:space="preserve"> not </w:t>
      </w:r>
      <w:r w:rsidR="00EB2B87">
        <w:rPr>
          <w:rFonts w:ascii="Times New Roman" w:hAnsi="Times New Roman" w:cs="Times New Roman"/>
          <w:lang w:val="en-US"/>
        </w:rPr>
        <w:t xml:space="preserve">be </w:t>
      </w:r>
      <w:r w:rsidR="00E7329F" w:rsidRPr="00142586">
        <w:rPr>
          <w:rFonts w:ascii="Times New Roman" w:hAnsi="Times New Roman" w:cs="Times New Roman"/>
          <w:lang w:val="en-US"/>
        </w:rPr>
        <w:t>missed in case of lesser eye contact.</w:t>
      </w:r>
      <w:r w:rsidR="00802024" w:rsidRPr="00142586">
        <w:rPr>
          <w:rFonts w:ascii="Times New Roman" w:hAnsi="Times New Roman" w:cs="Times New Roman"/>
          <w:lang w:val="en-US"/>
        </w:rPr>
        <w:t xml:space="preserve"> </w:t>
      </w:r>
      <w:r w:rsidR="00C13DCA">
        <w:rPr>
          <w:rFonts w:ascii="Times New Roman" w:hAnsi="Times New Roman" w:cs="Times New Roman"/>
          <w:lang w:val="en-US"/>
        </w:rPr>
        <w:t>However, t</w:t>
      </w:r>
      <w:r w:rsidR="00802024" w:rsidRPr="00142586">
        <w:rPr>
          <w:rFonts w:ascii="Times New Roman" w:hAnsi="Times New Roman" w:cs="Times New Roman"/>
          <w:lang w:val="en-US"/>
        </w:rPr>
        <w:t>he user is also facilitated to terminate the process</w:t>
      </w:r>
      <w:r w:rsidR="005B681F">
        <w:rPr>
          <w:rFonts w:ascii="Times New Roman" w:hAnsi="Times New Roman" w:cs="Times New Roman"/>
          <w:lang w:val="en-US"/>
        </w:rPr>
        <w:t xml:space="preserve"> by an end button</w:t>
      </w:r>
      <w:r w:rsidR="00F06F97">
        <w:rPr>
          <w:rFonts w:ascii="Times New Roman" w:hAnsi="Times New Roman" w:cs="Times New Roman"/>
          <w:lang w:val="en-US"/>
        </w:rPr>
        <w:t xml:space="preserve"> at any time</w:t>
      </w:r>
      <w:r w:rsidR="005B681F">
        <w:rPr>
          <w:rFonts w:ascii="Times New Roman" w:hAnsi="Times New Roman" w:cs="Times New Roman"/>
          <w:lang w:val="en-US"/>
        </w:rPr>
        <w:t>.</w:t>
      </w:r>
      <w:r w:rsidR="00802024" w:rsidRPr="00142586">
        <w:rPr>
          <w:rFonts w:ascii="Times New Roman" w:hAnsi="Times New Roman" w:cs="Times New Roman"/>
          <w:lang w:val="en-US"/>
        </w:rPr>
        <w:t xml:space="preserve"> </w:t>
      </w:r>
      <w:r w:rsidR="005B681F">
        <w:rPr>
          <w:rFonts w:ascii="Times New Roman" w:hAnsi="Times New Roman" w:cs="Times New Roman"/>
          <w:lang w:val="en-US"/>
        </w:rPr>
        <w:t>A</w:t>
      </w:r>
      <w:r w:rsidR="00197F34">
        <w:rPr>
          <w:rFonts w:ascii="Times New Roman" w:hAnsi="Times New Roman" w:cs="Times New Roman"/>
          <w:lang w:val="en-US"/>
        </w:rPr>
        <w:t xml:space="preserve"> process</w:t>
      </w:r>
      <w:r w:rsidR="00802024" w:rsidRPr="00142586">
        <w:rPr>
          <w:rFonts w:ascii="Times New Roman" w:hAnsi="Times New Roman" w:cs="Times New Roman"/>
          <w:lang w:val="en-US"/>
        </w:rPr>
        <w:t xml:space="preserve"> log is maintained </w:t>
      </w:r>
      <w:r w:rsidR="00F06F97">
        <w:rPr>
          <w:rFonts w:ascii="Times New Roman" w:hAnsi="Times New Roman" w:cs="Times New Roman"/>
          <w:lang w:val="en-US"/>
        </w:rPr>
        <w:t xml:space="preserve">when procedure is complete </w:t>
      </w:r>
      <w:r w:rsidR="00802024" w:rsidRPr="00142586">
        <w:rPr>
          <w:rFonts w:ascii="Times New Roman" w:hAnsi="Times New Roman" w:cs="Times New Roman"/>
          <w:lang w:val="en-US"/>
        </w:rPr>
        <w:t xml:space="preserve">to </w:t>
      </w:r>
      <w:r w:rsidR="00F06F97">
        <w:rPr>
          <w:rFonts w:ascii="Times New Roman" w:hAnsi="Times New Roman" w:cs="Times New Roman"/>
          <w:lang w:val="en-US"/>
        </w:rPr>
        <w:t xml:space="preserve">provide a </w:t>
      </w:r>
      <w:r w:rsidR="00802024" w:rsidRPr="00142586">
        <w:rPr>
          <w:rFonts w:ascii="Times New Roman" w:hAnsi="Times New Roman" w:cs="Times New Roman"/>
          <w:lang w:val="en-US"/>
        </w:rPr>
        <w:t xml:space="preserve">trace </w:t>
      </w:r>
      <w:r w:rsidR="00F06F97">
        <w:rPr>
          <w:rFonts w:ascii="Times New Roman" w:hAnsi="Times New Roman" w:cs="Times New Roman"/>
          <w:lang w:val="en-US"/>
        </w:rPr>
        <w:t>of</w:t>
      </w:r>
      <w:r w:rsidR="00802024" w:rsidRPr="00142586">
        <w:rPr>
          <w:rFonts w:ascii="Times New Roman" w:hAnsi="Times New Roman" w:cs="Times New Roman"/>
          <w:lang w:val="en-US"/>
        </w:rPr>
        <w:t xml:space="preserve"> actions </w:t>
      </w:r>
      <w:r w:rsidR="00F06F97">
        <w:rPr>
          <w:rFonts w:ascii="Times New Roman" w:hAnsi="Times New Roman" w:cs="Times New Roman"/>
          <w:lang w:val="en-US"/>
        </w:rPr>
        <w:t>monitored</w:t>
      </w:r>
      <w:r w:rsidR="00802024" w:rsidRPr="00142586">
        <w:rPr>
          <w:rFonts w:ascii="Times New Roman" w:hAnsi="Times New Roman" w:cs="Times New Roman"/>
          <w:lang w:val="en-US"/>
        </w:rPr>
        <w:t xml:space="preserve"> over time</w:t>
      </w:r>
      <w:r w:rsidR="000A77E0">
        <w:rPr>
          <w:rFonts w:ascii="Times New Roman" w:hAnsi="Times New Roman" w:cs="Times New Roman"/>
          <w:lang w:val="en-US"/>
        </w:rPr>
        <w:t xml:space="preserve"> </w:t>
      </w:r>
      <w:r w:rsidR="00F06F97">
        <w:rPr>
          <w:rFonts w:ascii="Times New Roman" w:hAnsi="Times New Roman" w:cs="Times New Roman"/>
          <w:lang w:val="en-US"/>
        </w:rPr>
        <w:t>(see in Figure jsonoutput).</w:t>
      </w:r>
    </w:p>
    <w:p w14:paraId="17FBB4E6" w14:textId="77777777" w:rsidR="003E764D" w:rsidRPr="00B76672" w:rsidRDefault="003E764D" w:rsidP="003E764D">
      <w:pPr>
        <w:jc w:val="both"/>
        <w:rPr>
          <w:rFonts w:cs="Times New Roman"/>
          <w:lang w:val="en-US"/>
        </w:rPr>
      </w:pPr>
    </w:p>
    <w:p w14:paraId="3F92D5C9" w14:textId="77777777" w:rsidR="003E764D" w:rsidRDefault="003E764D" w:rsidP="00C12167">
      <w:pPr>
        <w:pStyle w:val="ListParagraph"/>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4749"/>
        <w:gridCol w:w="4107"/>
      </w:tblGrid>
      <w:tr w:rsidR="006226D2" w14:paraId="2400A595" w14:textId="77777777" w:rsidTr="006226D2">
        <w:tc>
          <w:tcPr>
            <w:tcW w:w="4749" w:type="dxa"/>
          </w:tcPr>
          <w:p w14:paraId="70C5A779" w14:textId="635EE084" w:rsidR="006226D2" w:rsidRDefault="006226D2" w:rsidP="00C12167">
            <w:pPr>
              <w:pStyle w:val="ListParagraph"/>
              <w:ind w:left="0"/>
              <w:jc w:val="both"/>
              <w:rPr>
                <w:rFonts w:ascii="Times New Roman" w:hAnsi="Times New Roman" w:cs="Times New Roman"/>
                <w:lang w:val="en-US"/>
              </w:rPr>
            </w:pPr>
            <w:r>
              <w:rPr>
                <w:noProof/>
              </w:rPr>
              <w:drawing>
                <wp:inline distT="0" distB="0" distL="0" distR="0" wp14:anchorId="49D8181F" wp14:editId="17BFB6CD">
                  <wp:extent cx="1997501" cy="22961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5787" cy="2317151"/>
                          </a:xfrm>
                          <a:prstGeom prst="rect">
                            <a:avLst/>
                          </a:prstGeom>
                        </pic:spPr>
                      </pic:pic>
                    </a:graphicData>
                  </a:graphic>
                </wp:inline>
              </w:drawing>
            </w:r>
          </w:p>
        </w:tc>
        <w:tc>
          <w:tcPr>
            <w:tcW w:w="4107" w:type="dxa"/>
          </w:tcPr>
          <w:p w14:paraId="69B6C717" w14:textId="7E388541" w:rsidR="006226D2" w:rsidRDefault="001C7013" w:rsidP="00C12167">
            <w:pPr>
              <w:pStyle w:val="ListParagraph"/>
              <w:ind w:left="0"/>
              <w:jc w:val="both"/>
              <w:rPr>
                <w:rFonts w:ascii="Times New Roman" w:hAnsi="Times New Roman" w:cs="Times New Roman"/>
                <w:lang w:val="en-US"/>
              </w:rPr>
            </w:pPr>
            <w:r>
              <w:rPr>
                <w:noProof/>
              </w:rPr>
              <w:drawing>
                <wp:inline distT="0" distB="0" distL="0" distR="0" wp14:anchorId="595D0F7D" wp14:editId="446BAEE5">
                  <wp:extent cx="1691640" cy="88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8185" cy="893393"/>
                          </a:xfrm>
                          <a:prstGeom prst="rect">
                            <a:avLst/>
                          </a:prstGeom>
                        </pic:spPr>
                      </pic:pic>
                    </a:graphicData>
                  </a:graphic>
                </wp:inline>
              </w:drawing>
            </w:r>
          </w:p>
        </w:tc>
      </w:tr>
      <w:tr w:rsidR="006226D2" w14:paraId="6FC16681" w14:textId="77777777" w:rsidTr="007173C7">
        <w:tc>
          <w:tcPr>
            <w:tcW w:w="8856" w:type="dxa"/>
            <w:gridSpan w:val="2"/>
          </w:tcPr>
          <w:p w14:paraId="07089825" w14:textId="6188B680" w:rsidR="006226D2" w:rsidRDefault="006226D2" w:rsidP="001C7013">
            <w:pPr>
              <w:pStyle w:val="ListParagraph"/>
              <w:ind w:left="-11"/>
              <w:jc w:val="both"/>
              <w:rPr>
                <w:rFonts w:ascii="Times New Roman" w:hAnsi="Times New Roman" w:cs="Times New Roman"/>
                <w:lang w:val="en-US"/>
              </w:rPr>
            </w:pPr>
            <w:r w:rsidRPr="00057B33">
              <w:rPr>
                <w:rFonts w:ascii="Times New Roman" w:hAnsi="Times New Roman" w:cs="Times New Roman"/>
                <w:b/>
                <w:bCs/>
                <w:lang w:val="en-US"/>
              </w:rPr>
              <w:t>Figure forgetfulness:</w:t>
            </w:r>
            <w:r w:rsidRPr="00142586">
              <w:rPr>
                <w:rFonts w:ascii="Times New Roman" w:hAnsi="Times New Roman" w:cs="Times New Roman"/>
                <w:lang w:val="en-US"/>
              </w:rPr>
              <w:t xml:space="preserve"> </w:t>
            </w:r>
            <w:r w:rsidR="00160393">
              <w:rPr>
                <w:rFonts w:ascii="Times New Roman" w:hAnsi="Times New Roman" w:cs="Times New Roman"/>
                <w:lang w:val="en-US"/>
              </w:rPr>
              <w:t xml:space="preserve">If mppd is observed, then </w:t>
            </w:r>
            <w:r w:rsidRPr="00142586">
              <w:rPr>
                <w:rFonts w:ascii="Times New Roman" w:hAnsi="Times New Roman" w:cs="Times New Roman"/>
                <w:lang w:val="en-US"/>
              </w:rPr>
              <w:t xml:space="preserve">a) </w:t>
            </w:r>
            <w:r w:rsidR="00160393">
              <w:rPr>
                <w:rFonts w:ascii="Times New Roman" w:hAnsi="Times New Roman" w:cs="Times New Roman"/>
                <w:lang w:val="en-US"/>
              </w:rPr>
              <w:t>a</w:t>
            </w:r>
            <w:r w:rsidRPr="00142586">
              <w:rPr>
                <w:rFonts w:ascii="Times New Roman" w:hAnsi="Times New Roman" w:cs="Times New Roman"/>
                <w:lang w:val="en-US"/>
              </w:rPr>
              <w:t xml:space="preserve"> visual interaction </w:t>
            </w:r>
            <w:r w:rsidR="00160393">
              <w:rPr>
                <w:rFonts w:ascii="Times New Roman" w:hAnsi="Times New Roman" w:cs="Times New Roman"/>
                <w:lang w:val="en-US"/>
              </w:rPr>
              <w:t xml:space="preserve">for </w:t>
            </w:r>
            <w:r w:rsidRPr="00142586">
              <w:rPr>
                <w:rFonts w:ascii="Times New Roman" w:hAnsi="Times New Roman" w:cs="Times New Roman"/>
                <w:lang w:val="en-US"/>
              </w:rPr>
              <w:t xml:space="preserve">the related </w:t>
            </w:r>
            <w:r w:rsidR="00160393">
              <w:rPr>
                <w:rFonts w:ascii="Times New Roman" w:hAnsi="Times New Roman" w:cs="Times New Roman"/>
                <w:lang w:val="en-US"/>
              </w:rPr>
              <w:t xml:space="preserve">unobserved </w:t>
            </w:r>
            <w:r w:rsidRPr="00142586">
              <w:rPr>
                <w:rFonts w:ascii="Times New Roman" w:hAnsi="Times New Roman" w:cs="Times New Roman"/>
                <w:lang w:val="en-US"/>
              </w:rPr>
              <w:t>states are highlighted. b) status displayed (along with audio support) to provide a better understanding of the missing tasks.</w:t>
            </w:r>
          </w:p>
        </w:tc>
      </w:tr>
    </w:tbl>
    <w:p w14:paraId="182409FD" w14:textId="77777777" w:rsidR="00142586" w:rsidRPr="00142586" w:rsidRDefault="00142586" w:rsidP="00C12167">
      <w:pPr>
        <w:pStyle w:val="ListParagraph"/>
        <w:jc w:val="both"/>
        <w:rPr>
          <w:rFonts w:ascii="Times New Roman" w:hAnsi="Times New Roman" w:cs="Times New Roman"/>
          <w:lang w:val="en-US"/>
        </w:rPr>
      </w:pPr>
    </w:p>
    <w:p w14:paraId="33CCAF06" w14:textId="5E75180D" w:rsidR="00EC4E8E" w:rsidRPr="00B76672" w:rsidRDefault="00206B9B" w:rsidP="007612FA">
      <w:pPr>
        <w:pStyle w:val="Heading1"/>
        <w:numPr>
          <w:ilvl w:val="0"/>
          <w:numId w:val="6"/>
        </w:numPr>
        <w:rPr>
          <w:rFonts w:eastAsia="Times New Roman" w:cs="Times New Roman"/>
          <w:lang w:val="en-US"/>
        </w:rPr>
      </w:pPr>
      <w:r w:rsidRPr="00B76672">
        <w:rPr>
          <w:rFonts w:eastAsia="Times New Roman" w:cs="Times New Roman"/>
          <w:lang w:val="en-US"/>
        </w:rPr>
        <w:lastRenderedPageBreak/>
        <w:t xml:space="preserve">System </w:t>
      </w:r>
      <w:r w:rsidR="00EC4E8E" w:rsidRPr="00B76672">
        <w:rPr>
          <w:rFonts w:eastAsia="Times New Roman" w:cs="Times New Roman"/>
          <w:lang w:val="en-US"/>
        </w:rPr>
        <w:t>Evaluation and Discussion</w:t>
      </w:r>
    </w:p>
    <w:p w14:paraId="636E4099" w14:textId="0827218F" w:rsidR="00B43C8D" w:rsidRPr="00B76672" w:rsidRDefault="005C7759" w:rsidP="006F162D">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Preliminary discussions </w:t>
      </w:r>
      <w:r w:rsidR="00CA73E2">
        <w:rPr>
          <w:rFonts w:ascii="Times New Roman" w:hAnsi="Times New Roman" w:cs="Times New Roman"/>
          <w:lang w:val="en-US"/>
        </w:rPr>
        <w:t xml:space="preserve">also </w:t>
      </w:r>
      <w:r w:rsidRPr="00B76672">
        <w:rPr>
          <w:rFonts w:ascii="Times New Roman" w:hAnsi="Times New Roman" w:cs="Times New Roman"/>
          <w:lang w:val="en-US"/>
        </w:rPr>
        <w:t>helped us to clarify the system boundaries and the basic objectives of AI Coach</w:t>
      </w:r>
      <w:r w:rsidR="00B43C8D" w:rsidRPr="00B76672">
        <w:rPr>
          <w:rFonts w:ascii="Times New Roman" w:hAnsi="Times New Roman" w:cs="Times New Roman"/>
          <w:lang w:val="en-US"/>
        </w:rPr>
        <w:t xml:space="preserve"> (See Section 3). We considered them </w:t>
      </w:r>
      <w:r w:rsidR="00914A53">
        <w:rPr>
          <w:rFonts w:ascii="Times New Roman" w:hAnsi="Times New Roman" w:cs="Times New Roman"/>
          <w:lang w:val="en-US"/>
        </w:rPr>
        <w:t xml:space="preserve">to design </w:t>
      </w:r>
      <w:r w:rsidR="00B43C8D" w:rsidRPr="00B76672">
        <w:rPr>
          <w:rFonts w:ascii="Times New Roman" w:hAnsi="Times New Roman" w:cs="Times New Roman"/>
          <w:lang w:val="en-US"/>
        </w:rPr>
        <w:t xml:space="preserve">the basis for system evaluation. Therefore, </w:t>
      </w:r>
      <w:r w:rsidR="009302A0" w:rsidRPr="00B76672">
        <w:rPr>
          <w:rFonts w:ascii="Times New Roman" w:hAnsi="Times New Roman" w:cs="Times New Roman"/>
          <w:lang w:val="en-US"/>
        </w:rPr>
        <w:t xml:space="preserve">system evaluation was based on, e.g., a) how well AI Coach interaction can be designed by the system, b) how far it can meet the consumers’ needs, and c) what is the usability of the system and AI Coach </w:t>
      </w:r>
      <w:r w:rsidR="00914A53">
        <w:rPr>
          <w:rFonts w:ascii="Times New Roman" w:hAnsi="Times New Roman" w:cs="Times New Roman"/>
          <w:lang w:val="en-US"/>
        </w:rPr>
        <w:t>to</w:t>
      </w:r>
      <w:r w:rsidR="005F7052" w:rsidRPr="00B76672">
        <w:rPr>
          <w:rFonts w:ascii="Times New Roman" w:hAnsi="Times New Roman" w:cs="Times New Roman"/>
          <w:lang w:val="en-US"/>
        </w:rPr>
        <w:t xml:space="preserve"> assist the medical team</w:t>
      </w:r>
      <w:r w:rsidR="009302A0" w:rsidRPr="00B76672">
        <w:rPr>
          <w:rFonts w:ascii="Times New Roman" w:hAnsi="Times New Roman" w:cs="Times New Roman"/>
          <w:lang w:val="en-US"/>
        </w:rPr>
        <w:t>. Tab</w:t>
      </w:r>
      <w:r w:rsidR="00082293" w:rsidRPr="00B76672">
        <w:rPr>
          <w:rFonts w:ascii="Times New Roman" w:hAnsi="Times New Roman" w:cs="Times New Roman"/>
          <w:lang w:val="en-US"/>
        </w:rPr>
        <w:t xml:space="preserve">le feedback </w:t>
      </w:r>
      <w:r w:rsidR="00E35D0C" w:rsidRPr="00B76672">
        <w:rPr>
          <w:rFonts w:ascii="Times New Roman" w:hAnsi="Times New Roman" w:cs="Times New Roman"/>
          <w:lang w:val="en-US"/>
        </w:rPr>
        <w:t>mentions</w:t>
      </w:r>
      <w:r w:rsidR="00082293" w:rsidRPr="00B76672">
        <w:rPr>
          <w:rFonts w:ascii="Times New Roman" w:hAnsi="Times New Roman" w:cs="Times New Roman"/>
          <w:lang w:val="en-US"/>
        </w:rPr>
        <w:t xml:space="preserve"> the feedback </w:t>
      </w:r>
      <w:r w:rsidR="00BB70EF" w:rsidRPr="00B76672">
        <w:rPr>
          <w:rFonts w:ascii="Times New Roman" w:hAnsi="Times New Roman" w:cs="Times New Roman"/>
          <w:lang w:val="en-US"/>
        </w:rPr>
        <w:t xml:space="preserve">and related score of the </w:t>
      </w:r>
      <w:r w:rsidR="003E381A" w:rsidRPr="00B76672">
        <w:rPr>
          <w:rFonts w:ascii="Times New Roman" w:hAnsi="Times New Roman" w:cs="Times New Roman"/>
          <w:lang w:val="en-US"/>
        </w:rPr>
        <w:t>questions</w:t>
      </w:r>
      <w:r w:rsidR="00082293" w:rsidRPr="00B76672">
        <w:rPr>
          <w:rFonts w:ascii="Times New Roman" w:hAnsi="Times New Roman" w:cs="Times New Roman"/>
          <w:lang w:val="en-US"/>
        </w:rPr>
        <w:t xml:space="preserve"> </w:t>
      </w:r>
      <w:r w:rsidR="00490DE4" w:rsidRPr="00B76672">
        <w:rPr>
          <w:rFonts w:ascii="Times New Roman" w:hAnsi="Times New Roman" w:cs="Times New Roman"/>
          <w:lang w:val="en-US"/>
        </w:rPr>
        <w:t>that were asked from</w:t>
      </w:r>
      <w:r w:rsidR="00E35D0C" w:rsidRPr="00B76672">
        <w:rPr>
          <w:rFonts w:ascii="Times New Roman" w:hAnsi="Times New Roman" w:cs="Times New Roman"/>
          <w:lang w:val="en-US"/>
        </w:rPr>
        <w:t xml:space="preserve"> </w:t>
      </w:r>
      <w:r w:rsidR="00490DE4" w:rsidRPr="00B76672">
        <w:rPr>
          <w:rFonts w:ascii="Times New Roman" w:hAnsi="Times New Roman" w:cs="Times New Roman"/>
          <w:lang w:val="en-US"/>
        </w:rPr>
        <w:t>5</w:t>
      </w:r>
      <w:r w:rsidR="00E35D0C" w:rsidRPr="00B76672">
        <w:rPr>
          <w:rFonts w:ascii="Times New Roman" w:hAnsi="Times New Roman" w:cs="Times New Roman"/>
          <w:lang w:val="en-US"/>
        </w:rPr>
        <w:t xml:space="preserve"> participants</w:t>
      </w:r>
      <w:r w:rsidR="00490DE4" w:rsidRPr="00B76672">
        <w:rPr>
          <w:rFonts w:ascii="Times New Roman" w:hAnsi="Times New Roman" w:cs="Times New Roman"/>
          <w:lang w:val="en-US"/>
        </w:rPr>
        <w:t xml:space="preserve"> (</w:t>
      </w:r>
      <w:r w:rsidR="00363CB2" w:rsidRPr="00B76672">
        <w:rPr>
          <w:rFonts w:ascii="Times New Roman" w:hAnsi="Times New Roman" w:cs="Times New Roman"/>
          <w:lang w:val="en-US"/>
        </w:rPr>
        <w:t xml:space="preserve">applied </w:t>
      </w:r>
      <w:r w:rsidR="00270CA8" w:rsidRPr="00B76672">
        <w:rPr>
          <w:rFonts w:ascii="Times New Roman" w:hAnsi="Times New Roman" w:cs="Times New Roman"/>
          <w:lang w:val="en-US"/>
        </w:rPr>
        <w:t>psychologist = 1; software developer</w:t>
      </w:r>
      <w:r w:rsidR="00675C8F" w:rsidRPr="00B76672">
        <w:rPr>
          <w:rFonts w:ascii="Times New Roman" w:hAnsi="Times New Roman" w:cs="Times New Roman"/>
          <w:lang w:val="en-US"/>
        </w:rPr>
        <w:t>s</w:t>
      </w:r>
      <w:r w:rsidR="00270CA8" w:rsidRPr="00B76672">
        <w:rPr>
          <w:rFonts w:ascii="Times New Roman" w:hAnsi="Times New Roman" w:cs="Times New Roman"/>
          <w:lang w:val="en-US"/>
        </w:rPr>
        <w:t xml:space="preserve"> = 2; AI researchers = 2</w:t>
      </w:r>
      <w:r w:rsidR="00490DE4" w:rsidRPr="00B76672">
        <w:rPr>
          <w:rFonts w:ascii="Times New Roman" w:hAnsi="Times New Roman" w:cs="Times New Roman"/>
          <w:lang w:val="en-US"/>
        </w:rPr>
        <w:t>) to evaluate the system</w:t>
      </w:r>
      <w:r w:rsidR="00082293" w:rsidRPr="00B76672">
        <w:rPr>
          <w:rFonts w:ascii="Times New Roman" w:hAnsi="Times New Roman" w:cs="Times New Roman"/>
          <w:lang w:val="en-US"/>
        </w:rPr>
        <w:t xml:space="preserve">. </w:t>
      </w:r>
    </w:p>
    <w:p w14:paraId="58228B01" w14:textId="77777777" w:rsidR="00C329EF" w:rsidRPr="00B76672" w:rsidRDefault="00C329EF" w:rsidP="006F162D">
      <w:pPr>
        <w:pStyle w:val="ListParagraph"/>
        <w:jc w:val="both"/>
        <w:rPr>
          <w:rFonts w:ascii="Times New Roman" w:hAnsi="Times New Roman" w:cs="Times New Roman"/>
          <w:lang w:val="en-US"/>
        </w:rPr>
      </w:pPr>
    </w:p>
    <w:p w14:paraId="749B24D2" w14:textId="51972566" w:rsidR="00A2016A" w:rsidRPr="00B76672" w:rsidRDefault="00C329EF" w:rsidP="007841E0">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It is to be noted that, the knowledgebase (models used by AI Coach) </w:t>
      </w:r>
      <w:r w:rsidR="001D7FB8">
        <w:rPr>
          <w:rFonts w:ascii="Times New Roman" w:hAnsi="Times New Roman" w:cs="Times New Roman"/>
          <w:lang w:val="en-US"/>
        </w:rPr>
        <w:t>has</w:t>
      </w:r>
      <w:r w:rsidRPr="00B76672">
        <w:rPr>
          <w:rFonts w:ascii="Times New Roman" w:hAnsi="Times New Roman" w:cs="Times New Roman"/>
          <w:lang w:val="en-US"/>
        </w:rPr>
        <w:t xml:space="preserve"> to be </w:t>
      </w:r>
      <w:r w:rsidR="00D918E3" w:rsidRPr="00B76672">
        <w:rPr>
          <w:rFonts w:ascii="Times New Roman" w:hAnsi="Times New Roman" w:cs="Times New Roman"/>
          <w:lang w:val="en-US"/>
        </w:rPr>
        <w:t xml:space="preserve">designed, </w:t>
      </w:r>
      <w:r w:rsidRPr="00B76672">
        <w:rPr>
          <w:rFonts w:ascii="Times New Roman" w:hAnsi="Times New Roman" w:cs="Times New Roman"/>
          <w:lang w:val="en-US"/>
        </w:rPr>
        <w:t>simulated and verified mathematically</w:t>
      </w:r>
      <w:r w:rsidR="00D918E3" w:rsidRPr="00B76672">
        <w:rPr>
          <w:rFonts w:ascii="Times New Roman" w:hAnsi="Times New Roman" w:cs="Times New Roman"/>
          <w:lang w:val="en-US"/>
        </w:rPr>
        <w:t xml:space="preserve"> before using AI Coach</w:t>
      </w:r>
      <w:r w:rsidRPr="00B76672">
        <w:rPr>
          <w:rFonts w:ascii="Times New Roman" w:hAnsi="Times New Roman" w:cs="Times New Roman"/>
          <w:lang w:val="en-US"/>
        </w:rPr>
        <w:t xml:space="preserve">. However, to </w:t>
      </w:r>
      <w:r w:rsidR="002635B5">
        <w:rPr>
          <w:rFonts w:ascii="Times New Roman" w:hAnsi="Times New Roman" w:cs="Times New Roman"/>
          <w:lang w:val="en-US"/>
        </w:rPr>
        <w:t>evaluate</w:t>
      </w:r>
      <w:r w:rsidR="007841E0">
        <w:rPr>
          <w:rFonts w:ascii="Times New Roman" w:hAnsi="Times New Roman" w:cs="Times New Roman"/>
          <w:lang w:val="en-US"/>
        </w:rPr>
        <w:t xml:space="preserve"> as an expert user</w:t>
      </w:r>
      <w:r w:rsidRPr="00B76672">
        <w:rPr>
          <w:rFonts w:ascii="Times New Roman" w:hAnsi="Times New Roman" w:cs="Times New Roman"/>
          <w:lang w:val="en-US"/>
        </w:rPr>
        <w:t xml:space="preserve">, we explained </w:t>
      </w:r>
      <w:r w:rsidR="002635B5">
        <w:rPr>
          <w:rFonts w:ascii="Times New Roman" w:hAnsi="Times New Roman" w:cs="Times New Roman"/>
          <w:lang w:val="en-US"/>
        </w:rPr>
        <w:t>a</w:t>
      </w:r>
      <w:r w:rsidRPr="00B76672">
        <w:rPr>
          <w:rFonts w:ascii="Times New Roman" w:hAnsi="Times New Roman" w:cs="Times New Roman"/>
          <w:lang w:val="en-US"/>
        </w:rPr>
        <w:t xml:space="preserve"> test model </w:t>
      </w:r>
      <w:r w:rsidR="007841E0">
        <w:rPr>
          <w:rFonts w:ascii="Times New Roman" w:hAnsi="Times New Roman" w:cs="Times New Roman"/>
          <w:lang w:val="en-US"/>
        </w:rPr>
        <w:t xml:space="preserve">to be </w:t>
      </w:r>
      <w:r w:rsidRPr="00B76672">
        <w:rPr>
          <w:rFonts w:ascii="Times New Roman" w:hAnsi="Times New Roman" w:cs="Times New Roman"/>
          <w:lang w:val="en-US"/>
        </w:rPr>
        <w:t>designed</w:t>
      </w:r>
      <w:r w:rsidR="007841E0">
        <w:rPr>
          <w:rFonts w:ascii="Times New Roman" w:hAnsi="Times New Roman" w:cs="Times New Roman"/>
          <w:lang w:val="en-US"/>
        </w:rPr>
        <w:t>. Similarly, to act as an end user, we</w:t>
      </w:r>
      <w:r w:rsidR="00585BE3" w:rsidRPr="00B76672">
        <w:rPr>
          <w:rFonts w:ascii="Times New Roman" w:hAnsi="Times New Roman" w:cs="Times New Roman"/>
          <w:lang w:val="en-US"/>
        </w:rPr>
        <w:t xml:space="preserve"> used </w:t>
      </w:r>
      <w:r w:rsidR="007841E0">
        <w:rPr>
          <w:rFonts w:ascii="Times New Roman" w:hAnsi="Times New Roman" w:cs="Times New Roman"/>
          <w:lang w:val="en-US"/>
        </w:rPr>
        <w:t xml:space="preserve">a sample model for a </w:t>
      </w:r>
      <w:r w:rsidR="00585BE3" w:rsidRPr="00B76672">
        <w:rPr>
          <w:rFonts w:ascii="Times New Roman" w:hAnsi="Times New Roman" w:cs="Times New Roman"/>
          <w:lang w:val="en-US"/>
        </w:rPr>
        <w:t>dynamic</w:t>
      </w:r>
      <w:r w:rsidR="007841E0">
        <w:rPr>
          <w:rFonts w:ascii="Times New Roman" w:hAnsi="Times New Roman" w:cs="Times New Roman"/>
          <w:lang w:val="en-US"/>
        </w:rPr>
        <w:t xml:space="preserve"> human</w:t>
      </w:r>
      <w:r w:rsidR="00063123">
        <w:rPr>
          <w:rFonts w:ascii="Times New Roman" w:hAnsi="Times New Roman" w:cs="Times New Roman"/>
          <w:lang w:val="en-US"/>
        </w:rPr>
        <w:t xml:space="preserve"> </w:t>
      </w:r>
      <w:r w:rsidR="007841E0">
        <w:rPr>
          <w:rFonts w:ascii="Times New Roman" w:hAnsi="Times New Roman" w:cs="Times New Roman"/>
          <w:lang w:val="en-US"/>
        </w:rPr>
        <w:t>coach interaction</w:t>
      </w:r>
      <w:r w:rsidRPr="00B76672">
        <w:rPr>
          <w:rFonts w:ascii="Times New Roman" w:hAnsi="Times New Roman" w:cs="Times New Roman"/>
          <w:lang w:val="en-US"/>
        </w:rPr>
        <w:t xml:space="preserve">. </w:t>
      </w:r>
      <w:r w:rsidR="002635B5">
        <w:rPr>
          <w:rFonts w:ascii="Times New Roman" w:hAnsi="Times New Roman" w:cs="Times New Roman"/>
          <w:lang w:val="en-US"/>
        </w:rPr>
        <w:t>T</w:t>
      </w:r>
      <w:r w:rsidR="00927AEC" w:rsidRPr="00B76672">
        <w:rPr>
          <w:rFonts w:ascii="Times New Roman" w:hAnsi="Times New Roman" w:cs="Times New Roman"/>
          <w:lang w:val="en-US"/>
        </w:rPr>
        <w:t xml:space="preserve">his </w:t>
      </w:r>
      <w:r w:rsidR="002635B5">
        <w:rPr>
          <w:rFonts w:ascii="Times New Roman" w:hAnsi="Times New Roman" w:cs="Times New Roman"/>
          <w:lang w:val="en-US"/>
        </w:rPr>
        <w:t xml:space="preserve">was </w:t>
      </w:r>
      <w:r w:rsidR="00927AEC" w:rsidRPr="00B76672">
        <w:rPr>
          <w:rFonts w:ascii="Times New Roman" w:hAnsi="Times New Roman" w:cs="Times New Roman"/>
          <w:lang w:val="en-US"/>
        </w:rPr>
        <w:t>a brief walk-through tutorial which included a) the goals of the AI Coach</w:t>
      </w:r>
      <w:r w:rsidR="00C31C18" w:rsidRPr="00B76672">
        <w:rPr>
          <w:rFonts w:ascii="Times New Roman" w:hAnsi="Times New Roman" w:cs="Times New Roman"/>
          <w:lang w:val="en-US"/>
        </w:rPr>
        <w:t xml:space="preserve"> system</w:t>
      </w:r>
      <w:r w:rsidR="00927AEC" w:rsidRPr="00B76672">
        <w:rPr>
          <w:rFonts w:ascii="Times New Roman" w:hAnsi="Times New Roman" w:cs="Times New Roman"/>
          <w:lang w:val="en-US"/>
        </w:rPr>
        <w:t xml:space="preserve">, b) </w:t>
      </w:r>
      <w:r w:rsidR="00C31C18" w:rsidRPr="00B76672">
        <w:rPr>
          <w:rFonts w:ascii="Times New Roman" w:hAnsi="Times New Roman" w:cs="Times New Roman"/>
          <w:lang w:val="en-US"/>
        </w:rPr>
        <w:t>the knowledgebase creation of AI Coach, c) interaction with the AI-Coach</w:t>
      </w:r>
      <w:r w:rsidR="008C7E1E" w:rsidRPr="00B76672">
        <w:rPr>
          <w:rFonts w:ascii="Times New Roman" w:hAnsi="Times New Roman" w:cs="Times New Roman"/>
          <w:lang w:val="en-US"/>
        </w:rPr>
        <w:t xml:space="preserve">, d) feedback questions, and e) an informal session about the coach. </w:t>
      </w:r>
      <w:r w:rsidRPr="00B76672">
        <w:rPr>
          <w:rFonts w:ascii="Times New Roman" w:hAnsi="Times New Roman" w:cs="Times New Roman"/>
          <w:lang w:val="en-US"/>
        </w:rPr>
        <w:t xml:space="preserve">This </w:t>
      </w:r>
      <w:r w:rsidR="008C7E1E" w:rsidRPr="00B76672">
        <w:rPr>
          <w:rFonts w:ascii="Times New Roman" w:hAnsi="Times New Roman" w:cs="Times New Roman"/>
          <w:lang w:val="en-US"/>
        </w:rPr>
        <w:t xml:space="preserve">session </w:t>
      </w:r>
      <w:r w:rsidRPr="00B76672">
        <w:rPr>
          <w:rFonts w:ascii="Times New Roman" w:hAnsi="Times New Roman" w:cs="Times New Roman"/>
          <w:lang w:val="en-US"/>
        </w:rPr>
        <w:t xml:space="preserve">not only helped </w:t>
      </w:r>
      <w:r w:rsidR="008C7E1E" w:rsidRPr="00B76672">
        <w:rPr>
          <w:rFonts w:ascii="Times New Roman" w:hAnsi="Times New Roman" w:cs="Times New Roman"/>
          <w:lang w:val="en-US"/>
        </w:rPr>
        <w:t>us</w:t>
      </w:r>
      <w:r w:rsidRPr="00B76672">
        <w:rPr>
          <w:rFonts w:ascii="Times New Roman" w:hAnsi="Times New Roman" w:cs="Times New Roman"/>
          <w:lang w:val="en-US"/>
        </w:rPr>
        <w:t xml:space="preserve"> to study </w:t>
      </w:r>
      <w:r w:rsidR="00802A5B" w:rsidRPr="00B76672">
        <w:rPr>
          <w:rFonts w:ascii="Times New Roman" w:hAnsi="Times New Roman" w:cs="Times New Roman"/>
          <w:lang w:val="en-US"/>
        </w:rPr>
        <w:t>the</w:t>
      </w:r>
      <w:r w:rsidRPr="00B76672">
        <w:rPr>
          <w:rFonts w:ascii="Times New Roman" w:hAnsi="Times New Roman" w:cs="Times New Roman"/>
          <w:lang w:val="en-US"/>
        </w:rPr>
        <w:t xml:space="preserve"> look and feel </w:t>
      </w:r>
      <w:r w:rsidR="00802A5B" w:rsidRPr="00B76672">
        <w:rPr>
          <w:rFonts w:ascii="Times New Roman" w:hAnsi="Times New Roman" w:cs="Times New Roman"/>
          <w:lang w:val="en-US"/>
        </w:rPr>
        <w:t xml:space="preserve">of the users (expert + end users) for </w:t>
      </w:r>
      <w:r w:rsidR="00924129">
        <w:rPr>
          <w:rFonts w:ascii="Times New Roman" w:hAnsi="Times New Roman" w:cs="Times New Roman"/>
          <w:lang w:val="en-US"/>
        </w:rPr>
        <w:t>the system</w:t>
      </w:r>
      <w:r w:rsidRPr="00B76672">
        <w:rPr>
          <w:rFonts w:ascii="Times New Roman" w:hAnsi="Times New Roman" w:cs="Times New Roman"/>
          <w:lang w:val="en-US"/>
        </w:rPr>
        <w:t xml:space="preserve">, but it also helped </w:t>
      </w:r>
      <w:r w:rsidR="00A2016A" w:rsidRPr="00B76672">
        <w:rPr>
          <w:rFonts w:ascii="Times New Roman" w:hAnsi="Times New Roman" w:cs="Times New Roman"/>
          <w:lang w:val="en-US"/>
        </w:rPr>
        <w:t>the participant</w:t>
      </w:r>
      <w:r w:rsidRPr="00B76672">
        <w:rPr>
          <w:rFonts w:ascii="Times New Roman" w:hAnsi="Times New Roman" w:cs="Times New Roman"/>
          <w:lang w:val="en-US"/>
        </w:rPr>
        <w:t xml:space="preserve"> to </w:t>
      </w:r>
      <w:r w:rsidR="00A2016A" w:rsidRPr="00B76672">
        <w:rPr>
          <w:rFonts w:ascii="Times New Roman" w:hAnsi="Times New Roman" w:cs="Times New Roman"/>
          <w:lang w:val="en-US"/>
        </w:rPr>
        <w:t>understand how AI Coach will interact with the end users. Following we explain the results of using the AI Coach system.</w:t>
      </w:r>
    </w:p>
    <w:p w14:paraId="3731030F" w14:textId="77777777" w:rsidR="000618E2" w:rsidRDefault="000618E2" w:rsidP="00802A5B">
      <w:pPr>
        <w:pStyle w:val="ListParagraph"/>
        <w:jc w:val="both"/>
        <w:rPr>
          <w:rFonts w:ascii="Times New Roman" w:hAnsi="Times New Roman" w:cs="Times New Roman"/>
          <w:lang w:val="en-US"/>
        </w:rPr>
      </w:pPr>
    </w:p>
    <w:p w14:paraId="6CF40FF6" w14:textId="17F58B4A" w:rsidR="000618E2" w:rsidRPr="00B76672" w:rsidRDefault="00A90BED" w:rsidP="007612FA">
      <w:pPr>
        <w:pStyle w:val="Heading2"/>
        <w:numPr>
          <w:ilvl w:val="1"/>
          <w:numId w:val="6"/>
        </w:numPr>
        <w:rPr>
          <w:rFonts w:cs="Times New Roman"/>
          <w:lang w:val="en-US"/>
        </w:rPr>
      </w:pPr>
      <w:r>
        <w:rPr>
          <w:rFonts w:cs="Times New Roman"/>
          <w:lang w:val="en-US"/>
        </w:rPr>
        <w:t>Designing a</w:t>
      </w:r>
      <w:r w:rsidR="000618E2" w:rsidRPr="00B76672">
        <w:rPr>
          <w:rFonts w:cs="Times New Roman"/>
          <w:lang w:val="en-US"/>
        </w:rPr>
        <w:t xml:space="preserve"> </w:t>
      </w:r>
      <w:r>
        <w:rPr>
          <w:rFonts w:cs="Times New Roman"/>
          <w:lang w:val="en-US"/>
        </w:rPr>
        <w:t xml:space="preserve">Sample </w:t>
      </w:r>
      <w:r w:rsidR="000618E2" w:rsidRPr="00B76672">
        <w:rPr>
          <w:rFonts w:cs="Times New Roman"/>
          <w:lang w:val="en-US"/>
        </w:rPr>
        <w:t>Model</w:t>
      </w:r>
    </w:p>
    <w:p w14:paraId="0340584A" w14:textId="07E81BEA" w:rsidR="00C23B3B" w:rsidRPr="00C86A83" w:rsidRDefault="00491E93" w:rsidP="00491E93">
      <w:pPr>
        <w:pStyle w:val="ListParagraph"/>
        <w:jc w:val="both"/>
        <w:rPr>
          <w:rFonts w:ascii="Times New Roman" w:hAnsi="Times New Roman" w:cs="Times New Roman"/>
          <w:color w:val="FF0000"/>
          <w:lang w:val="en-US"/>
        </w:rPr>
      </w:pPr>
      <w:r w:rsidRPr="00C86A83">
        <w:rPr>
          <w:rFonts w:ascii="Times New Roman" w:hAnsi="Times New Roman" w:cs="Times New Roman"/>
          <w:color w:val="FF0000"/>
          <w:lang w:val="en-US"/>
        </w:rPr>
        <w:t xml:space="preserve">A </w:t>
      </w:r>
      <w:r w:rsidR="001C78A3" w:rsidRPr="00C86A83">
        <w:rPr>
          <w:rFonts w:ascii="Times New Roman" w:hAnsi="Times New Roman" w:cs="Times New Roman"/>
          <w:color w:val="FF0000"/>
          <w:lang w:val="en-US"/>
        </w:rPr>
        <w:t>sample</w:t>
      </w:r>
      <w:r w:rsidRPr="00C86A83">
        <w:rPr>
          <w:rFonts w:ascii="Times New Roman" w:hAnsi="Times New Roman" w:cs="Times New Roman"/>
          <w:color w:val="FF0000"/>
          <w:lang w:val="en-US"/>
        </w:rPr>
        <w:t xml:space="preserve"> model was designed </w:t>
      </w:r>
      <w:r w:rsidR="00A90BED">
        <w:rPr>
          <w:rFonts w:ascii="Times New Roman" w:hAnsi="Times New Roman" w:cs="Times New Roman"/>
          <w:color w:val="FF0000"/>
          <w:lang w:val="en-US"/>
        </w:rPr>
        <w:t xml:space="preserve">by AI Coach system, </w:t>
      </w:r>
      <w:r w:rsidRPr="00C86A83">
        <w:rPr>
          <w:rFonts w:ascii="Times New Roman" w:hAnsi="Times New Roman" w:cs="Times New Roman"/>
          <w:color w:val="FF0000"/>
          <w:lang w:val="en-US"/>
        </w:rPr>
        <w:t xml:space="preserve">to see how </w:t>
      </w:r>
      <w:r w:rsidR="00C23B3B" w:rsidRPr="00C86A83">
        <w:rPr>
          <w:rFonts w:ascii="Times New Roman" w:hAnsi="Times New Roman" w:cs="Times New Roman"/>
          <w:color w:val="FF0000"/>
          <w:lang w:val="en-US"/>
        </w:rPr>
        <w:t>far it is easy to design the model using the AI Coach system.</w:t>
      </w:r>
      <w:r w:rsidR="003F221C" w:rsidRPr="00C86A83">
        <w:rPr>
          <w:rFonts w:ascii="Times New Roman" w:hAnsi="Times New Roman" w:cs="Times New Roman"/>
          <w:color w:val="FF0000"/>
          <w:lang w:val="en-US"/>
        </w:rPr>
        <w:t xml:space="preserve"> </w:t>
      </w:r>
      <w:r w:rsidR="00F6407C" w:rsidRPr="00C86A83">
        <w:rPr>
          <w:rFonts w:ascii="Times New Roman" w:hAnsi="Times New Roman" w:cs="Times New Roman"/>
          <w:color w:val="FF0000"/>
          <w:lang w:val="en-US"/>
        </w:rPr>
        <w:t xml:space="preserve">This model is </w:t>
      </w:r>
      <w:r w:rsidR="006B2DAD" w:rsidRPr="00C86A83">
        <w:rPr>
          <w:rFonts w:ascii="Times New Roman" w:hAnsi="Times New Roman" w:cs="Times New Roman"/>
          <w:color w:val="FF0000"/>
          <w:lang w:val="en-US"/>
        </w:rPr>
        <w:t>inspired from newborn life support</w:t>
      </w:r>
      <w:r w:rsidR="00365DE3" w:rsidRPr="00C86A83">
        <w:rPr>
          <w:rFonts w:ascii="Times New Roman" w:hAnsi="Times New Roman" w:cs="Times New Roman"/>
          <w:color w:val="FF0000"/>
          <w:lang w:val="en-US"/>
        </w:rPr>
        <w:t xml:space="preserve"> </w:t>
      </w:r>
      <w:r w:rsidR="00365DE3" w:rsidRPr="00C86A83">
        <w:rPr>
          <w:rFonts w:ascii="Times New Roman" w:hAnsi="Times New Roman" w:cs="Times New Roman"/>
          <w:color w:val="FF0000"/>
          <w:lang w:val="en-US"/>
        </w:rPr>
        <w:fldChar w:fldCharType="begin"/>
      </w:r>
      <w:r w:rsidR="00365DE3" w:rsidRPr="00C86A83">
        <w:rPr>
          <w:rFonts w:ascii="Times New Roman" w:hAnsi="Times New Roman" w:cs="Times New Roman"/>
          <w:color w:val="FF0000"/>
          <w:lang w:val="en-US"/>
        </w:rPr>
        <w:instrText xml:space="preserve"> ADDIN ZOTERO_ITEM CSL_CITATION {"citationID":"4LPXocXQ","properties":{"formattedCitation":"(Madar, Roehr, Ainsworth, Ersdal, et al., 2021)","plainCitation":"(Madar, Roehr, Ainsworth, Ersdal, et al., 2021)","noteIndex":0},"citationItems":[{"id":15,"uris":["http://zotero.org/users/11915002/items/RLIU82NS"],"itemData":{"id":15,"type":"article-journal","container-title":"Resuscitation","DOI":"10.1016/j.resuscitation.2021.02.014","ISSN":"03009572","journalAbbreviation":"Resuscitation","language":"en","page":"291-326","source":"DOI.org (Crossref)","title":"European Resuscitation Council Guidelines 2021: Newborn resuscitation and support of transition of infants at birth","title-short":"European Resuscitation Council Guidelines 2021","volume":"161","author":[{"family":"Madar","given":"John"},{"family":"Roehr","given":"Charles C."},{"family":"Ainsworth","given":"Sean"},{"family":"Ersdal","given":"Hege"},{"family":"Morley","given":"Colin"},{"family":"Rüdiger","given":"Mario"},{"family":"Skåre","given":"Christiane"},{"family":"Szczapa","given":"Tomasz"},{"family":"Te Pas","given":"Arjan"},{"family":"Trevisanuto","given":"Daniele"},{"family":"Urlesberger","given":"Berndt"},{"family":"Wilkinson","given":"Dominic"},{"family":"Wyllie","given":"Jonathan P."}],"issued":{"date-parts":[["2021",4]]}}}],"schema":"https://github.com/citation-style-language/schema/raw/master/csl-citation.json"} </w:instrText>
      </w:r>
      <w:r w:rsidR="00365DE3" w:rsidRPr="00C86A83">
        <w:rPr>
          <w:rFonts w:ascii="Times New Roman" w:hAnsi="Times New Roman" w:cs="Times New Roman"/>
          <w:color w:val="FF0000"/>
          <w:lang w:val="en-US"/>
        </w:rPr>
        <w:fldChar w:fldCharType="separate"/>
      </w:r>
      <w:r w:rsidR="00365DE3" w:rsidRPr="00C86A83">
        <w:rPr>
          <w:rFonts w:ascii="Times New Roman" w:hAnsi="Times New Roman" w:cs="Times New Roman"/>
          <w:color w:val="FF0000"/>
          <w:lang w:val="en-US"/>
        </w:rPr>
        <w:t>(Madar, Roehr, Ainsworth, Ersdal, et al., 2021)</w:t>
      </w:r>
      <w:r w:rsidR="00365DE3" w:rsidRPr="00C86A83">
        <w:rPr>
          <w:rFonts w:ascii="Times New Roman" w:hAnsi="Times New Roman" w:cs="Times New Roman"/>
          <w:color w:val="FF0000"/>
          <w:lang w:val="en-US"/>
        </w:rPr>
        <w:fldChar w:fldCharType="end"/>
      </w:r>
      <w:r w:rsidR="006B2DAD" w:rsidRPr="00C86A83">
        <w:rPr>
          <w:rFonts w:ascii="Times New Roman" w:hAnsi="Times New Roman" w:cs="Times New Roman"/>
          <w:color w:val="FF0000"/>
          <w:lang w:val="en-US"/>
        </w:rPr>
        <w:t xml:space="preserve">, and </w:t>
      </w:r>
      <w:r w:rsidR="003F221C" w:rsidRPr="00C86A83">
        <w:rPr>
          <w:rFonts w:ascii="Times New Roman" w:hAnsi="Times New Roman" w:cs="Times New Roman"/>
          <w:color w:val="FF0000"/>
          <w:lang w:val="en-US"/>
        </w:rPr>
        <w:t xml:space="preserve">uses adaptive network modelling technique </w:t>
      </w:r>
      <w:r w:rsidR="003F221C" w:rsidRPr="00C86A83">
        <w:rPr>
          <w:rFonts w:ascii="Times New Roman" w:hAnsi="Times New Roman" w:cs="Times New Roman"/>
          <w:color w:val="FF0000"/>
          <w:lang w:val="en-US"/>
        </w:rPr>
        <w:fldChar w:fldCharType="begin"/>
      </w:r>
      <w:r w:rsidR="003F221C" w:rsidRPr="00C86A83">
        <w:rPr>
          <w:rFonts w:ascii="Times New Roman" w:hAnsi="Times New Roman" w:cs="Times New Roman"/>
          <w:color w:val="FF0000"/>
          <w:lang w:val="en-US"/>
        </w:rPr>
        <w:instrText xml:space="preserve"> ADDIN ZOTERO_ITEM CSL_CITATION {"citationID":"WFuMTf5v","properties":{"formattedCitation":"(Treur,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3F221C" w:rsidRPr="00C86A83">
        <w:rPr>
          <w:rFonts w:ascii="Times New Roman" w:hAnsi="Times New Roman" w:cs="Times New Roman"/>
          <w:color w:val="FF0000"/>
          <w:lang w:val="en-US"/>
        </w:rPr>
        <w:fldChar w:fldCharType="separate"/>
      </w:r>
      <w:r w:rsidR="003F221C" w:rsidRPr="00C86A83">
        <w:rPr>
          <w:rFonts w:ascii="Times New Roman" w:hAnsi="Times New Roman" w:cs="Times New Roman"/>
          <w:color w:val="FF0000"/>
          <w:lang w:val="en-US"/>
        </w:rPr>
        <w:t>(Treur, 2020)</w:t>
      </w:r>
      <w:r w:rsidR="003F221C" w:rsidRPr="00C86A83">
        <w:rPr>
          <w:rFonts w:ascii="Times New Roman" w:hAnsi="Times New Roman" w:cs="Times New Roman"/>
          <w:color w:val="FF0000"/>
          <w:lang w:val="en-US"/>
        </w:rPr>
        <w:fldChar w:fldCharType="end"/>
      </w:r>
      <w:r w:rsidR="003F221C" w:rsidRPr="00C86A83">
        <w:rPr>
          <w:rFonts w:ascii="Times New Roman" w:hAnsi="Times New Roman" w:cs="Times New Roman"/>
          <w:color w:val="FF0000"/>
          <w:lang w:val="en-US"/>
        </w:rPr>
        <w:t>.</w:t>
      </w:r>
      <w:r w:rsidR="005E5426" w:rsidRPr="00C86A83">
        <w:rPr>
          <w:rFonts w:ascii="Times New Roman" w:hAnsi="Times New Roman" w:cs="Times New Roman"/>
          <w:color w:val="FF0000"/>
          <w:lang w:val="en-US"/>
        </w:rPr>
        <w:t xml:space="preserve"> The model designed in this phase is used for protocol monitoring and the results mentioned in Section 4.2 are compiled accordingly.</w:t>
      </w:r>
    </w:p>
    <w:p w14:paraId="3C6C19D8" w14:textId="77777777" w:rsidR="005E5426" w:rsidRPr="00C86A83" w:rsidRDefault="005E5426" w:rsidP="00491E93">
      <w:pPr>
        <w:pStyle w:val="ListParagraph"/>
        <w:jc w:val="both"/>
        <w:rPr>
          <w:rFonts w:ascii="Times New Roman" w:hAnsi="Times New Roman" w:cs="Times New Roman"/>
          <w:color w:val="FF0000"/>
          <w:lang w:val="en-US"/>
        </w:rPr>
      </w:pPr>
    </w:p>
    <w:p w14:paraId="3F880011" w14:textId="21D721E8" w:rsidR="00491E93" w:rsidRPr="00C86A83" w:rsidRDefault="003834AC" w:rsidP="0054460A">
      <w:pPr>
        <w:pStyle w:val="ListParagraph"/>
        <w:jc w:val="both"/>
        <w:rPr>
          <w:rFonts w:ascii="Times New Roman" w:hAnsi="Times New Roman" w:cs="Times New Roman"/>
          <w:color w:val="FF0000"/>
          <w:lang w:val="en-US"/>
        </w:rPr>
      </w:pPr>
      <w:r w:rsidRPr="00C86A83">
        <w:rPr>
          <w:rFonts w:ascii="Times New Roman" w:hAnsi="Times New Roman" w:cs="Times New Roman"/>
          <w:color w:val="FF0000"/>
          <w:lang w:val="en-US"/>
        </w:rPr>
        <w:t xml:space="preserve">Therefore, the participants of the study had to play the role of a) </w:t>
      </w:r>
      <w:r w:rsidR="0054460A" w:rsidRPr="00C86A83">
        <w:rPr>
          <w:rFonts w:ascii="Times New Roman" w:hAnsi="Times New Roman" w:cs="Times New Roman"/>
          <w:color w:val="FF0000"/>
          <w:lang w:val="en-US"/>
        </w:rPr>
        <w:t xml:space="preserve">an </w:t>
      </w:r>
      <w:r w:rsidRPr="00C86A83">
        <w:rPr>
          <w:rFonts w:ascii="Times New Roman" w:hAnsi="Times New Roman" w:cs="Times New Roman"/>
          <w:color w:val="FF0000"/>
          <w:lang w:val="en-US"/>
        </w:rPr>
        <w:t xml:space="preserve">expert users and b) </w:t>
      </w:r>
      <w:r w:rsidR="0054460A" w:rsidRPr="00C86A83">
        <w:rPr>
          <w:rFonts w:ascii="Times New Roman" w:hAnsi="Times New Roman" w:cs="Times New Roman"/>
          <w:color w:val="FF0000"/>
          <w:lang w:val="en-US"/>
        </w:rPr>
        <w:t>an</w:t>
      </w:r>
      <w:r w:rsidRPr="00C86A83">
        <w:rPr>
          <w:rFonts w:ascii="Times New Roman" w:hAnsi="Times New Roman" w:cs="Times New Roman"/>
          <w:color w:val="FF0000"/>
          <w:lang w:val="en-US"/>
        </w:rPr>
        <w:t xml:space="preserve"> end users. This is because, our focus is investigate how easy is to use the system to design the coach and </w:t>
      </w:r>
      <w:r w:rsidR="0054460A" w:rsidRPr="00C86A83">
        <w:rPr>
          <w:rFonts w:ascii="Times New Roman" w:hAnsi="Times New Roman" w:cs="Times New Roman"/>
          <w:color w:val="FF0000"/>
          <w:lang w:val="en-US"/>
        </w:rPr>
        <w:t xml:space="preserve">using it. </w:t>
      </w:r>
      <w:r w:rsidR="00C04C3C" w:rsidRPr="00C86A83">
        <w:rPr>
          <w:rFonts w:ascii="Times New Roman" w:hAnsi="Times New Roman" w:cs="Times New Roman"/>
          <w:color w:val="FF0000"/>
          <w:lang w:val="en-US"/>
        </w:rPr>
        <w:t>Moreover, following this will develop</w:t>
      </w:r>
      <w:r w:rsidR="0054460A" w:rsidRPr="00C86A83">
        <w:rPr>
          <w:rFonts w:ascii="Times New Roman" w:hAnsi="Times New Roman" w:cs="Times New Roman"/>
          <w:color w:val="FF0000"/>
          <w:lang w:val="en-US"/>
        </w:rPr>
        <w:t xml:space="preserve"> a deeper understanding of the system and </w:t>
      </w:r>
      <w:r w:rsidR="00C04C3C" w:rsidRPr="00C86A83">
        <w:rPr>
          <w:rFonts w:ascii="Times New Roman" w:hAnsi="Times New Roman" w:cs="Times New Roman"/>
          <w:color w:val="FF0000"/>
          <w:lang w:val="en-US"/>
        </w:rPr>
        <w:t>algorithm for protocol monitoring</w:t>
      </w:r>
      <w:r w:rsidR="0054460A" w:rsidRPr="00C86A83">
        <w:rPr>
          <w:rFonts w:ascii="Times New Roman" w:hAnsi="Times New Roman" w:cs="Times New Roman"/>
          <w:color w:val="FF0000"/>
          <w:lang w:val="en-US"/>
        </w:rPr>
        <w:t>.</w:t>
      </w:r>
      <w:r w:rsidRPr="00C86A83">
        <w:rPr>
          <w:rFonts w:ascii="Times New Roman" w:hAnsi="Times New Roman" w:cs="Times New Roman"/>
          <w:color w:val="FF0000"/>
          <w:lang w:val="en-US"/>
        </w:rPr>
        <w:t xml:space="preserve"> </w:t>
      </w:r>
      <w:r w:rsidR="00491E93" w:rsidRPr="00C86A83">
        <w:rPr>
          <w:rFonts w:ascii="Times New Roman" w:hAnsi="Times New Roman" w:cs="Times New Roman"/>
          <w:color w:val="FF0000"/>
          <w:lang w:val="en-US"/>
        </w:rPr>
        <w:t xml:space="preserve">The example model is mentioned in Figure </w:t>
      </w:r>
      <w:r w:rsidR="001C78A3" w:rsidRPr="00C86A83">
        <w:rPr>
          <w:rFonts w:ascii="Times New Roman" w:hAnsi="Times New Roman" w:cs="Times New Roman"/>
          <w:color w:val="FF0000"/>
          <w:lang w:val="en-US"/>
        </w:rPr>
        <w:t>sam</w:t>
      </w:r>
      <w:r w:rsidR="00491E93" w:rsidRPr="00C86A83">
        <w:rPr>
          <w:rFonts w:ascii="Times New Roman" w:hAnsi="Times New Roman" w:cs="Times New Roman"/>
          <w:color w:val="FF0000"/>
          <w:lang w:val="en-US"/>
        </w:rPr>
        <w:t>plemodel</w:t>
      </w:r>
      <w:r w:rsidR="00E54C40" w:rsidRPr="00C86A83">
        <w:rPr>
          <w:rFonts w:ascii="Times New Roman" w:hAnsi="Times New Roman" w:cs="Times New Roman"/>
          <w:color w:val="FF0000"/>
          <w:lang w:val="en-US"/>
        </w:rPr>
        <w:t xml:space="preserve">, </w:t>
      </w:r>
      <w:r w:rsidR="00215D97" w:rsidRPr="00C86A83">
        <w:rPr>
          <w:rFonts w:ascii="Times New Roman" w:hAnsi="Times New Roman" w:cs="Times New Roman"/>
          <w:color w:val="FF0000"/>
          <w:lang w:val="en-US"/>
        </w:rPr>
        <w:t>where each state specifies actions to be monitored by AI Coach. These actions are similar to the actions, which are to be performed by medical staff. H</w:t>
      </w:r>
      <w:r w:rsidR="00E54C40" w:rsidRPr="00C86A83">
        <w:rPr>
          <w:rFonts w:ascii="Times New Roman" w:hAnsi="Times New Roman" w:cs="Times New Roman"/>
          <w:color w:val="FF0000"/>
          <w:lang w:val="en-US"/>
        </w:rPr>
        <w:t>ere</w:t>
      </w:r>
      <w:r w:rsidR="00491E93" w:rsidRPr="00C86A83">
        <w:rPr>
          <w:rFonts w:ascii="Times New Roman" w:hAnsi="Times New Roman" w:cs="Times New Roman"/>
          <w:color w:val="FF0000"/>
          <w:lang w:val="en-US"/>
        </w:rPr>
        <w:t xml:space="preserve"> </w:t>
      </w:r>
      <w:r w:rsidR="0054460A" w:rsidRPr="00C86A83">
        <w:rPr>
          <w:rFonts w:ascii="Times New Roman" w:hAnsi="Times New Roman" w:cs="Times New Roman"/>
          <w:color w:val="FF0000"/>
          <w:lang w:val="en-US"/>
        </w:rPr>
        <w:t xml:space="preserve">state </w:t>
      </w:r>
      <w:r w:rsidR="00365DE3" w:rsidRPr="00C86A83">
        <w:rPr>
          <w:rFonts w:ascii="Times New Roman" w:hAnsi="Times New Roman" w:cs="Times New Roman"/>
          <w:color w:val="FF0000"/>
          <w:lang w:val="en-US"/>
        </w:rPr>
        <w:t>XXX</w:t>
      </w:r>
    </w:p>
    <w:p w14:paraId="0888B828" w14:textId="77777777" w:rsidR="00215D97" w:rsidRPr="00C86A83" w:rsidRDefault="00215D97" w:rsidP="0054460A">
      <w:pPr>
        <w:pStyle w:val="ListParagraph"/>
        <w:jc w:val="both"/>
        <w:rPr>
          <w:rFonts w:ascii="Times New Roman" w:hAnsi="Times New Roman" w:cs="Times New Roman"/>
          <w:color w:val="FF0000"/>
          <w:lang w:val="en-US"/>
        </w:rPr>
      </w:pPr>
    </w:p>
    <w:p w14:paraId="4C2A10B4" w14:textId="77777777" w:rsidR="000618E2" w:rsidRPr="00C86A83" w:rsidRDefault="000618E2" w:rsidP="00491E93">
      <w:pPr>
        <w:ind w:left="720"/>
        <w:rPr>
          <w:rFonts w:cs="Times New Roman"/>
          <w:color w:val="FF0000"/>
          <w:lang w:val="en-US"/>
        </w:rPr>
      </w:pPr>
    </w:p>
    <w:p w14:paraId="0E60E6C1" w14:textId="77777777" w:rsidR="00582ADA" w:rsidRPr="00C86A83" w:rsidRDefault="00582ADA" w:rsidP="00491E93">
      <w:pPr>
        <w:ind w:left="720"/>
        <w:rPr>
          <w:rFonts w:cs="Times New Roman"/>
          <w:color w:val="FF0000"/>
          <w:lang w:val="en-US"/>
        </w:rPr>
      </w:pPr>
    </w:p>
    <w:p w14:paraId="72A74C93" w14:textId="1A5B108F" w:rsidR="00365DE3" w:rsidRPr="00C86A83" w:rsidRDefault="00365DE3" w:rsidP="00491E93">
      <w:pPr>
        <w:ind w:left="720"/>
        <w:rPr>
          <w:rFonts w:cs="Times New Roman"/>
          <w:color w:val="FF0000"/>
          <w:lang w:val="en-US"/>
        </w:rPr>
      </w:pPr>
      <w:r w:rsidRPr="00C86A83">
        <w:rPr>
          <w:rFonts w:cs="Times New Roman"/>
          <w:color w:val="FF0000"/>
          <w:lang w:val="en-US"/>
        </w:rPr>
        <w:t>Figure samplemodel: Sample model inspired from life support neonatal care</w:t>
      </w:r>
      <w:r w:rsidR="009939DB" w:rsidRPr="00C86A83">
        <w:rPr>
          <w:rFonts w:cs="Times New Roman"/>
          <w:color w:val="FF0000"/>
          <w:lang w:val="en-US"/>
        </w:rPr>
        <w:t xml:space="preserve"> </w:t>
      </w:r>
      <w:r w:rsidR="009939DB" w:rsidRPr="00C86A83">
        <w:rPr>
          <w:rFonts w:cs="Times New Roman"/>
          <w:color w:val="FF0000"/>
          <w:lang w:val="en-US"/>
        </w:rPr>
        <w:fldChar w:fldCharType="begin"/>
      </w:r>
      <w:r w:rsidR="009939DB" w:rsidRPr="00C86A83">
        <w:rPr>
          <w:rFonts w:cs="Times New Roman"/>
          <w:color w:val="FF0000"/>
          <w:lang w:val="en-US"/>
        </w:rPr>
        <w:instrText xml:space="preserve"> ADDIN ZOTERO_ITEM CSL_CITATION {"citationID":"cLZ3FwnY","properties":{"formattedCitation":"(Madar, Roehr, Ainsworth, Ersdal, et al., 2021)","plainCitation":"(Madar, Roehr, Ainsworth, Ersdal, et al., 2021)","noteIndex":0},"citationItems":[{"id":15,"uris":["http://zotero.org/users/11915002/items/RLIU82NS"],"itemData":{"id":15,"type":"article-journal","container-title":"Resuscitation","DOI":"10.1016/j.resuscitation.2021.02.014","ISSN":"03009572","journalAbbreviation":"Resuscitation","language":"en","page":"291-326","source":"DOI.org (Crossref)","title":"European Resuscitation Council Guidelines 2021: Newborn resuscitation and support of transition of infants at birth","title-short":"European Resuscitation Council Guidelines 2021","volume":"161","author":[{"family":"Madar","given":"John"},{"family":"Roehr","given":"Charles C."},{"family":"Ainsworth","given":"Sean"},{"family":"Ersdal","given":"Hege"},{"family":"Morley","given":"Colin"},{"family":"Rüdiger","given":"Mario"},{"family":"Skåre","given":"Christiane"},{"family":"Szczapa","given":"Tomasz"},{"family":"Te Pas","given":"Arjan"},{"family":"Trevisanuto","given":"Daniele"},{"family":"Urlesberger","given":"Berndt"},{"family":"Wilkinson","given":"Dominic"},{"family":"Wyllie","given":"Jonathan P."}],"issued":{"date-parts":[["2021",4]]}}}],"schema":"https://github.com/citation-style-language/schema/raw/master/csl-citation.json"} </w:instrText>
      </w:r>
      <w:r w:rsidR="009939DB" w:rsidRPr="00C86A83">
        <w:rPr>
          <w:rFonts w:cs="Times New Roman"/>
          <w:color w:val="FF0000"/>
          <w:lang w:val="en-US"/>
        </w:rPr>
        <w:fldChar w:fldCharType="separate"/>
      </w:r>
      <w:r w:rsidR="009939DB" w:rsidRPr="00C86A83">
        <w:rPr>
          <w:rFonts w:cs="Times New Roman"/>
          <w:color w:val="FF0000"/>
          <w:lang w:val="en-US"/>
        </w:rPr>
        <w:t>(Madar, Roehr, Ainsworth, Ersdal, et al., 2021)</w:t>
      </w:r>
      <w:r w:rsidR="009939DB" w:rsidRPr="00C86A83">
        <w:rPr>
          <w:rFonts w:cs="Times New Roman"/>
          <w:color w:val="FF0000"/>
          <w:lang w:val="en-US"/>
        </w:rPr>
        <w:fldChar w:fldCharType="end"/>
      </w:r>
    </w:p>
    <w:p w14:paraId="71C22B3A" w14:textId="77777777" w:rsidR="00E9395F" w:rsidRPr="00B76672" w:rsidRDefault="00E9395F" w:rsidP="00802A5B">
      <w:pPr>
        <w:pStyle w:val="ListParagraph"/>
        <w:jc w:val="both"/>
        <w:rPr>
          <w:rFonts w:ascii="Times New Roman" w:hAnsi="Times New Roman" w:cs="Times New Roman"/>
          <w:lang w:val="en-US"/>
        </w:rPr>
      </w:pPr>
    </w:p>
    <w:p w14:paraId="271F0288" w14:textId="333468C7" w:rsidR="00DA1B84" w:rsidRPr="00B76672" w:rsidRDefault="00DA1B84" w:rsidP="007612FA">
      <w:pPr>
        <w:pStyle w:val="Heading2"/>
        <w:numPr>
          <w:ilvl w:val="1"/>
          <w:numId w:val="6"/>
        </w:numPr>
        <w:rPr>
          <w:rFonts w:cs="Times New Roman"/>
          <w:lang w:val="en-US"/>
        </w:rPr>
      </w:pPr>
      <w:r w:rsidRPr="00B76672">
        <w:rPr>
          <w:rFonts w:cs="Times New Roman"/>
          <w:lang w:val="en-US"/>
        </w:rPr>
        <w:t>Results</w:t>
      </w:r>
      <w:r w:rsidR="006635B9" w:rsidRPr="00B76672">
        <w:rPr>
          <w:rFonts w:cs="Times New Roman"/>
          <w:lang w:val="en-US"/>
        </w:rPr>
        <w:t xml:space="preserve"> and Discussion</w:t>
      </w:r>
    </w:p>
    <w:p w14:paraId="0904D699" w14:textId="77777777" w:rsidR="00582ADA" w:rsidRPr="00B76672" w:rsidRDefault="00582ADA" w:rsidP="006F162D">
      <w:pPr>
        <w:pStyle w:val="ListParagraph"/>
        <w:jc w:val="both"/>
        <w:rPr>
          <w:rFonts w:ascii="Times New Roman" w:hAnsi="Times New Roman" w:cs="Times New Roman"/>
          <w:lang w:val="en-US"/>
        </w:rPr>
      </w:pPr>
    </w:p>
    <w:p w14:paraId="60A3A9D7" w14:textId="4761D8F7" w:rsidR="00290AC1" w:rsidRPr="00B76672" w:rsidRDefault="00290AC1" w:rsidP="00290AC1">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All the participants were explained the </w:t>
      </w:r>
      <w:r w:rsidR="00C830F9" w:rsidRPr="00B76672">
        <w:rPr>
          <w:rFonts w:ascii="Times New Roman" w:hAnsi="Times New Roman" w:cs="Times New Roman"/>
          <w:lang w:val="en-US"/>
        </w:rPr>
        <w:t>purpose to</w:t>
      </w:r>
      <w:r w:rsidRPr="00B76672">
        <w:rPr>
          <w:rFonts w:ascii="Times New Roman" w:hAnsi="Times New Roman" w:cs="Times New Roman"/>
          <w:lang w:val="en-US"/>
        </w:rPr>
        <w:t xml:space="preserve"> design</w:t>
      </w:r>
      <w:r w:rsidR="00C830F9" w:rsidRPr="00B76672">
        <w:rPr>
          <w:rFonts w:ascii="Times New Roman" w:hAnsi="Times New Roman" w:cs="Times New Roman"/>
          <w:lang w:val="en-US"/>
        </w:rPr>
        <w:t xml:space="preserve"> a </w:t>
      </w:r>
      <w:r w:rsidRPr="00B76672">
        <w:rPr>
          <w:rFonts w:ascii="Times New Roman" w:hAnsi="Times New Roman" w:cs="Times New Roman"/>
          <w:lang w:val="en-US"/>
        </w:rPr>
        <w:t>model, and all the participants were successful to design the model (</w:t>
      </w:r>
      <w:r w:rsidR="004A2FCD" w:rsidRPr="00B76672">
        <w:rPr>
          <w:rFonts w:ascii="Times New Roman" w:hAnsi="Times New Roman" w:cs="Times New Roman"/>
          <w:lang w:val="en-US"/>
        </w:rPr>
        <w:t xml:space="preserve">in </w:t>
      </w:r>
      <w:r w:rsidRPr="00B76672">
        <w:rPr>
          <w:rFonts w:ascii="Times New Roman" w:hAnsi="Times New Roman" w:cs="Times New Roman"/>
          <w:lang w:val="en-US"/>
        </w:rPr>
        <w:t>average time =</w:t>
      </w:r>
      <w:r w:rsidRPr="00B76672">
        <w:rPr>
          <w:rFonts w:ascii="Times New Roman" w:hAnsi="Times New Roman" w:cs="Times New Roman"/>
          <w:color w:val="FF0000"/>
          <w:lang w:val="en-US"/>
        </w:rPr>
        <w:t xml:space="preserve">  </w:t>
      </w:r>
      <w:r w:rsidR="004A2FCD" w:rsidRPr="00B76672">
        <w:rPr>
          <w:rFonts w:ascii="Times New Roman" w:hAnsi="Times New Roman" w:cs="Times New Roman"/>
          <w:lang w:val="en-US"/>
        </w:rPr>
        <w:t>25</w:t>
      </w:r>
      <w:r w:rsidRPr="00B76672">
        <w:rPr>
          <w:rFonts w:ascii="Times New Roman" w:hAnsi="Times New Roman" w:cs="Times New Roman"/>
          <w:lang w:val="en-US"/>
        </w:rPr>
        <w:t xml:space="preserve"> mins). Participants found the fram</w:t>
      </w:r>
      <w:r w:rsidR="00D349B7" w:rsidRPr="00B76672">
        <w:rPr>
          <w:rFonts w:ascii="Times New Roman" w:hAnsi="Times New Roman" w:cs="Times New Roman"/>
          <w:lang w:val="en-US"/>
        </w:rPr>
        <w:t xml:space="preserve">ework quite </w:t>
      </w:r>
      <w:r w:rsidR="00FA2F7B" w:rsidRPr="00B76672">
        <w:rPr>
          <w:rFonts w:ascii="Times New Roman" w:hAnsi="Times New Roman" w:cs="Times New Roman"/>
          <w:lang w:val="en-US"/>
        </w:rPr>
        <w:t xml:space="preserve">easy and </w:t>
      </w:r>
      <w:r w:rsidR="00D349B7" w:rsidRPr="00B76672">
        <w:rPr>
          <w:rFonts w:ascii="Times New Roman" w:hAnsi="Times New Roman" w:cs="Times New Roman"/>
          <w:lang w:val="en-US"/>
        </w:rPr>
        <w:t xml:space="preserve">useful to develop </w:t>
      </w:r>
      <w:r w:rsidR="00FA2F7B" w:rsidRPr="00B76672">
        <w:rPr>
          <w:rFonts w:ascii="Times New Roman" w:hAnsi="Times New Roman" w:cs="Times New Roman"/>
          <w:lang w:val="en-US"/>
        </w:rPr>
        <w:t>a</w:t>
      </w:r>
      <w:r w:rsidR="00D349B7" w:rsidRPr="00B76672">
        <w:rPr>
          <w:rFonts w:ascii="Times New Roman" w:hAnsi="Times New Roman" w:cs="Times New Roman"/>
          <w:lang w:val="en-US"/>
        </w:rPr>
        <w:t xml:space="preserve"> human coach interaction, which will serve in a dynamic manner. </w:t>
      </w:r>
      <w:r w:rsidR="008A061F" w:rsidRPr="00B76672">
        <w:rPr>
          <w:rFonts w:ascii="Times New Roman" w:hAnsi="Times New Roman" w:cs="Times New Roman"/>
          <w:lang w:val="en-US"/>
        </w:rPr>
        <w:t>All users commented that the interactive visualization could help and save time to develop such coaches</w:t>
      </w:r>
      <w:r w:rsidR="00E45F65">
        <w:rPr>
          <w:rFonts w:ascii="Times New Roman" w:hAnsi="Times New Roman" w:cs="Times New Roman"/>
          <w:lang w:val="en-US"/>
        </w:rPr>
        <w:t xml:space="preserve">. They were </w:t>
      </w:r>
      <w:r w:rsidR="002D4C8B">
        <w:rPr>
          <w:rFonts w:ascii="Times New Roman" w:hAnsi="Times New Roman" w:cs="Times New Roman"/>
          <w:lang w:val="en-US"/>
        </w:rPr>
        <w:t>delighted</w:t>
      </w:r>
      <w:r w:rsidR="00E45F65">
        <w:rPr>
          <w:rFonts w:ascii="Times New Roman" w:hAnsi="Times New Roman" w:cs="Times New Roman"/>
          <w:lang w:val="en-US"/>
        </w:rPr>
        <w:t xml:space="preserve"> to see that an assistant was not</w:t>
      </w:r>
      <w:r w:rsidR="008A061F" w:rsidRPr="00B76672">
        <w:rPr>
          <w:rFonts w:ascii="Times New Roman" w:hAnsi="Times New Roman" w:cs="Times New Roman"/>
          <w:lang w:val="en-US"/>
        </w:rPr>
        <w:t xml:space="preserve"> only capable of providing human computer interaction</w:t>
      </w:r>
      <w:r w:rsidR="00DB6107" w:rsidRPr="00B76672">
        <w:rPr>
          <w:rFonts w:ascii="Times New Roman" w:hAnsi="Times New Roman" w:cs="Times New Roman"/>
          <w:lang w:val="en-US"/>
        </w:rPr>
        <w:t xml:space="preserve"> to reflect human behaviors, but also can be </w:t>
      </w:r>
      <w:r w:rsidR="00703A15">
        <w:rPr>
          <w:rFonts w:ascii="Times New Roman" w:hAnsi="Times New Roman" w:cs="Times New Roman"/>
          <w:lang w:val="en-US"/>
        </w:rPr>
        <w:t>designed/</w:t>
      </w:r>
      <w:r w:rsidR="00DB6107" w:rsidRPr="00B76672">
        <w:rPr>
          <w:rFonts w:ascii="Times New Roman" w:hAnsi="Times New Roman" w:cs="Times New Roman"/>
          <w:lang w:val="en-US"/>
        </w:rPr>
        <w:t xml:space="preserve">customized </w:t>
      </w:r>
      <w:r w:rsidR="00703A15">
        <w:rPr>
          <w:rFonts w:ascii="Times New Roman" w:hAnsi="Times New Roman" w:cs="Times New Roman"/>
          <w:lang w:val="en-US"/>
        </w:rPr>
        <w:t>to be</w:t>
      </w:r>
      <w:r w:rsidR="00DB6107" w:rsidRPr="00B76672">
        <w:rPr>
          <w:rFonts w:ascii="Times New Roman" w:hAnsi="Times New Roman" w:cs="Times New Roman"/>
          <w:lang w:val="en-US"/>
        </w:rPr>
        <w:t xml:space="preserve"> used for different purposes.</w:t>
      </w:r>
    </w:p>
    <w:p w14:paraId="02F9AC5E" w14:textId="77777777" w:rsidR="00286C50" w:rsidRPr="00B76672" w:rsidRDefault="00286C50" w:rsidP="00290AC1">
      <w:pPr>
        <w:pStyle w:val="ListParagraph"/>
        <w:jc w:val="both"/>
        <w:rPr>
          <w:rFonts w:ascii="Times New Roman" w:hAnsi="Times New Roman" w:cs="Times New Roman"/>
          <w:lang w:val="en-US"/>
        </w:rPr>
      </w:pPr>
    </w:p>
    <w:p w14:paraId="6CD94FDD" w14:textId="4D36119D" w:rsidR="00286C50" w:rsidRPr="00B76672" w:rsidRDefault="00286C50" w:rsidP="00290AC1">
      <w:pPr>
        <w:pStyle w:val="ListParagraph"/>
        <w:jc w:val="both"/>
        <w:rPr>
          <w:rFonts w:ascii="Times New Roman" w:hAnsi="Times New Roman" w:cs="Times New Roman"/>
          <w:lang w:val="en-US"/>
        </w:rPr>
      </w:pPr>
      <w:r w:rsidRPr="00B76672">
        <w:rPr>
          <w:rFonts w:ascii="Times New Roman" w:hAnsi="Times New Roman" w:cs="Times New Roman"/>
          <w:lang w:val="en-US"/>
        </w:rPr>
        <w:t>A participant also mentioned that he used to develop rule based chatbots, which rely on structures like decision trees, however, this system can enable users to develop a human-bot interaction to address graph</w:t>
      </w:r>
      <w:r w:rsidR="006635B9" w:rsidRPr="00B76672">
        <w:rPr>
          <w:rFonts w:ascii="Times New Roman" w:hAnsi="Times New Roman" w:cs="Times New Roman"/>
          <w:lang w:val="en-US"/>
        </w:rPr>
        <w:t xml:space="preserve"> based</w:t>
      </w:r>
      <w:r w:rsidRPr="00B76672">
        <w:rPr>
          <w:rFonts w:ascii="Times New Roman" w:hAnsi="Times New Roman" w:cs="Times New Roman"/>
          <w:lang w:val="en-US"/>
        </w:rPr>
        <w:t xml:space="preserve"> structures</w:t>
      </w:r>
      <w:r w:rsidR="0065671A">
        <w:rPr>
          <w:rFonts w:ascii="Times New Roman" w:hAnsi="Times New Roman" w:cs="Times New Roman"/>
          <w:lang w:val="en-US"/>
        </w:rPr>
        <w:t>, which seems more liberty</w:t>
      </w:r>
      <w:r w:rsidRPr="00B76672">
        <w:rPr>
          <w:rFonts w:ascii="Times New Roman" w:hAnsi="Times New Roman" w:cs="Times New Roman"/>
          <w:lang w:val="en-US"/>
        </w:rPr>
        <w:t>.</w:t>
      </w:r>
      <w:r w:rsidR="00661F5A" w:rsidRPr="00B76672">
        <w:rPr>
          <w:rFonts w:ascii="Times New Roman" w:hAnsi="Times New Roman" w:cs="Times New Roman"/>
          <w:lang w:val="en-US"/>
        </w:rPr>
        <w:t xml:space="preserve"> </w:t>
      </w:r>
      <w:r w:rsidR="00074AA0" w:rsidRPr="00B76672">
        <w:rPr>
          <w:rFonts w:ascii="Times New Roman" w:hAnsi="Times New Roman" w:cs="Times New Roman"/>
          <w:lang w:val="en-US"/>
        </w:rPr>
        <w:t>Moreover, writing s</w:t>
      </w:r>
      <w:r w:rsidR="0065671A">
        <w:rPr>
          <w:rFonts w:ascii="Times New Roman" w:hAnsi="Times New Roman" w:cs="Times New Roman"/>
          <w:lang w:val="en-US"/>
        </w:rPr>
        <w:t xml:space="preserve">upport </w:t>
      </w:r>
      <w:r w:rsidR="00074AA0" w:rsidRPr="00B76672">
        <w:rPr>
          <w:rFonts w:ascii="Times New Roman" w:hAnsi="Times New Roman" w:cs="Times New Roman"/>
          <w:lang w:val="en-US"/>
        </w:rPr>
        <w:t xml:space="preserve">messages were also found </w:t>
      </w:r>
      <w:r w:rsidR="0065671A">
        <w:rPr>
          <w:rFonts w:ascii="Times New Roman" w:hAnsi="Times New Roman" w:cs="Times New Roman"/>
          <w:lang w:val="en-US"/>
        </w:rPr>
        <w:t xml:space="preserve">good </w:t>
      </w:r>
      <w:r w:rsidR="00074AA0" w:rsidRPr="00B76672">
        <w:rPr>
          <w:rFonts w:ascii="Times New Roman" w:hAnsi="Times New Roman" w:cs="Times New Roman"/>
          <w:lang w:val="en-US"/>
        </w:rPr>
        <w:t xml:space="preserve">to provide human-bot interaction. </w:t>
      </w:r>
      <w:r w:rsidR="00A72F96" w:rsidRPr="00B76672">
        <w:rPr>
          <w:rFonts w:ascii="Times New Roman" w:hAnsi="Times New Roman" w:cs="Times New Roman"/>
          <w:lang w:val="en-US"/>
        </w:rPr>
        <w:t>Overall, positive user experience was noticed for the coach design.</w:t>
      </w:r>
    </w:p>
    <w:p w14:paraId="3035326D" w14:textId="77777777" w:rsidR="00A72F96" w:rsidRPr="00B76672" w:rsidRDefault="00A72F96" w:rsidP="00290AC1">
      <w:pPr>
        <w:pStyle w:val="ListParagraph"/>
        <w:jc w:val="both"/>
        <w:rPr>
          <w:rFonts w:ascii="Times New Roman" w:hAnsi="Times New Roman" w:cs="Times New Roman"/>
          <w:lang w:val="en-US"/>
        </w:rPr>
      </w:pPr>
    </w:p>
    <w:p w14:paraId="1B221278" w14:textId="67C0279F" w:rsidR="00F57E97" w:rsidRDefault="00A72F96" w:rsidP="00F57E97">
      <w:pPr>
        <w:pStyle w:val="ListParagraph"/>
        <w:jc w:val="both"/>
        <w:rPr>
          <w:rFonts w:ascii="Times New Roman" w:hAnsi="Times New Roman" w:cs="Times New Roman"/>
          <w:lang w:val="en-US"/>
        </w:rPr>
      </w:pPr>
      <w:r w:rsidRPr="00B76672">
        <w:rPr>
          <w:rFonts w:ascii="Times New Roman" w:hAnsi="Times New Roman" w:cs="Times New Roman"/>
          <w:lang w:val="en-US"/>
        </w:rPr>
        <w:t>As a next step, participants were briefed, that the models they designed</w:t>
      </w:r>
      <w:r w:rsidR="00F6407C" w:rsidRPr="00B76672">
        <w:rPr>
          <w:rFonts w:ascii="Times New Roman" w:hAnsi="Times New Roman" w:cs="Times New Roman"/>
          <w:lang w:val="en-US"/>
        </w:rPr>
        <w:t xml:space="preserve"> so far</w:t>
      </w:r>
      <w:r w:rsidRPr="00B76672">
        <w:rPr>
          <w:rFonts w:ascii="Times New Roman" w:hAnsi="Times New Roman" w:cs="Times New Roman"/>
          <w:lang w:val="en-US"/>
        </w:rPr>
        <w:t xml:space="preserve"> </w:t>
      </w:r>
      <w:r w:rsidR="00A86025" w:rsidRPr="00B76672">
        <w:rPr>
          <w:rFonts w:ascii="Times New Roman" w:hAnsi="Times New Roman" w:cs="Times New Roman"/>
          <w:lang w:val="en-US"/>
        </w:rPr>
        <w:t>can also be used for monitoring</w:t>
      </w:r>
      <w:r w:rsidR="001814E7" w:rsidRPr="00B76672">
        <w:rPr>
          <w:rFonts w:ascii="Times New Roman" w:hAnsi="Times New Roman" w:cs="Times New Roman"/>
          <w:lang w:val="en-US"/>
        </w:rPr>
        <w:t xml:space="preserve"> a neonate</w:t>
      </w:r>
      <w:r w:rsidR="00A86025" w:rsidRPr="00B76672">
        <w:rPr>
          <w:rFonts w:ascii="Times New Roman" w:hAnsi="Times New Roman" w:cs="Times New Roman"/>
          <w:lang w:val="en-US"/>
        </w:rPr>
        <w:t xml:space="preserve">. </w:t>
      </w:r>
      <w:r w:rsidR="00E54B1B" w:rsidRPr="00B76672">
        <w:rPr>
          <w:rFonts w:ascii="Times New Roman" w:hAnsi="Times New Roman" w:cs="Times New Roman"/>
          <w:lang w:val="en-US"/>
        </w:rPr>
        <w:t xml:space="preserve">For simplicity, </w:t>
      </w:r>
      <w:r w:rsidR="000D37AB" w:rsidRPr="00B76672">
        <w:rPr>
          <w:rFonts w:ascii="Times New Roman" w:hAnsi="Times New Roman" w:cs="Times New Roman"/>
          <w:lang w:val="en-US"/>
        </w:rPr>
        <w:t>a pre-</w:t>
      </w:r>
      <w:r w:rsidR="00E54B1B" w:rsidRPr="00B76672">
        <w:rPr>
          <w:rFonts w:ascii="Times New Roman" w:hAnsi="Times New Roman" w:cs="Times New Roman"/>
          <w:lang w:val="en-US"/>
        </w:rPr>
        <w:t xml:space="preserve">designed model was considered for monitoring through </w:t>
      </w:r>
      <w:r w:rsidR="00A86025" w:rsidRPr="00B76672">
        <w:rPr>
          <w:rFonts w:ascii="Times New Roman" w:hAnsi="Times New Roman" w:cs="Times New Roman"/>
          <w:lang w:val="en-US"/>
        </w:rPr>
        <w:t xml:space="preserve">human </w:t>
      </w:r>
      <w:r w:rsidR="00A86025" w:rsidRPr="00B76672">
        <w:rPr>
          <w:rFonts w:ascii="Times New Roman" w:hAnsi="Times New Roman" w:cs="Times New Roman"/>
          <w:lang w:val="en-US"/>
        </w:rPr>
        <w:lastRenderedPageBreak/>
        <w:t>coach interaction</w:t>
      </w:r>
      <w:r w:rsidR="00E54B1B" w:rsidRPr="00B76672">
        <w:rPr>
          <w:rFonts w:ascii="Times New Roman" w:hAnsi="Times New Roman" w:cs="Times New Roman"/>
          <w:lang w:val="en-US"/>
        </w:rPr>
        <w:t>.</w:t>
      </w:r>
      <w:r w:rsidR="00F57E97">
        <w:rPr>
          <w:rFonts w:ascii="Times New Roman" w:hAnsi="Times New Roman" w:cs="Times New Roman"/>
          <w:lang w:val="en-US"/>
        </w:rPr>
        <w:t xml:space="preserve"> </w:t>
      </w:r>
      <w:r w:rsidR="00F57E97" w:rsidRPr="00F57E97">
        <w:rPr>
          <w:rFonts w:ascii="Times New Roman" w:hAnsi="Times New Roman" w:cs="Times New Roman"/>
          <w:lang w:val="en-US"/>
        </w:rPr>
        <w:t xml:space="preserve"> </w:t>
      </w:r>
      <w:r w:rsidR="00F57E97" w:rsidRPr="00B76672">
        <w:rPr>
          <w:rFonts w:ascii="Times New Roman" w:hAnsi="Times New Roman" w:cs="Times New Roman"/>
          <w:lang w:val="en-US"/>
        </w:rPr>
        <w:t xml:space="preserve">Table feedback mentions the results of the experience of participants about the human coach interaction. Overall, all the participants were quite impressed how AI Coach system can be used to generate a human coach interaction. One of the participants liked </w:t>
      </w:r>
      <w:r w:rsidR="00F57E97">
        <w:rPr>
          <w:rFonts w:ascii="Times New Roman" w:hAnsi="Times New Roman" w:cs="Times New Roman"/>
          <w:lang w:val="en-US"/>
        </w:rPr>
        <w:t>the possibility of using</w:t>
      </w:r>
      <w:r w:rsidR="00F57E97" w:rsidRPr="00B76672">
        <w:rPr>
          <w:rFonts w:ascii="Times New Roman" w:hAnsi="Times New Roman" w:cs="Times New Roman"/>
          <w:lang w:val="en-US"/>
        </w:rPr>
        <w:t xml:space="preserve"> such complex phenomenon in practical fields like healthcare. Also, a participant mentioned ‘</w:t>
      </w:r>
      <w:r w:rsidR="00F57E97">
        <w:rPr>
          <w:rFonts w:ascii="Times New Roman" w:hAnsi="Times New Roman" w:cs="Times New Roman"/>
          <w:lang w:val="en-US"/>
        </w:rPr>
        <w:t>it</w:t>
      </w:r>
      <w:r w:rsidR="00F57E97" w:rsidRPr="00B76672">
        <w:rPr>
          <w:rFonts w:ascii="Times New Roman" w:hAnsi="Times New Roman" w:cs="Times New Roman"/>
          <w:lang w:val="en-US"/>
        </w:rPr>
        <w:t xml:space="preserve"> was a nice experience, </w:t>
      </w:r>
      <w:r w:rsidR="00F57E97" w:rsidRPr="00B76672">
        <w:rPr>
          <w:rFonts w:ascii="Times New Roman" w:hAnsi="Times New Roman" w:cs="Times New Roman"/>
          <w:lang w:val="en-GB"/>
        </w:rPr>
        <w:t>coach especially when seeing how the model came to an end to ensure a good operation</w:t>
      </w:r>
      <w:r w:rsidR="00F57E97" w:rsidRPr="00B76672">
        <w:rPr>
          <w:rFonts w:ascii="Times New Roman" w:hAnsi="Times New Roman" w:cs="Times New Roman"/>
          <w:lang w:val="en-US"/>
        </w:rPr>
        <w:t>’.</w:t>
      </w:r>
    </w:p>
    <w:p w14:paraId="29F1BE36" w14:textId="77777777" w:rsidR="00FA513E" w:rsidRDefault="00FA513E" w:rsidP="00F57E97">
      <w:pPr>
        <w:pStyle w:val="ListParagraph"/>
        <w:jc w:val="both"/>
        <w:rPr>
          <w:rFonts w:ascii="Times New Roman" w:hAnsi="Times New Roman" w:cs="Times New Roman"/>
          <w:lang w:val="en-US"/>
        </w:rPr>
      </w:pPr>
    </w:p>
    <w:p w14:paraId="29DA4A3F" w14:textId="6FDC1FCD" w:rsidR="00FA513E" w:rsidRPr="00B76672" w:rsidRDefault="00FA513E" w:rsidP="00FA513E">
      <w:pPr>
        <w:pStyle w:val="ListParagraph"/>
        <w:jc w:val="both"/>
        <w:rPr>
          <w:rFonts w:ascii="Times New Roman" w:eastAsia="Times New Roman" w:hAnsi="Times New Roman" w:cs="Times New Roman"/>
          <w:b/>
          <w:bCs/>
          <w:lang w:val="en-US"/>
        </w:rPr>
      </w:pPr>
      <w:r w:rsidRPr="00B76672">
        <w:rPr>
          <w:rFonts w:ascii="Times New Roman" w:hAnsi="Times New Roman" w:cs="Times New Roman"/>
          <w:lang w:val="en-US"/>
        </w:rPr>
        <w:t>However, a participant mentioned that it can indeed provide a real time interaction in neonatal care, but how the users will be trained to use this type of agent in stressful situations. Similarly, another concern was that the steps were not shown earlier</w:t>
      </w:r>
      <w:r>
        <w:rPr>
          <w:rFonts w:ascii="Times New Roman" w:hAnsi="Times New Roman" w:cs="Times New Roman"/>
          <w:lang w:val="en-US"/>
        </w:rPr>
        <w:t>, so how could a user know what to click</w:t>
      </w:r>
      <w:r w:rsidRPr="00B76672">
        <w:rPr>
          <w:rFonts w:ascii="Times New Roman" w:hAnsi="Times New Roman" w:cs="Times New Roman"/>
          <w:lang w:val="en-US"/>
        </w:rPr>
        <w:t xml:space="preserve">. But, this was an intentional choice, so that the users don’t click </w:t>
      </w:r>
      <w:r>
        <w:rPr>
          <w:rFonts w:ascii="Times New Roman" w:hAnsi="Times New Roman" w:cs="Times New Roman"/>
          <w:lang w:val="en-US"/>
        </w:rPr>
        <w:t>a step</w:t>
      </w:r>
      <w:r w:rsidRPr="00B76672">
        <w:rPr>
          <w:rFonts w:ascii="Times New Roman" w:hAnsi="Times New Roman" w:cs="Times New Roman"/>
          <w:lang w:val="en-US"/>
        </w:rPr>
        <w:t xml:space="preserve"> mistakenly or unintentionally</w:t>
      </w:r>
      <w:r>
        <w:rPr>
          <w:rFonts w:ascii="Times New Roman" w:hAnsi="Times New Roman" w:cs="Times New Roman"/>
          <w:lang w:val="en-US"/>
        </w:rPr>
        <w:t xml:space="preserve">, but to ensure that (s)he has performed/observed that particular task. </w:t>
      </w:r>
      <w:r w:rsidRPr="00B76672">
        <w:rPr>
          <w:rFonts w:ascii="Times New Roman" w:hAnsi="Times New Roman" w:cs="Times New Roman"/>
          <w:lang w:val="en-US"/>
        </w:rPr>
        <w:t>A participant mentioned</w:t>
      </w:r>
      <w:r>
        <w:rPr>
          <w:rFonts w:ascii="Times New Roman" w:hAnsi="Times New Roman" w:cs="Times New Roman"/>
          <w:lang w:val="en-US"/>
        </w:rPr>
        <w:t xml:space="preserve"> that user engagement has been always very challenging, and users might hesitate to use it, so it needs to be more compelling and valuable enough to encourage regular usage. Moreover, another participant mentioned that how can an end-user interact with the coach in such a limited time, and how voice interaction is possible under stress. The limitations and future work of the study is mentioned below.</w:t>
      </w:r>
    </w:p>
    <w:p w14:paraId="5EF4DD3A" w14:textId="77777777" w:rsidR="00A41509" w:rsidRPr="00B76672" w:rsidRDefault="00A41509" w:rsidP="006F162D">
      <w:pPr>
        <w:pStyle w:val="ListParagraph"/>
        <w:jc w:val="both"/>
        <w:rPr>
          <w:rFonts w:ascii="Times New Roman" w:hAnsi="Times New Roman" w:cs="Times New Roman"/>
          <w:lang w:val="en-US"/>
        </w:rPr>
      </w:pPr>
    </w:p>
    <w:p w14:paraId="2F3D058A" w14:textId="77777777" w:rsidR="00CA453B" w:rsidRPr="00B76672" w:rsidRDefault="00CA453B" w:rsidP="00CA453B">
      <w:pPr>
        <w:pStyle w:val="ListParagraph"/>
        <w:jc w:val="both"/>
        <w:rPr>
          <w:rFonts w:ascii="Times New Roman" w:hAnsi="Times New Roman" w:cs="Times New Roman"/>
          <w:lang w:val="en-US"/>
        </w:rPr>
      </w:pPr>
      <w:r w:rsidRPr="00B76672">
        <w:rPr>
          <w:rFonts w:ascii="Times New Roman" w:hAnsi="Times New Roman" w:cs="Times New Roman"/>
          <w:lang w:val="en-US"/>
        </w:rPr>
        <w:t>Table feedback: Participants feedback on usefulness and usability of AI Coach (5 point Likert Scale)</w:t>
      </w:r>
    </w:p>
    <w:p w14:paraId="7D24E77E" w14:textId="77777777" w:rsidR="00842CAB" w:rsidRPr="00B76672" w:rsidRDefault="00842CAB" w:rsidP="00CA453B">
      <w:pPr>
        <w:pStyle w:val="ListParagraph"/>
        <w:jc w:val="both"/>
        <w:rPr>
          <w:rFonts w:ascii="Times New Roman" w:hAnsi="Times New Roman" w:cs="Times New Roman"/>
          <w:lang w:val="en-US"/>
        </w:rPr>
      </w:pPr>
    </w:p>
    <w:tbl>
      <w:tblPr>
        <w:tblStyle w:val="TableGrid"/>
        <w:tblpPr w:leftFromText="141" w:rightFromText="141" w:vertAnchor="text" w:horzAnchor="margin" w:tblpXSpec="center" w:tblpY="5"/>
        <w:tblW w:w="0" w:type="auto"/>
        <w:tblLook w:val="04A0" w:firstRow="1" w:lastRow="0" w:firstColumn="1" w:lastColumn="0" w:noHBand="0" w:noVBand="1"/>
      </w:tblPr>
      <w:tblGrid>
        <w:gridCol w:w="6095"/>
        <w:gridCol w:w="705"/>
        <w:gridCol w:w="1138"/>
      </w:tblGrid>
      <w:tr w:rsidR="00BF38C8" w:rsidRPr="00B76672" w14:paraId="4E026827" w14:textId="77777777" w:rsidTr="00745835">
        <w:tc>
          <w:tcPr>
            <w:tcW w:w="6095" w:type="dxa"/>
          </w:tcPr>
          <w:p w14:paraId="73E4B70C" w14:textId="77777777" w:rsidR="00BF38C8" w:rsidRPr="00B76672" w:rsidRDefault="00BF38C8" w:rsidP="00BF38C8">
            <w:pPr>
              <w:pStyle w:val="ListParagraph"/>
              <w:ind w:left="0"/>
              <w:jc w:val="both"/>
              <w:rPr>
                <w:rFonts w:ascii="Times New Roman" w:hAnsi="Times New Roman" w:cs="Times New Roman"/>
                <w:b/>
                <w:bCs/>
                <w:lang w:val="en-US"/>
              </w:rPr>
            </w:pPr>
            <w:r w:rsidRPr="00B76672">
              <w:rPr>
                <w:rFonts w:ascii="Times New Roman" w:hAnsi="Times New Roman" w:cs="Times New Roman"/>
                <w:b/>
                <w:bCs/>
                <w:lang w:val="en-US"/>
              </w:rPr>
              <w:t>Statement</w:t>
            </w:r>
          </w:p>
        </w:tc>
        <w:tc>
          <w:tcPr>
            <w:tcW w:w="705" w:type="dxa"/>
          </w:tcPr>
          <w:p w14:paraId="284F4803" w14:textId="77777777" w:rsidR="00BF38C8" w:rsidRPr="00B76672" w:rsidRDefault="00BF38C8" w:rsidP="00BF38C8">
            <w:pPr>
              <w:pStyle w:val="ListParagraph"/>
              <w:ind w:left="0"/>
              <w:jc w:val="both"/>
              <w:rPr>
                <w:rFonts w:ascii="Times New Roman" w:hAnsi="Times New Roman" w:cs="Times New Roman"/>
                <w:b/>
                <w:bCs/>
                <w:lang w:val="en-US"/>
              </w:rPr>
            </w:pPr>
            <w:r w:rsidRPr="00B76672">
              <w:rPr>
                <w:rFonts w:ascii="Times New Roman" w:hAnsi="Times New Roman" w:cs="Times New Roman"/>
                <w:b/>
                <w:bCs/>
                <w:lang w:val="en-US"/>
              </w:rPr>
              <w:t>Mean</w:t>
            </w:r>
          </w:p>
        </w:tc>
        <w:tc>
          <w:tcPr>
            <w:tcW w:w="1138" w:type="dxa"/>
          </w:tcPr>
          <w:p w14:paraId="048A704A" w14:textId="77777777" w:rsidR="00BF38C8" w:rsidRPr="00B76672" w:rsidRDefault="00BF38C8" w:rsidP="00BF38C8">
            <w:pPr>
              <w:pStyle w:val="ListParagraph"/>
              <w:ind w:left="0"/>
              <w:jc w:val="both"/>
              <w:rPr>
                <w:rFonts w:ascii="Times New Roman" w:hAnsi="Times New Roman" w:cs="Times New Roman"/>
                <w:b/>
                <w:bCs/>
                <w:lang w:val="en-US"/>
              </w:rPr>
            </w:pPr>
            <w:r w:rsidRPr="00B76672">
              <w:rPr>
                <w:rFonts w:ascii="Times New Roman" w:hAnsi="Times New Roman" w:cs="Times New Roman"/>
                <w:b/>
                <w:bCs/>
                <w:lang w:val="en-US"/>
              </w:rPr>
              <w:t>S.D</w:t>
            </w:r>
          </w:p>
        </w:tc>
      </w:tr>
      <w:tr w:rsidR="00BF38C8" w:rsidRPr="00B76672" w14:paraId="1E68C925" w14:textId="77777777" w:rsidTr="00745835">
        <w:tc>
          <w:tcPr>
            <w:tcW w:w="6095" w:type="dxa"/>
          </w:tcPr>
          <w:p w14:paraId="4D626C85"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system is easy to use</w:t>
            </w:r>
          </w:p>
        </w:tc>
        <w:tc>
          <w:tcPr>
            <w:tcW w:w="705" w:type="dxa"/>
          </w:tcPr>
          <w:p w14:paraId="53EA07AD"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3.8</w:t>
            </w:r>
          </w:p>
        </w:tc>
        <w:tc>
          <w:tcPr>
            <w:tcW w:w="1138" w:type="dxa"/>
          </w:tcPr>
          <w:p w14:paraId="54355E20"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0.81</w:t>
            </w:r>
          </w:p>
        </w:tc>
      </w:tr>
      <w:tr w:rsidR="00BF38C8" w:rsidRPr="00B76672" w14:paraId="22A5376A" w14:textId="77777777" w:rsidTr="00745835">
        <w:tc>
          <w:tcPr>
            <w:tcW w:w="6095" w:type="dxa"/>
          </w:tcPr>
          <w:p w14:paraId="34F949EA"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find the system design is helpful to develop the human coach interaction</w:t>
            </w:r>
          </w:p>
        </w:tc>
        <w:tc>
          <w:tcPr>
            <w:tcW w:w="705" w:type="dxa"/>
          </w:tcPr>
          <w:p w14:paraId="5A9555B2"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2.9</w:t>
            </w:r>
          </w:p>
        </w:tc>
        <w:tc>
          <w:tcPr>
            <w:tcW w:w="1138" w:type="dxa"/>
          </w:tcPr>
          <w:p w14:paraId="2E0576A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0.58</w:t>
            </w:r>
          </w:p>
        </w:tc>
      </w:tr>
      <w:tr w:rsidR="00BF38C8" w:rsidRPr="00B76672" w14:paraId="2BBE4E88" w14:textId="77777777" w:rsidTr="00745835">
        <w:tc>
          <w:tcPr>
            <w:tcW w:w="6095" w:type="dxa"/>
          </w:tcPr>
          <w:p w14:paraId="374B9C13"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system helped me to understand the flow of AI Coach which will interact with the people</w:t>
            </w:r>
          </w:p>
        </w:tc>
        <w:tc>
          <w:tcPr>
            <w:tcW w:w="705" w:type="dxa"/>
          </w:tcPr>
          <w:p w14:paraId="6AAF521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3.8</w:t>
            </w:r>
          </w:p>
        </w:tc>
        <w:tc>
          <w:tcPr>
            <w:tcW w:w="1138" w:type="dxa"/>
          </w:tcPr>
          <w:p w14:paraId="62ECA68D"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0.5</w:t>
            </w:r>
          </w:p>
        </w:tc>
      </w:tr>
      <w:tr w:rsidR="00BF38C8" w:rsidRPr="00B76672" w14:paraId="73F0CEC5" w14:textId="77777777" w:rsidTr="00745835">
        <w:tc>
          <w:tcPr>
            <w:tcW w:w="6095" w:type="dxa"/>
          </w:tcPr>
          <w:p w14:paraId="3ED7930B"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AI Coach can help to achieve the goal, i.e., reduction of medical errors</w:t>
            </w:r>
          </w:p>
        </w:tc>
        <w:tc>
          <w:tcPr>
            <w:tcW w:w="705" w:type="dxa"/>
          </w:tcPr>
          <w:p w14:paraId="6F30EC7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3.9</w:t>
            </w:r>
          </w:p>
        </w:tc>
        <w:tc>
          <w:tcPr>
            <w:tcW w:w="1138" w:type="dxa"/>
          </w:tcPr>
          <w:p w14:paraId="42EC07B7"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0.68</w:t>
            </w:r>
          </w:p>
        </w:tc>
      </w:tr>
      <w:tr w:rsidR="00BF38C8" w:rsidRPr="00B76672" w14:paraId="4E0D75F8" w14:textId="77777777" w:rsidTr="00745835">
        <w:tc>
          <w:tcPr>
            <w:tcW w:w="6095" w:type="dxa"/>
          </w:tcPr>
          <w:p w14:paraId="78394CDB"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interaction of AI Coach was useful</w:t>
            </w:r>
          </w:p>
        </w:tc>
        <w:tc>
          <w:tcPr>
            <w:tcW w:w="705" w:type="dxa"/>
          </w:tcPr>
          <w:p w14:paraId="49465FF9"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3.1</w:t>
            </w:r>
          </w:p>
        </w:tc>
        <w:tc>
          <w:tcPr>
            <w:tcW w:w="1138" w:type="dxa"/>
          </w:tcPr>
          <w:p w14:paraId="2BDCBB62"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0.48</w:t>
            </w:r>
          </w:p>
        </w:tc>
      </w:tr>
      <w:tr w:rsidR="00BF38C8" w:rsidRPr="00B76672" w14:paraId="48AD56C6" w14:textId="77777777" w:rsidTr="00745835">
        <w:tc>
          <w:tcPr>
            <w:tcW w:w="6095" w:type="dxa"/>
          </w:tcPr>
          <w:p w14:paraId="75737CFD"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reminder prompts dynamically generated are useful.</w:t>
            </w:r>
          </w:p>
        </w:tc>
        <w:tc>
          <w:tcPr>
            <w:tcW w:w="705" w:type="dxa"/>
          </w:tcPr>
          <w:p w14:paraId="6A8EE43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4.0</w:t>
            </w:r>
          </w:p>
        </w:tc>
        <w:tc>
          <w:tcPr>
            <w:tcW w:w="1138" w:type="dxa"/>
          </w:tcPr>
          <w:p w14:paraId="06D5871F"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0.88</w:t>
            </w:r>
          </w:p>
        </w:tc>
      </w:tr>
      <w:tr w:rsidR="00BF38C8" w:rsidRPr="00B76672" w14:paraId="4C723C3D" w14:textId="77777777" w:rsidTr="00745835">
        <w:tc>
          <w:tcPr>
            <w:tcW w:w="6095" w:type="dxa"/>
          </w:tcPr>
          <w:p w14:paraId="3CE6D1B5"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Audio utterances were helpful to keep the flow of AI Coach</w:t>
            </w:r>
          </w:p>
        </w:tc>
        <w:tc>
          <w:tcPr>
            <w:tcW w:w="705" w:type="dxa"/>
          </w:tcPr>
          <w:p w14:paraId="7E07D62E"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2.9</w:t>
            </w:r>
          </w:p>
        </w:tc>
        <w:tc>
          <w:tcPr>
            <w:tcW w:w="1138" w:type="dxa"/>
          </w:tcPr>
          <w:p w14:paraId="0DB0A337"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0.66</w:t>
            </w:r>
          </w:p>
        </w:tc>
      </w:tr>
      <w:tr w:rsidR="00BF38C8" w:rsidRPr="00B76672" w14:paraId="0ECC82A3" w14:textId="77777777" w:rsidTr="00745835">
        <w:tc>
          <w:tcPr>
            <w:tcW w:w="6095" w:type="dxa"/>
          </w:tcPr>
          <w:p w14:paraId="557DC008"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enjoyed real-time interaction with AI Coach</w:t>
            </w:r>
          </w:p>
        </w:tc>
        <w:tc>
          <w:tcPr>
            <w:tcW w:w="705" w:type="dxa"/>
          </w:tcPr>
          <w:p w14:paraId="543CE4DF"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3.2</w:t>
            </w:r>
          </w:p>
        </w:tc>
        <w:tc>
          <w:tcPr>
            <w:tcW w:w="1138" w:type="dxa"/>
          </w:tcPr>
          <w:p w14:paraId="3F25236A"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0.40</w:t>
            </w:r>
          </w:p>
        </w:tc>
      </w:tr>
      <w:tr w:rsidR="00BF38C8" w:rsidRPr="00B76672" w14:paraId="2F72E8A2" w14:textId="77777777" w:rsidTr="00745835">
        <w:tc>
          <w:tcPr>
            <w:tcW w:w="6095" w:type="dxa"/>
          </w:tcPr>
          <w:p w14:paraId="56BC549F"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am satisfied with my experience using the system and its coach</w:t>
            </w:r>
          </w:p>
        </w:tc>
        <w:tc>
          <w:tcPr>
            <w:tcW w:w="705" w:type="dxa"/>
          </w:tcPr>
          <w:p w14:paraId="12073473" w14:textId="5978C5E1"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w:t>
            </w:r>
            <w:r w:rsidR="00232A36">
              <w:rPr>
                <w:rFonts w:ascii="Times New Roman" w:hAnsi="Times New Roman" w:cs="Times New Roman"/>
                <w:lang w:val="en-US"/>
              </w:rPr>
              <w:t>.0</w:t>
            </w:r>
          </w:p>
        </w:tc>
        <w:tc>
          <w:tcPr>
            <w:tcW w:w="1138" w:type="dxa"/>
          </w:tcPr>
          <w:p w14:paraId="3973EDB4" w14:textId="094C2A39"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0.7</w:t>
            </w:r>
            <w:r w:rsidR="00232A36">
              <w:rPr>
                <w:rFonts w:ascii="Times New Roman" w:hAnsi="Times New Roman" w:cs="Times New Roman"/>
                <w:lang w:val="en-US"/>
              </w:rPr>
              <w:t>0</w:t>
            </w:r>
          </w:p>
        </w:tc>
      </w:tr>
      <w:tr w:rsidR="00BF38C8" w:rsidRPr="00B76672" w14:paraId="08EA8628" w14:textId="77777777" w:rsidTr="00745835">
        <w:tc>
          <w:tcPr>
            <w:tcW w:w="6095" w:type="dxa"/>
          </w:tcPr>
          <w:p w14:paraId="66536B50"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would use the system to design my coach.</w:t>
            </w:r>
          </w:p>
        </w:tc>
        <w:tc>
          <w:tcPr>
            <w:tcW w:w="705" w:type="dxa"/>
          </w:tcPr>
          <w:p w14:paraId="2948BB73"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3.9</w:t>
            </w:r>
          </w:p>
        </w:tc>
        <w:tc>
          <w:tcPr>
            <w:tcW w:w="1138" w:type="dxa"/>
          </w:tcPr>
          <w:p w14:paraId="664BE705"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0.73</w:t>
            </w:r>
          </w:p>
        </w:tc>
      </w:tr>
    </w:tbl>
    <w:p w14:paraId="717587F3" w14:textId="77777777" w:rsidR="00CA453B" w:rsidRPr="00B76672" w:rsidRDefault="00CA453B" w:rsidP="00CA453B">
      <w:pPr>
        <w:pStyle w:val="ListParagraph"/>
        <w:jc w:val="both"/>
        <w:rPr>
          <w:rFonts w:ascii="Times New Roman" w:hAnsi="Times New Roman" w:cs="Times New Roman"/>
          <w:lang w:val="en-US"/>
        </w:rPr>
      </w:pPr>
    </w:p>
    <w:p w14:paraId="2A0DA7F9" w14:textId="77777777" w:rsidR="005D7D90" w:rsidRPr="00B76672" w:rsidRDefault="005D7D90" w:rsidP="00CA453B">
      <w:pPr>
        <w:pStyle w:val="ListParagraph"/>
        <w:jc w:val="both"/>
        <w:rPr>
          <w:rFonts w:ascii="Times New Roman" w:hAnsi="Times New Roman" w:cs="Times New Roman"/>
          <w:lang w:val="en-US"/>
        </w:rPr>
      </w:pPr>
    </w:p>
    <w:p w14:paraId="06F9A495" w14:textId="77777777" w:rsidR="005D7D90" w:rsidRPr="00B76672" w:rsidRDefault="005D7D90" w:rsidP="00CA453B">
      <w:pPr>
        <w:pStyle w:val="ListParagraph"/>
        <w:jc w:val="both"/>
        <w:rPr>
          <w:rFonts w:ascii="Times New Roman" w:hAnsi="Times New Roman" w:cs="Times New Roman"/>
          <w:lang w:val="en-US"/>
        </w:rPr>
      </w:pPr>
    </w:p>
    <w:p w14:paraId="508CBD7E" w14:textId="77777777" w:rsidR="005D7D90" w:rsidRPr="00B76672" w:rsidRDefault="005D7D90" w:rsidP="00CA453B">
      <w:pPr>
        <w:pStyle w:val="ListParagraph"/>
        <w:jc w:val="both"/>
        <w:rPr>
          <w:rFonts w:ascii="Times New Roman" w:hAnsi="Times New Roman" w:cs="Times New Roman"/>
          <w:lang w:val="en-US"/>
        </w:rPr>
      </w:pPr>
    </w:p>
    <w:p w14:paraId="5750CBDB" w14:textId="77777777" w:rsidR="005D7D90" w:rsidRPr="00B76672" w:rsidRDefault="005D7D90" w:rsidP="00CA453B">
      <w:pPr>
        <w:pStyle w:val="ListParagraph"/>
        <w:jc w:val="both"/>
        <w:rPr>
          <w:rFonts w:ascii="Times New Roman" w:hAnsi="Times New Roman" w:cs="Times New Roman"/>
          <w:lang w:val="en-US"/>
        </w:rPr>
      </w:pPr>
    </w:p>
    <w:p w14:paraId="6F6E6E2B" w14:textId="77777777" w:rsidR="005D7D90" w:rsidRPr="00B76672" w:rsidRDefault="005D7D90" w:rsidP="00CA453B">
      <w:pPr>
        <w:pStyle w:val="ListParagraph"/>
        <w:jc w:val="both"/>
        <w:rPr>
          <w:rFonts w:ascii="Times New Roman" w:hAnsi="Times New Roman" w:cs="Times New Roman"/>
          <w:lang w:val="en-US"/>
        </w:rPr>
      </w:pPr>
    </w:p>
    <w:p w14:paraId="294E87B3" w14:textId="77777777" w:rsidR="00F57E97" w:rsidRDefault="00F57E97" w:rsidP="0041633C">
      <w:pPr>
        <w:pStyle w:val="ListParagraph"/>
        <w:jc w:val="both"/>
        <w:rPr>
          <w:rFonts w:ascii="Times New Roman" w:hAnsi="Times New Roman" w:cs="Times New Roman"/>
          <w:lang w:val="en-US"/>
        </w:rPr>
      </w:pPr>
    </w:p>
    <w:p w14:paraId="7A4AD5A8" w14:textId="77777777" w:rsidR="00F57E97" w:rsidRDefault="00F57E97" w:rsidP="0041633C">
      <w:pPr>
        <w:pStyle w:val="ListParagraph"/>
        <w:jc w:val="both"/>
        <w:rPr>
          <w:rFonts w:ascii="Times New Roman" w:hAnsi="Times New Roman" w:cs="Times New Roman"/>
          <w:lang w:val="en-US"/>
        </w:rPr>
      </w:pPr>
    </w:p>
    <w:p w14:paraId="52A439F5" w14:textId="77777777" w:rsidR="00F57E97" w:rsidRDefault="00F57E97" w:rsidP="0041633C">
      <w:pPr>
        <w:pStyle w:val="ListParagraph"/>
        <w:jc w:val="both"/>
        <w:rPr>
          <w:rFonts w:ascii="Times New Roman" w:hAnsi="Times New Roman" w:cs="Times New Roman"/>
          <w:lang w:val="en-US"/>
        </w:rPr>
      </w:pPr>
    </w:p>
    <w:p w14:paraId="0209C4D3" w14:textId="77777777" w:rsidR="00F57E97" w:rsidRDefault="00F57E97" w:rsidP="0041633C">
      <w:pPr>
        <w:pStyle w:val="ListParagraph"/>
        <w:jc w:val="both"/>
        <w:rPr>
          <w:rFonts w:ascii="Times New Roman" w:hAnsi="Times New Roman" w:cs="Times New Roman"/>
          <w:lang w:val="en-US"/>
        </w:rPr>
      </w:pPr>
    </w:p>
    <w:p w14:paraId="16A000BA" w14:textId="77777777" w:rsidR="00F57E97" w:rsidRDefault="00F57E97" w:rsidP="0041633C">
      <w:pPr>
        <w:pStyle w:val="ListParagraph"/>
        <w:jc w:val="both"/>
        <w:rPr>
          <w:rFonts w:ascii="Times New Roman" w:hAnsi="Times New Roman" w:cs="Times New Roman"/>
          <w:lang w:val="en-US"/>
        </w:rPr>
      </w:pPr>
    </w:p>
    <w:p w14:paraId="6409F056" w14:textId="77777777" w:rsidR="00F57E97" w:rsidRDefault="00F57E97" w:rsidP="0041633C">
      <w:pPr>
        <w:pStyle w:val="ListParagraph"/>
        <w:jc w:val="both"/>
        <w:rPr>
          <w:rFonts w:ascii="Times New Roman" w:hAnsi="Times New Roman" w:cs="Times New Roman"/>
          <w:lang w:val="en-US"/>
        </w:rPr>
      </w:pPr>
    </w:p>
    <w:p w14:paraId="3C0F9B47" w14:textId="77777777" w:rsidR="00F57E97" w:rsidRDefault="00F57E97" w:rsidP="0041633C">
      <w:pPr>
        <w:pStyle w:val="ListParagraph"/>
        <w:jc w:val="both"/>
        <w:rPr>
          <w:rFonts w:ascii="Times New Roman" w:hAnsi="Times New Roman" w:cs="Times New Roman"/>
          <w:lang w:val="en-US"/>
        </w:rPr>
      </w:pPr>
    </w:p>
    <w:p w14:paraId="419AB825" w14:textId="77777777" w:rsidR="00F57E97" w:rsidRDefault="00F57E97" w:rsidP="0041633C">
      <w:pPr>
        <w:pStyle w:val="ListParagraph"/>
        <w:jc w:val="both"/>
        <w:rPr>
          <w:rFonts w:ascii="Times New Roman" w:hAnsi="Times New Roman" w:cs="Times New Roman"/>
          <w:lang w:val="en-US"/>
        </w:rPr>
      </w:pPr>
    </w:p>
    <w:p w14:paraId="4A8EA757" w14:textId="082FA1F9" w:rsidR="00C07A55" w:rsidRPr="00B76672" w:rsidRDefault="00C07A55" w:rsidP="007612FA">
      <w:pPr>
        <w:pStyle w:val="Heading1"/>
        <w:numPr>
          <w:ilvl w:val="0"/>
          <w:numId w:val="6"/>
        </w:numPr>
        <w:rPr>
          <w:rFonts w:eastAsia="Times New Roman" w:cs="Times New Roman"/>
          <w:lang w:val="en-US"/>
        </w:rPr>
      </w:pPr>
      <w:r w:rsidRPr="00B76672">
        <w:rPr>
          <w:rFonts w:eastAsia="Times New Roman" w:cs="Times New Roman"/>
          <w:lang w:val="en-US"/>
        </w:rPr>
        <w:t>Limitations</w:t>
      </w:r>
      <w:r w:rsidR="00C818F9" w:rsidRPr="00B76672">
        <w:rPr>
          <w:rFonts w:eastAsia="Times New Roman" w:cs="Times New Roman"/>
          <w:lang w:val="en-US"/>
        </w:rPr>
        <w:t xml:space="preserve"> and Future W</w:t>
      </w:r>
      <w:r w:rsidR="00842389" w:rsidRPr="00B76672">
        <w:rPr>
          <w:rFonts w:eastAsia="Times New Roman" w:cs="Times New Roman"/>
          <w:lang w:val="en-US"/>
        </w:rPr>
        <w:t>ork</w:t>
      </w:r>
    </w:p>
    <w:p w14:paraId="6E3626E4" w14:textId="6ACB9AB1" w:rsidR="001D1A08" w:rsidRDefault="00750CA6" w:rsidP="00746209">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In this section, we would like to </w:t>
      </w:r>
      <w:r w:rsidR="003155B8">
        <w:rPr>
          <w:rFonts w:ascii="Times New Roman" w:eastAsia="Times New Roman" w:hAnsi="Times New Roman" w:cs="Times New Roman"/>
          <w:lang w:val="en-US"/>
        </w:rPr>
        <w:t>present</w:t>
      </w:r>
      <w:r w:rsidRPr="00B76672">
        <w:rPr>
          <w:rFonts w:ascii="Times New Roman" w:eastAsia="Times New Roman" w:hAnsi="Times New Roman" w:cs="Times New Roman"/>
          <w:lang w:val="en-US"/>
        </w:rPr>
        <w:t xml:space="preserve"> the limitations of </w:t>
      </w:r>
      <w:r w:rsidR="003155B8">
        <w:rPr>
          <w:rFonts w:ascii="Times New Roman" w:eastAsia="Times New Roman" w:hAnsi="Times New Roman" w:cs="Times New Roman"/>
          <w:lang w:val="en-US"/>
        </w:rPr>
        <w:t>our</w:t>
      </w:r>
      <w:r w:rsidRPr="00B76672">
        <w:rPr>
          <w:rFonts w:ascii="Times New Roman" w:eastAsia="Times New Roman" w:hAnsi="Times New Roman" w:cs="Times New Roman"/>
          <w:lang w:val="en-US"/>
        </w:rPr>
        <w:t xml:space="preserve"> study. </w:t>
      </w:r>
      <w:r w:rsidR="003155B8">
        <w:rPr>
          <w:rFonts w:ascii="Times New Roman" w:eastAsia="Times New Roman" w:hAnsi="Times New Roman" w:cs="Times New Roman"/>
          <w:lang w:val="en-US"/>
        </w:rPr>
        <w:t>We designed AI Coach to provide visual and audio assistance</w:t>
      </w:r>
      <w:r w:rsidR="00BD62BB">
        <w:rPr>
          <w:rFonts w:ascii="Times New Roman" w:eastAsia="Times New Roman" w:hAnsi="Times New Roman" w:cs="Times New Roman"/>
          <w:lang w:val="en-US"/>
        </w:rPr>
        <w:t xml:space="preserve"> </w:t>
      </w:r>
      <w:r w:rsidR="00C32252">
        <w:rPr>
          <w:rFonts w:ascii="Times New Roman" w:eastAsia="Times New Roman" w:hAnsi="Times New Roman" w:cs="Times New Roman"/>
          <w:lang w:val="en-US"/>
        </w:rPr>
        <w:t xml:space="preserve">to </w:t>
      </w:r>
      <w:r w:rsidR="002D6B07">
        <w:rPr>
          <w:rFonts w:ascii="Times New Roman" w:eastAsia="Times New Roman" w:hAnsi="Times New Roman" w:cs="Times New Roman"/>
          <w:lang w:val="en-US"/>
        </w:rPr>
        <w:t>follow and monitor healthcare protocols in neonatal care. The Coach</w:t>
      </w:r>
      <w:r w:rsidR="002D6B07" w:rsidRPr="00B76672">
        <w:rPr>
          <w:rFonts w:ascii="Times New Roman" w:eastAsia="Times New Roman" w:hAnsi="Times New Roman" w:cs="Times New Roman"/>
          <w:lang w:val="en-US"/>
        </w:rPr>
        <w:t xml:space="preserve"> provide</w:t>
      </w:r>
      <w:r w:rsidR="002D6B07">
        <w:rPr>
          <w:rFonts w:ascii="Times New Roman" w:eastAsia="Times New Roman" w:hAnsi="Times New Roman" w:cs="Times New Roman"/>
          <w:lang w:val="en-US"/>
        </w:rPr>
        <w:t>s</w:t>
      </w:r>
      <w:r w:rsidR="002D6B07" w:rsidRPr="00B76672">
        <w:rPr>
          <w:rFonts w:ascii="Times New Roman" w:eastAsia="Times New Roman" w:hAnsi="Times New Roman" w:cs="Times New Roman"/>
          <w:lang w:val="en-US"/>
        </w:rPr>
        <w:t xml:space="preserve"> real-time </w:t>
      </w:r>
      <w:r w:rsidR="002D6B07">
        <w:rPr>
          <w:rFonts w:ascii="Times New Roman" w:eastAsia="Times New Roman" w:hAnsi="Times New Roman" w:cs="Times New Roman"/>
          <w:lang w:val="en-US"/>
        </w:rPr>
        <w:t xml:space="preserve">assistance and intervenes if needed. </w:t>
      </w:r>
      <w:r w:rsidR="00DF5903">
        <w:rPr>
          <w:rFonts w:ascii="Times New Roman" w:eastAsia="Times New Roman" w:hAnsi="Times New Roman" w:cs="Times New Roman"/>
          <w:lang w:val="en-US"/>
        </w:rPr>
        <w:t>For example,</w:t>
      </w:r>
      <w:r w:rsidR="00DC1B61">
        <w:rPr>
          <w:rFonts w:ascii="Times New Roman" w:eastAsia="Times New Roman" w:hAnsi="Times New Roman" w:cs="Times New Roman"/>
          <w:lang w:val="en-US"/>
        </w:rPr>
        <w:t xml:space="preserve"> </w:t>
      </w:r>
      <w:r w:rsidR="00DB2D68" w:rsidRPr="00B76672">
        <w:rPr>
          <w:rFonts w:ascii="Times New Roman" w:eastAsia="Times New Roman" w:hAnsi="Times New Roman" w:cs="Times New Roman"/>
          <w:lang w:val="en-US"/>
        </w:rPr>
        <w:t xml:space="preserve">if </w:t>
      </w:r>
      <w:r w:rsidR="00B21874">
        <w:rPr>
          <w:rFonts w:ascii="Times New Roman" w:eastAsia="Times New Roman" w:hAnsi="Times New Roman" w:cs="Times New Roman"/>
          <w:lang w:val="en-US"/>
        </w:rPr>
        <w:t>a team member</w:t>
      </w:r>
      <w:r w:rsidR="00DB2D68" w:rsidRPr="00B76672">
        <w:rPr>
          <w:rFonts w:ascii="Times New Roman" w:eastAsia="Times New Roman" w:hAnsi="Times New Roman" w:cs="Times New Roman"/>
          <w:lang w:val="en-US"/>
        </w:rPr>
        <w:t xml:space="preserve"> forget</w:t>
      </w:r>
      <w:r w:rsidR="00B21874">
        <w:rPr>
          <w:rFonts w:ascii="Times New Roman" w:eastAsia="Times New Roman" w:hAnsi="Times New Roman" w:cs="Times New Roman"/>
          <w:lang w:val="en-US"/>
        </w:rPr>
        <w:t>s</w:t>
      </w:r>
      <w:r w:rsidR="00DC1B61">
        <w:rPr>
          <w:rFonts w:ascii="Times New Roman" w:eastAsia="Times New Roman" w:hAnsi="Times New Roman" w:cs="Times New Roman"/>
          <w:lang w:val="en-US"/>
        </w:rPr>
        <w:t xml:space="preserve"> (or </w:t>
      </w:r>
      <w:r w:rsidR="00956521">
        <w:rPr>
          <w:rFonts w:ascii="Times New Roman" w:eastAsia="Times New Roman" w:hAnsi="Times New Roman" w:cs="Times New Roman"/>
          <w:lang w:val="en-US"/>
        </w:rPr>
        <w:t xml:space="preserve">is </w:t>
      </w:r>
      <w:r w:rsidR="00DC1B61">
        <w:rPr>
          <w:rFonts w:ascii="Times New Roman" w:eastAsia="Times New Roman" w:hAnsi="Times New Roman" w:cs="Times New Roman"/>
          <w:lang w:val="en-US"/>
        </w:rPr>
        <w:t>unable</w:t>
      </w:r>
      <w:r w:rsidR="00956521">
        <w:rPr>
          <w:rFonts w:ascii="Times New Roman" w:eastAsia="Times New Roman" w:hAnsi="Times New Roman" w:cs="Times New Roman"/>
          <w:lang w:val="en-US"/>
        </w:rPr>
        <w:t>)</w:t>
      </w:r>
      <w:r w:rsidR="00DC1B61">
        <w:rPr>
          <w:rFonts w:ascii="Times New Roman" w:eastAsia="Times New Roman" w:hAnsi="Times New Roman" w:cs="Times New Roman"/>
          <w:lang w:val="en-US"/>
        </w:rPr>
        <w:t xml:space="preserve"> to perform </w:t>
      </w:r>
      <w:r w:rsidR="00DC1B61" w:rsidRPr="00B76672">
        <w:rPr>
          <w:rFonts w:ascii="Times New Roman" w:eastAsia="Times New Roman" w:hAnsi="Times New Roman" w:cs="Times New Roman"/>
          <w:lang w:val="en-US"/>
        </w:rPr>
        <w:t xml:space="preserve">a step in a medical </w:t>
      </w:r>
      <w:r w:rsidR="00DC1B61">
        <w:rPr>
          <w:rFonts w:ascii="Times New Roman" w:eastAsia="Times New Roman" w:hAnsi="Times New Roman" w:cs="Times New Roman"/>
          <w:lang w:val="en-US"/>
        </w:rPr>
        <w:t xml:space="preserve">procedure or </w:t>
      </w:r>
      <w:r w:rsidR="00DC1B61" w:rsidRPr="00B76672">
        <w:rPr>
          <w:rFonts w:ascii="Times New Roman" w:eastAsia="Times New Roman" w:hAnsi="Times New Roman" w:cs="Times New Roman"/>
          <w:lang w:val="en-US"/>
        </w:rPr>
        <w:t>protocol</w:t>
      </w:r>
      <w:r w:rsidR="00A26F23">
        <w:rPr>
          <w:rFonts w:ascii="Times New Roman" w:eastAsia="Times New Roman" w:hAnsi="Times New Roman" w:cs="Times New Roman"/>
          <w:lang w:val="en-US"/>
        </w:rPr>
        <w:t xml:space="preserve">, the coach </w:t>
      </w:r>
      <w:r w:rsidR="0062493A">
        <w:rPr>
          <w:rFonts w:ascii="Times New Roman" w:eastAsia="Times New Roman" w:hAnsi="Times New Roman" w:cs="Times New Roman"/>
          <w:lang w:val="en-US"/>
        </w:rPr>
        <w:t>intervenes to</w:t>
      </w:r>
      <w:r w:rsidR="00A26F23">
        <w:rPr>
          <w:rFonts w:ascii="Times New Roman" w:eastAsia="Times New Roman" w:hAnsi="Times New Roman" w:cs="Times New Roman"/>
          <w:lang w:val="en-US"/>
        </w:rPr>
        <w:t xml:space="preserve"> help him </w:t>
      </w:r>
      <w:r w:rsidR="00DF5903">
        <w:rPr>
          <w:rFonts w:ascii="Times New Roman" w:eastAsia="Times New Roman" w:hAnsi="Times New Roman" w:cs="Times New Roman"/>
          <w:lang w:val="en-US"/>
        </w:rPr>
        <w:t>complete it</w:t>
      </w:r>
      <w:r w:rsidR="00DB2D68" w:rsidRPr="00B76672">
        <w:rPr>
          <w:rFonts w:ascii="Times New Roman" w:eastAsia="Times New Roman" w:hAnsi="Times New Roman" w:cs="Times New Roman"/>
          <w:lang w:val="en-US"/>
        </w:rPr>
        <w:t xml:space="preserve">. </w:t>
      </w:r>
      <w:r w:rsidR="00366F45">
        <w:rPr>
          <w:rFonts w:ascii="Times New Roman" w:eastAsia="Times New Roman" w:hAnsi="Times New Roman" w:cs="Times New Roman"/>
          <w:lang w:val="en-US"/>
        </w:rPr>
        <w:t>U</w:t>
      </w:r>
      <w:r w:rsidR="00DB2D68" w:rsidRPr="00B76672">
        <w:rPr>
          <w:rFonts w:ascii="Times New Roman" w:eastAsia="Times New Roman" w:hAnsi="Times New Roman" w:cs="Times New Roman"/>
          <w:lang w:val="en-US"/>
        </w:rPr>
        <w:t xml:space="preserve">ser </w:t>
      </w:r>
      <w:r w:rsidR="00366F45">
        <w:rPr>
          <w:rFonts w:ascii="Times New Roman" w:eastAsia="Times New Roman" w:hAnsi="Times New Roman" w:cs="Times New Roman"/>
          <w:lang w:val="en-US"/>
        </w:rPr>
        <w:t>requirements</w:t>
      </w:r>
      <w:r w:rsidR="00DB2D68" w:rsidRPr="00B76672">
        <w:rPr>
          <w:rFonts w:ascii="Times New Roman" w:eastAsia="Times New Roman" w:hAnsi="Times New Roman" w:cs="Times New Roman"/>
          <w:lang w:val="en-US"/>
        </w:rPr>
        <w:t xml:space="preserve"> were taken as a primary objective</w:t>
      </w:r>
      <w:r w:rsidR="001D1A08">
        <w:rPr>
          <w:rFonts w:ascii="Times New Roman" w:eastAsia="Times New Roman" w:hAnsi="Times New Roman" w:cs="Times New Roman"/>
          <w:lang w:val="en-US"/>
        </w:rPr>
        <w:t xml:space="preserve"> during the design</w:t>
      </w:r>
      <w:r w:rsidR="00DB2D68" w:rsidRPr="00B76672">
        <w:rPr>
          <w:rFonts w:ascii="Times New Roman" w:eastAsia="Times New Roman" w:hAnsi="Times New Roman" w:cs="Times New Roman"/>
          <w:lang w:val="en-US"/>
        </w:rPr>
        <w:t xml:space="preserve">, however, some requirements still need to be incorporated. </w:t>
      </w:r>
      <w:r w:rsidR="00F45E9C">
        <w:rPr>
          <w:rFonts w:ascii="Times New Roman" w:eastAsia="Times New Roman" w:hAnsi="Times New Roman" w:cs="Times New Roman"/>
          <w:lang w:val="en-US"/>
        </w:rPr>
        <w:t>For instance</w:t>
      </w:r>
      <w:r w:rsidR="00DB2D68" w:rsidRPr="00B76672">
        <w:rPr>
          <w:rFonts w:ascii="Times New Roman" w:eastAsia="Times New Roman" w:hAnsi="Times New Roman" w:cs="Times New Roman"/>
          <w:lang w:val="en-US"/>
        </w:rPr>
        <w:t>, rapport</w:t>
      </w:r>
      <w:r w:rsidR="006906CD">
        <w:rPr>
          <w:rFonts w:ascii="Times New Roman" w:eastAsia="Times New Roman" w:hAnsi="Times New Roman" w:cs="Times New Roman"/>
          <w:lang w:val="en-US"/>
        </w:rPr>
        <w:t xml:space="preserve"> building</w:t>
      </w:r>
      <w:r w:rsidR="00366F45">
        <w:rPr>
          <w:rFonts w:ascii="Times New Roman" w:eastAsia="Times New Roman" w:hAnsi="Times New Roman" w:cs="Times New Roman"/>
          <w:lang w:val="en-US"/>
        </w:rPr>
        <w:t>, which</w:t>
      </w:r>
      <w:r w:rsidR="00F45E9C">
        <w:rPr>
          <w:rFonts w:ascii="Times New Roman" w:eastAsia="Times New Roman" w:hAnsi="Times New Roman" w:cs="Times New Roman"/>
          <w:lang w:val="en-US"/>
        </w:rPr>
        <w:t xml:space="preserve"> can be provided by using (advanced) language processing</w:t>
      </w:r>
      <w:r w:rsidR="001C1EA9">
        <w:rPr>
          <w:rFonts w:ascii="Times New Roman" w:eastAsia="Times New Roman" w:hAnsi="Times New Roman" w:cs="Times New Roman"/>
          <w:lang w:val="en-US"/>
        </w:rPr>
        <w:t xml:space="preserve"> </w:t>
      </w:r>
      <w:r w:rsidR="001C1EA9">
        <w:rPr>
          <w:rFonts w:ascii="Times New Roman" w:eastAsia="Times New Roman" w:hAnsi="Times New Roman" w:cs="Times New Roman"/>
          <w:lang w:val="en-US"/>
        </w:rPr>
        <w:fldChar w:fldCharType="begin"/>
      </w:r>
      <w:r w:rsidR="001C1EA9">
        <w:rPr>
          <w:rFonts w:ascii="Times New Roman" w:eastAsia="Times New Roman" w:hAnsi="Times New Roman" w:cs="Times New Roman"/>
          <w:lang w:val="en-US"/>
        </w:rPr>
        <w:instrText xml:space="preserve"> ADDIN ZOTERO_ITEM CSL_CITATION {"citationID":"MuuZLMVL","properties":{"formattedCitation":"(Henderson &amp; Jur\\uc0\\u269{}\\uc0\\u237{}\\uc0\\u269{}ek, 2012; Kowalski, 2011)","plainCitation":"(Henderson &amp; Jurčíček, 2012; Kowalski, 2011)","noteIndex":0},"citationItems":[{"id":77,"uris":["http://zotero.org/users/11915002/items/EV4JTPXJ"],"itemData":{"id":77,"type":"chapter","container-title":"Data-Driven Methods for Adaptive Spoken Dialogue Systems","note":"DOI: 10.1007/978-1-4614-4803-7_3","page":"19–38","publisher":"Springer New York","title":"Data-Driven Methods for Spoken Language Understanding","URL":"https://doi.org/10.1007%2F978-1-4614-4803-7_3","author":[{"family":"Henderson","given":"James"},{"family":"Jurčíček","given":"Filip"}],"issued":{"date-parts":[["2012"]]}}},{"id":13,"uris":["http://zotero.org/users/11915002/items/4UBPAARE"],"itemData":{"id":13,"type":"book","abstract":"The practical benefits of computational logic need not be limited to mathematics and computing. As this book shows, ordinary people in their everyday lives can profit from the recent advances that have been developed for artificial intelligence. The book draws upon related developments in various fields from philosophy to psychology and law. It pays special attention to the integration of logic with decision theory, and the use of logic to improve the clarity and coherence of communication in natural languages such as English. This book is essential reading for teachers and researchers who may be out of touch with the latest developments in computational logic. It will also be useful in any undergraduate course that teaches practical thinking, problem solving or communication skills. Its informal presentation makes the book accessible to readers from any background, but optional, more formal, chapters are also included for those who are more technically oriented.","edition":"1","ISBN":"978-0-521-19482-2","note":"DOI: 10.1017/CBO9780511984747","publisher":"Cambridge University Press","source":"DOI.org (Crossref)","title":"Computational Logic and Human Thinking: How to Be Artificially Intelligent","title-short":"Computational Logic and Human Thinking","URL":"https://www.cambridge.org/core/product/identifier/9780511984747/type/book","author":[{"family":"Kowalski","given":"Robert"}],"accessed":{"date-parts":[["2023",7,31]]},"issued":{"date-parts":[["2011",7,21]]}}}],"schema":"https://github.com/citation-style-language/schema/raw/master/csl-citation.json"} </w:instrText>
      </w:r>
      <w:r w:rsidR="001C1EA9">
        <w:rPr>
          <w:rFonts w:ascii="Times New Roman" w:eastAsia="Times New Roman" w:hAnsi="Times New Roman" w:cs="Times New Roman"/>
          <w:lang w:val="en-US"/>
        </w:rPr>
        <w:fldChar w:fldCharType="separate"/>
      </w:r>
      <w:r w:rsidR="001C1EA9" w:rsidRPr="001C1EA9">
        <w:rPr>
          <w:rFonts w:ascii="Times New Roman" w:hAnsi="Times New Roman" w:cs="Times New Roman"/>
          <w:szCs w:val="24"/>
          <w:lang w:val="en-GB"/>
        </w:rPr>
        <w:t>(Henderson &amp; Jurčíček, 2012; Kowalski, 2011)</w:t>
      </w:r>
      <w:r w:rsidR="001C1EA9">
        <w:rPr>
          <w:rFonts w:ascii="Times New Roman" w:eastAsia="Times New Roman" w:hAnsi="Times New Roman" w:cs="Times New Roman"/>
          <w:lang w:val="en-US"/>
        </w:rPr>
        <w:fldChar w:fldCharType="end"/>
      </w:r>
      <w:r w:rsidR="00A312E0">
        <w:rPr>
          <w:rFonts w:ascii="Times New Roman" w:eastAsia="Times New Roman" w:hAnsi="Times New Roman" w:cs="Times New Roman"/>
          <w:lang w:val="en-US"/>
        </w:rPr>
        <w:t xml:space="preserve">. </w:t>
      </w:r>
      <w:r w:rsidR="001D1A08">
        <w:rPr>
          <w:rFonts w:ascii="Times New Roman" w:eastAsia="Times New Roman" w:hAnsi="Times New Roman" w:cs="Times New Roman"/>
          <w:lang w:val="en-US"/>
        </w:rPr>
        <w:t xml:space="preserve">The coach relies on the temporal causal network, which can be helpful in explaining many </w:t>
      </w:r>
      <w:r w:rsidR="002D6B07">
        <w:rPr>
          <w:rFonts w:ascii="Times New Roman" w:eastAsia="Times New Roman" w:hAnsi="Times New Roman" w:cs="Times New Roman"/>
          <w:lang w:val="en-US"/>
        </w:rPr>
        <w:t xml:space="preserve">related </w:t>
      </w:r>
      <w:r w:rsidR="001D1A08">
        <w:rPr>
          <w:rFonts w:ascii="Times New Roman" w:eastAsia="Times New Roman" w:hAnsi="Times New Roman" w:cs="Times New Roman"/>
          <w:lang w:val="en-US"/>
        </w:rPr>
        <w:t>phenomenon</w:t>
      </w:r>
      <w:r w:rsidR="006B665A">
        <w:rPr>
          <w:rFonts w:ascii="Times New Roman" w:eastAsia="Times New Roman" w:hAnsi="Times New Roman" w:cs="Times New Roman"/>
          <w:lang w:val="en-US"/>
        </w:rPr>
        <w:t xml:space="preserve"> and human behaviors</w:t>
      </w:r>
      <w:r w:rsidR="001D1A08">
        <w:rPr>
          <w:rFonts w:ascii="Times New Roman" w:eastAsia="Times New Roman" w:hAnsi="Times New Roman" w:cs="Times New Roman"/>
          <w:lang w:val="en-US"/>
        </w:rPr>
        <w:t xml:space="preserve">. However, </w:t>
      </w:r>
      <w:r w:rsidR="00737151">
        <w:rPr>
          <w:rFonts w:ascii="Times New Roman" w:eastAsia="Times New Roman" w:hAnsi="Times New Roman" w:cs="Times New Roman"/>
          <w:lang w:val="en-US"/>
        </w:rPr>
        <w:t xml:space="preserve">this interaction </w:t>
      </w:r>
      <w:r w:rsidR="006B665A">
        <w:rPr>
          <w:rFonts w:ascii="Times New Roman" w:eastAsia="Times New Roman" w:hAnsi="Times New Roman" w:cs="Times New Roman"/>
          <w:lang w:val="en-US"/>
        </w:rPr>
        <w:t>has to be</w:t>
      </w:r>
      <w:r w:rsidR="00737151">
        <w:rPr>
          <w:rFonts w:ascii="Times New Roman" w:eastAsia="Times New Roman" w:hAnsi="Times New Roman" w:cs="Times New Roman"/>
          <w:lang w:val="en-US"/>
        </w:rPr>
        <w:t xml:space="preserve"> improved by </w:t>
      </w:r>
      <w:r w:rsidR="00524285">
        <w:rPr>
          <w:rFonts w:ascii="Times New Roman" w:eastAsia="Times New Roman" w:hAnsi="Times New Roman" w:cs="Times New Roman"/>
          <w:lang w:val="en-US"/>
        </w:rPr>
        <w:t xml:space="preserve">including the ambiance </w:t>
      </w:r>
      <w:r w:rsidR="00746209">
        <w:rPr>
          <w:rFonts w:ascii="Times New Roman" w:eastAsia="Times New Roman" w:hAnsi="Times New Roman" w:cs="Times New Roman"/>
          <w:lang w:val="en-US"/>
        </w:rPr>
        <w:t xml:space="preserve">during the interactions </w:t>
      </w:r>
      <w:r w:rsidR="00524285">
        <w:rPr>
          <w:rFonts w:ascii="Times New Roman" w:eastAsia="Times New Roman" w:hAnsi="Times New Roman" w:cs="Times New Roman"/>
          <w:lang w:val="en-US"/>
        </w:rPr>
        <w:fldChar w:fldCharType="begin"/>
      </w:r>
      <w:r w:rsidR="00524285">
        <w:rPr>
          <w:rFonts w:ascii="Times New Roman" w:eastAsia="Times New Roman" w:hAnsi="Times New Roman" w:cs="Times New Roman"/>
          <w:lang w:val="en-US"/>
        </w:rPr>
        <w:instrText xml:space="preserve"> ADDIN ZOTERO_ITEM CSL_CITATION {"citationID":"c22Nn5cr","properties":{"formattedCitation":"(Roelofsma,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sidR="00524285">
        <w:rPr>
          <w:rFonts w:ascii="Times New Roman" w:eastAsia="Times New Roman" w:hAnsi="Times New Roman" w:cs="Times New Roman"/>
          <w:lang w:val="en-US"/>
        </w:rPr>
        <w:fldChar w:fldCharType="separate"/>
      </w:r>
      <w:r w:rsidR="00524285" w:rsidRPr="00524285">
        <w:rPr>
          <w:rFonts w:ascii="Times New Roman" w:hAnsi="Times New Roman" w:cs="Times New Roman"/>
          <w:lang w:val="en-GB"/>
        </w:rPr>
        <w:t>(Roelofsma, 2013)</w:t>
      </w:r>
      <w:r w:rsidR="00524285">
        <w:rPr>
          <w:rFonts w:ascii="Times New Roman" w:eastAsia="Times New Roman" w:hAnsi="Times New Roman" w:cs="Times New Roman"/>
          <w:lang w:val="en-US"/>
        </w:rPr>
        <w:fldChar w:fldCharType="end"/>
      </w:r>
      <w:r w:rsidR="00524285">
        <w:rPr>
          <w:rFonts w:ascii="Times New Roman" w:eastAsia="Times New Roman" w:hAnsi="Times New Roman" w:cs="Times New Roman"/>
          <w:lang w:val="en-US"/>
        </w:rPr>
        <w:t>.</w:t>
      </w:r>
      <w:r w:rsidR="00737151">
        <w:rPr>
          <w:rFonts w:ascii="Times New Roman" w:eastAsia="Times New Roman" w:hAnsi="Times New Roman" w:cs="Times New Roman"/>
          <w:lang w:val="en-US"/>
        </w:rPr>
        <w:t xml:space="preserve"> </w:t>
      </w:r>
    </w:p>
    <w:p w14:paraId="54982285" w14:textId="77777777" w:rsidR="001D1A08" w:rsidRDefault="001D1A08" w:rsidP="006035B1">
      <w:pPr>
        <w:pStyle w:val="ListParagraph"/>
        <w:jc w:val="both"/>
        <w:rPr>
          <w:rFonts w:ascii="Times New Roman" w:eastAsia="Times New Roman" w:hAnsi="Times New Roman" w:cs="Times New Roman"/>
          <w:lang w:val="en-US"/>
        </w:rPr>
      </w:pPr>
    </w:p>
    <w:p w14:paraId="1A4A9BE3" w14:textId="5B35CFA7" w:rsidR="00A4521D" w:rsidRDefault="001C2D28" w:rsidP="001C2D28">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Although </w:t>
      </w:r>
      <w:r w:rsidR="006A66B5">
        <w:rPr>
          <w:rFonts w:ascii="Times New Roman" w:eastAsia="Times New Roman" w:hAnsi="Times New Roman" w:cs="Times New Roman"/>
          <w:lang w:val="en-US"/>
        </w:rPr>
        <w:t xml:space="preserve">the designed </w:t>
      </w:r>
      <w:r>
        <w:rPr>
          <w:rFonts w:ascii="Times New Roman" w:eastAsia="Times New Roman" w:hAnsi="Times New Roman" w:cs="Times New Roman"/>
          <w:lang w:val="en-US"/>
        </w:rPr>
        <w:t xml:space="preserve">AI Coach incorporates complex human behaviors and provides a meaningful interaction with medical practitioners </w:t>
      </w:r>
      <w:r>
        <w:rPr>
          <w:rFonts w:ascii="Times New Roman" w:eastAsia="Times New Roman" w:hAnsi="Times New Roman" w:cs="Times New Roman"/>
          <w:lang w:val="en-US"/>
        </w:rPr>
        <w:fldChar w:fldCharType="begin"/>
      </w:r>
      <w:r>
        <w:rPr>
          <w:rFonts w:ascii="Times New Roman" w:eastAsia="Times New Roman" w:hAnsi="Times New Roman" w:cs="Times New Roman"/>
          <w:lang w:val="en-US"/>
        </w:rPr>
        <w:instrText xml:space="preserve"> ADDIN ZOTERO_ITEM CSL_CITATION {"citationID":"CwDUgjwW","properties":{"formattedCitation":"(Choudhury, 2022)","plainCitation":"(Choudhury, 2022)","noteIndex":0},"citationItems":[{"id":151,"uris":["http://zotero.org/users/11915002/items/95B6C5SP"],"itemData":{"id":151,"type":"article-journal","abstract":"The health care management and the medical practitioner literature lack a descriptive conceptual framework for understanding the dynamic and complex interactions between clinicians and artificial intelligence (AI) systems. As most of the existing literature has been investigating AI’s performance and effectiveness from a statistical (analytical) standpoint, there is a lack of studies ensuring AI’s ecological validity. In this study, we derived a framework that focuses explicitly on the interaction between AI and clinicians. The proposed framework builds upon well-established human factors models such as the technology acceptance model and expectancy theory. The framework can be used to perform quantitative and qualitative analyses (mixed methods) to capture how clinician-AI interactions may vary based on human factors such as expectancy, workload, trust, cognitive variables related to absorptive capacity and bounded rationality, and concerns for patient safety. If leveraged, the proposed framework can help to identify factors influencing clinicians’ intention to use AI and, consequently, improve AI acceptance and address the lack of AI accountability while safeguarding the patients, clinicians, and AI technology. Overall, this paper discusses the concepts, propositions, and assumptions of the multidisciplinary decision-making literature, constituting a sociocognitive approach that extends the theories of distributed cognition and, thus, will account for the ecological validity of AI.","container-title":"JMIR Human Factors","DOI":"10.2196/35421","ISSN":"2292-9495","issue":"2","journalAbbreviation":"JMIR Hum Factors","language":"en","page":"e35421","source":"DOI.org (Crossref)","title":"Toward an Ecologically Valid Conceptual Framework for the Use of Artificial Intelligence in Clinical Settings: Need for Systems Thinking, Accountability, Decision-making, Trust, and Patient Safety Considerations in Safeguarding the Technology and Clinicians","title-short":"Toward an Ecologically Valid Conceptual Framework for the Use of Artificial Intelligence in Clinical Settings","volume":"9","author":[{"family":"Choudhury","given":"Avishek"}],"issued":{"date-parts":[["2022",6,21]]}}}],"schema":"https://github.com/citation-style-language/schema/raw/master/csl-citation.json"} </w:instrText>
      </w:r>
      <w:r>
        <w:rPr>
          <w:rFonts w:ascii="Times New Roman" w:eastAsia="Times New Roman" w:hAnsi="Times New Roman" w:cs="Times New Roman"/>
          <w:lang w:val="en-US"/>
        </w:rPr>
        <w:fldChar w:fldCharType="separate"/>
      </w:r>
      <w:r w:rsidRPr="001C2D28">
        <w:rPr>
          <w:rFonts w:ascii="Times New Roman" w:hAnsi="Times New Roman" w:cs="Times New Roman"/>
          <w:lang w:val="en-GB"/>
        </w:rPr>
        <w:t>(Choudhury, 2022)</w:t>
      </w:r>
      <w:r>
        <w:rPr>
          <w:rFonts w:ascii="Times New Roman" w:eastAsia="Times New Roman" w:hAnsi="Times New Roman" w:cs="Times New Roman"/>
          <w:lang w:val="en-US"/>
        </w:rPr>
        <w:fldChar w:fldCharType="end"/>
      </w:r>
      <w:r>
        <w:rPr>
          <w:rFonts w:ascii="Times New Roman" w:eastAsia="Times New Roman" w:hAnsi="Times New Roman" w:cs="Times New Roman"/>
          <w:lang w:val="en-US"/>
        </w:rPr>
        <w:t xml:space="preserve">, but </w:t>
      </w:r>
      <w:r w:rsidR="006A66B5">
        <w:rPr>
          <w:rFonts w:ascii="Times New Roman" w:eastAsia="Times New Roman" w:hAnsi="Times New Roman" w:cs="Times New Roman"/>
          <w:lang w:val="en-US"/>
        </w:rPr>
        <w:t>there is a need</w:t>
      </w:r>
      <w:r>
        <w:rPr>
          <w:rFonts w:ascii="Times New Roman" w:eastAsia="Times New Roman" w:hAnsi="Times New Roman" w:cs="Times New Roman"/>
          <w:lang w:val="en-US"/>
        </w:rPr>
        <w:t xml:space="preserve"> to develop human trust</w:t>
      </w:r>
      <w:r w:rsidR="00855F68">
        <w:rPr>
          <w:rFonts w:ascii="Times New Roman" w:eastAsia="Times New Roman" w:hAnsi="Times New Roman" w:cs="Times New Roman"/>
          <w:lang w:val="en-US"/>
        </w:rPr>
        <w:t>. This can be done</w:t>
      </w:r>
      <w:r w:rsidR="00366F45">
        <w:rPr>
          <w:rFonts w:ascii="Times New Roman" w:eastAsia="Times New Roman" w:hAnsi="Times New Roman" w:cs="Times New Roman"/>
          <w:lang w:val="en-US"/>
        </w:rPr>
        <w:t xml:space="preserve"> by having personalized </w:t>
      </w:r>
      <w:r w:rsidR="00C54381">
        <w:rPr>
          <w:rFonts w:ascii="Times New Roman" w:eastAsia="Times New Roman" w:hAnsi="Times New Roman" w:cs="Times New Roman"/>
          <w:lang w:val="en-US"/>
        </w:rPr>
        <w:t>or</w:t>
      </w:r>
      <w:r w:rsidR="00A312E0">
        <w:rPr>
          <w:rFonts w:ascii="Times New Roman" w:eastAsia="Times New Roman" w:hAnsi="Times New Roman" w:cs="Times New Roman"/>
          <w:lang w:val="en-US"/>
        </w:rPr>
        <w:t xml:space="preserve"> adaptive responses </w:t>
      </w:r>
      <w:r w:rsidR="00366F45">
        <w:rPr>
          <w:rFonts w:ascii="Times New Roman" w:eastAsia="Times New Roman" w:hAnsi="Times New Roman" w:cs="Times New Roman"/>
          <w:lang w:val="en-US"/>
        </w:rPr>
        <w:t xml:space="preserve">of AI Coach </w:t>
      </w:r>
      <w:r w:rsidR="00A312E0">
        <w:rPr>
          <w:rFonts w:ascii="Times New Roman" w:eastAsia="Times New Roman" w:hAnsi="Times New Roman" w:cs="Times New Roman"/>
          <w:lang w:val="en-US"/>
        </w:rPr>
        <w:t xml:space="preserve">over </w:t>
      </w:r>
      <w:r w:rsidR="00366F45">
        <w:rPr>
          <w:rFonts w:ascii="Times New Roman" w:eastAsia="Times New Roman" w:hAnsi="Times New Roman" w:cs="Times New Roman"/>
          <w:lang w:val="en-US"/>
        </w:rPr>
        <w:t xml:space="preserve">the </w:t>
      </w:r>
      <w:r w:rsidR="00A312E0">
        <w:rPr>
          <w:rFonts w:ascii="Times New Roman" w:eastAsia="Times New Roman" w:hAnsi="Times New Roman" w:cs="Times New Roman"/>
          <w:lang w:val="en-US"/>
        </w:rPr>
        <w:t>time</w:t>
      </w:r>
      <w:r w:rsidR="00B24998">
        <w:rPr>
          <w:rFonts w:ascii="Times New Roman" w:eastAsia="Times New Roman" w:hAnsi="Times New Roman" w:cs="Times New Roman"/>
          <w:lang w:val="en-US"/>
        </w:rPr>
        <w:t xml:space="preserve"> </w:t>
      </w:r>
      <w:r w:rsidR="00B24998" w:rsidRPr="00B76672">
        <w:rPr>
          <w:rFonts w:ascii="Times New Roman" w:eastAsia="Times New Roman" w:hAnsi="Times New Roman" w:cs="Times New Roman"/>
          <w:lang w:val="en-US"/>
        </w:rPr>
        <w:fldChar w:fldCharType="begin"/>
      </w:r>
      <w:r w:rsidR="00B24998" w:rsidRPr="00B76672">
        <w:rPr>
          <w:rFonts w:ascii="Times New Roman" w:eastAsia="Times New Roman" w:hAnsi="Times New Roman" w:cs="Times New Roman"/>
          <w:lang w:val="en-US"/>
        </w:rPr>
        <w:instrText xml:space="preserve"> ADDIN ZOTERO_ITEM CSL_CITATION {"citationID":"xHMYlFQi","properties":{"formattedCitation":"(Roelofsma,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sidR="00B24998" w:rsidRPr="00B76672">
        <w:rPr>
          <w:rFonts w:ascii="Times New Roman" w:eastAsia="Times New Roman" w:hAnsi="Times New Roman" w:cs="Times New Roman"/>
          <w:lang w:val="en-US"/>
        </w:rPr>
        <w:fldChar w:fldCharType="separate"/>
      </w:r>
      <w:r w:rsidR="00B24998" w:rsidRPr="00B76672">
        <w:rPr>
          <w:rFonts w:ascii="Times New Roman" w:hAnsi="Times New Roman" w:cs="Times New Roman"/>
          <w:lang w:val="en-US"/>
        </w:rPr>
        <w:t>(Roelofsma, 2013)</w:t>
      </w:r>
      <w:r w:rsidR="00B24998" w:rsidRPr="00B76672">
        <w:rPr>
          <w:rFonts w:ascii="Times New Roman" w:eastAsia="Times New Roman" w:hAnsi="Times New Roman" w:cs="Times New Roman"/>
          <w:lang w:val="en-US"/>
        </w:rPr>
        <w:fldChar w:fldCharType="end"/>
      </w:r>
      <w:r w:rsidR="00B956A6">
        <w:rPr>
          <w:rFonts w:ascii="Times New Roman" w:eastAsia="Times New Roman" w:hAnsi="Times New Roman" w:cs="Times New Roman"/>
          <w:lang w:val="en-US"/>
        </w:rPr>
        <w:t>, and may vary with the need of its users</w:t>
      </w:r>
      <w:r w:rsidR="003C681F">
        <w:rPr>
          <w:rFonts w:ascii="Times New Roman" w:eastAsia="Times New Roman" w:hAnsi="Times New Roman" w:cs="Times New Roman"/>
          <w:lang w:val="en-US"/>
        </w:rPr>
        <w:t xml:space="preserve"> </w:t>
      </w:r>
      <w:r w:rsidR="00B956A6">
        <w:rPr>
          <w:rFonts w:ascii="Times New Roman" w:eastAsia="Times New Roman" w:hAnsi="Times New Roman" w:cs="Times New Roman"/>
          <w:lang w:val="en-US"/>
        </w:rPr>
        <w:t xml:space="preserve"> to</w:t>
      </w:r>
      <w:r w:rsidR="007D50BA">
        <w:rPr>
          <w:rFonts w:ascii="Times New Roman" w:eastAsia="Times New Roman" w:hAnsi="Times New Roman" w:cs="Times New Roman"/>
          <w:lang w:val="en-US"/>
        </w:rPr>
        <w:t xml:space="preserve"> provide elaborated assistance</w:t>
      </w:r>
      <w:r w:rsidR="00F45E9C">
        <w:rPr>
          <w:rFonts w:ascii="Times New Roman" w:eastAsia="Times New Roman" w:hAnsi="Times New Roman" w:cs="Times New Roman"/>
          <w:lang w:val="en-US"/>
        </w:rPr>
        <w:t>.</w:t>
      </w:r>
      <w:r w:rsidR="007D190A">
        <w:rPr>
          <w:rFonts w:ascii="Times New Roman" w:eastAsia="Times New Roman" w:hAnsi="Times New Roman" w:cs="Times New Roman"/>
          <w:lang w:val="en-US"/>
        </w:rPr>
        <w:t xml:space="preserve"> </w:t>
      </w:r>
      <w:r w:rsidR="003C681F">
        <w:rPr>
          <w:rFonts w:ascii="Times New Roman" w:eastAsia="Times New Roman" w:hAnsi="Times New Roman" w:cs="Times New Roman"/>
          <w:lang w:val="en-US"/>
        </w:rPr>
        <w:t>For instance</w:t>
      </w:r>
      <w:r w:rsidR="00DB1E80">
        <w:rPr>
          <w:rFonts w:ascii="Times New Roman" w:eastAsia="Times New Roman" w:hAnsi="Times New Roman" w:cs="Times New Roman"/>
          <w:lang w:val="en-US"/>
        </w:rPr>
        <w:t>, i</w:t>
      </w:r>
      <w:r w:rsidR="00FF71B3">
        <w:rPr>
          <w:rFonts w:ascii="Times New Roman" w:eastAsia="Times New Roman" w:hAnsi="Times New Roman" w:cs="Times New Roman"/>
          <w:lang w:val="en-US"/>
        </w:rPr>
        <w:t xml:space="preserve">ncorporating images with certain specifications </w:t>
      </w:r>
      <w:r w:rsidR="002C3E4C">
        <w:rPr>
          <w:rFonts w:ascii="Times New Roman" w:eastAsia="Times New Roman" w:hAnsi="Times New Roman" w:cs="Times New Roman"/>
          <w:lang w:val="en-US"/>
        </w:rPr>
        <w:fldChar w:fldCharType="begin"/>
      </w:r>
      <w:r w:rsidR="002C3E4C">
        <w:rPr>
          <w:rFonts w:ascii="Times New Roman" w:eastAsia="Times New Roman" w:hAnsi="Times New Roman" w:cs="Times New Roman"/>
          <w:lang w:val="en-US"/>
        </w:rPr>
        <w:instrText xml:space="preserve"> ADDIN ZOTERO_ITEM CSL_CITATION {"citationID":"AeUaGbTx","properties":{"formattedCitation":"(Zmugg et al., 2015)","plainCitation":"(Zmugg et al., 2015)","noteIndex":0},"citationItems":[{"id":17,"uris":["http://zotero.org/users/11915002/items/6Q23EGC8"],"itemData":{"id":17,"type":"paper-conference","container-title":"Proceedings of the 1st International Conference on Information and Communication Technologies for Ageing Well and e-Health","DOI":"10.5220/0005435600370044","publisher":"SCITEPRESS - Science and and Technology Publications","title":"Personalization of Virtual Coaching Applications using Procedural Modeling","URL":"https://doi.org/10.5220%2F0005435600370044","author":[{"family":"Zmugg","given":"René"},{"family":"Braun","given":"Andreas"},{"family":"Roelofsma","given":"Peter"},{"family":"Thaller","given":"Wolfgang"},{"family":"Moeskops","given":"Lisette"},{"family":"Havemann","given":"Sven"},{"family":"Reljic","given":"Gabrijela"},{"family":"Fellner","given":"Dieter W."}],"issued":{"date-parts":[["2015"]]}}}],"schema":"https://github.com/citation-style-language/schema/raw/master/csl-citation.json"} </w:instrText>
      </w:r>
      <w:r w:rsidR="002C3E4C">
        <w:rPr>
          <w:rFonts w:ascii="Times New Roman" w:eastAsia="Times New Roman" w:hAnsi="Times New Roman" w:cs="Times New Roman"/>
          <w:lang w:val="en-US"/>
        </w:rPr>
        <w:fldChar w:fldCharType="separate"/>
      </w:r>
      <w:r w:rsidR="002C3E4C" w:rsidRPr="00866316">
        <w:rPr>
          <w:rFonts w:ascii="Times New Roman" w:hAnsi="Times New Roman" w:cs="Times New Roman"/>
          <w:lang w:val="en-GB"/>
        </w:rPr>
        <w:t>(Zmugg et al., 2015)</w:t>
      </w:r>
      <w:r w:rsidR="002C3E4C">
        <w:rPr>
          <w:rFonts w:ascii="Times New Roman" w:eastAsia="Times New Roman" w:hAnsi="Times New Roman" w:cs="Times New Roman"/>
          <w:lang w:val="en-US"/>
        </w:rPr>
        <w:fldChar w:fldCharType="end"/>
      </w:r>
      <w:r w:rsidR="002C3E4C">
        <w:rPr>
          <w:rFonts w:ascii="Times New Roman" w:eastAsia="Times New Roman" w:hAnsi="Times New Roman" w:cs="Times New Roman"/>
          <w:lang w:val="en-US"/>
        </w:rPr>
        <w:t xml:space="preserve">, </w:t>
      </w:r>
      <w:r w:rsidR="00C54381">
        <w:rPr>
          <w:rFonts w:ascii="Times New Roman" w:eastAsia="Times New Roman" w:hAnsi="Times New Roman" w:cs="Times New Roman"/>
          <w:lang w:val="en-US"/>
        </w:rPr>
        <w:t xml:space="preserve">or </w:t>
      </w:r>
      <w:r w:rsidR="003C681F">
        <w:rPr>
          <w:rFonts w:ascii="Times New Roman" w:eastAsia="Times New Roman" w:hAnsi="Times New Roman" w:cs="Times New Roman"/>
          <w:lang w:val="en-US"/>
        </w:rPr>
        <w:t xml:space="preserve">providing some </w:t>
      </w:r>
      <w:r w:rsidR="00C54381">
        <w:rPr>
          <w:rFonts w:ascii="Times New Roman" w:eastAsia="Times New Roman" w:hAnsi="Times New Roman" w:cs="Times New Roman"/>
          <w:lang w:val="en-US"/>
        </w:rPr>
        <w:t xml:space="preserve">additional related </w:t>
      </w:r>
      <w:r w:rsidR="00DB1E80">
        <w:rPr>
          <w:rFonts w:ascii="Times New Roman" w:eastAsia="Times New Roman" w:hAnsi="Times New Roman" w:cs="Times New Roman"/>
          <w:lang w:val="en-US"/>
        </w:rPr>
        <w:t>information</w:t>
      </w:r>
      <w:r w:rsidR="0066624E">
        <w:rPr>
          <w:rFonts w:ascii="Times New Roman" w:eastAsia="Times New Roman" w:hAnsi="Times New Roman" w:cs="Times New Roman"/>
          <w:lang w:val="en-US"/>
        </w:rPr>
        <w:t xml:space="preserve"> that</w:t>
      </w:r>
      <w:r w:rsidR="00C54381">
        <w:rPr>
          <w:rFonts w:ascii="Times New Roman" w:eastAsia="Times New Roman" w:hAnsi="Times New Roman" w:cs="Times New Roman"/>
          <w:lang w:val="en-US"/>
        </w:rPr>
        <w:t xml:space="preserve"> </w:t>
      </w:r>
      <w:r w:rsidR="00FF71B3">
        <w:rPr>
          <w:rFonts w:ascii="Times New Roman" w:eastAsia="Times New Roman" w:hAnsi="Times New Roman" w:cs="Times New Roman"/>
          <w:lang w:val="en-US"/>
        </w:rPr>
        <w:t xml:space="preserve">can </w:t>
      </w:r>
      <w:r w:rsidR="00C54381">
        <w:rPr>
          <w:rFonts w:ascii="Times New Roman" w:eastAsia="Times New Roman" w:hAnsi="Times New Roman" w:cs="Times New Roman"/>
          <w:lang w:val="en-US"/>
        </w:rPr>
        <w:t xml:space="preserve">also </w:t>
      </w:r>
      <w:r w:rsidR="00FF71B3">
        <w:rPr>
          <w:rFonts w:ascii="Times New Roman" w:eastAsia="Times New Roman" w:hAnsi="Times New Roman" w:cs="Times New Roman"/>
          <w:lang w:val="en-US"/>
        </w:rPr>
        <w:t>be helpful</w:t>
      </w:r>
      <w:r w:rsidR="007D190A">
        <w:rPr>
          <w:rFonts w:ascii="Times New Roman" w:eastAsia="Times New Roman" w:hAnsi="Times New Roman" w:cs="Times New Roman"/>
          <w:lang w:val="en-US"/>
        </w:rPr>
        <w:t xml:space="preserve"> to follow the protocol can help</w:t>
      </w:r>
      <w:r w:rsidR="00FF71B3">
        <w:rPr>
          <w:rFonts w:ascii="Times New Roman" w:eastAsia="Times New Roman" w:hAnsi="Times New Roman" w:cs="Times New Roman"/>
          <w:lang w:val="en-US"/>
        </w:rPr>
        <w:t xml:space="preserve"> gain trust in the coach</w:t>
      </w:r>
      <w:r w:rsidR="009A2AE4">
        <w:rPr>
          <w:rFonts w:ascii="Times New Roman" w:eastAsia="Times New Roman" w:hAnsi="Times New Roman" w:cs="Times New Roman"/>
          <w:lang w:val="en-US"/>
        </w:rPr>
        <w:t>, or show the process</w:t>
      </w:r>
      <w:r w:rsidR="00374241">
        <w:rPr>
          <w:rFonts w:ascii="Times New Roman" w:eastAsia="Times New Roman" w:hAnsi="Times New Roman" w:cs="Times New Roman"/>
          <w:lang w:val="en-US"/>
        </w:rPr>
        <w:t>ed</w:t>
      </w:r>
      <w:r w:rsidR="009A2AE4">
        <w:rPr>
          <w:rFonts w:ascii="Times New Roman" w:eastAsia="Times New Roman" w:hAnsi="Times New Roman" w:cs="Times New Roman"/>
          <w:lang w:val="en-US"/>
        </w:rPr>
        <w:t xml:space="preserve"> information from visualizations </w:t>
      </w:r>
      <w:r w:rsidR="009A2AE4">
        <w:rPr>
          <w:rFonts w:ascii="Times New Roman" w:eastAsia="Times New Roman" w:hAnsi="Times New Roman" w:cs="Times New Roman"/>
          <w:lang w:val="en-US"/>
        </w:rPr>
        <w:fldChar w:fldCharType="begin"/>
      </w:r>
      <w:r w:rsidR="009A2AE4">
        <w:rPr>
          <w:rFonts w:ascii="Times New Roman" w:eastAsia="Times New Roman" w:hAnsi="Times New Roman" w:cs="Times New Roman"/>
          <w:lang w:val="en-US"/>
        </w:rPr>
        <w:instrText xml:space="preserve"> ADDIN ZOTERO_ITEM CSL_CITATION {"citationID":"vmV2H4gR","properties":{"formattedCitation":"(Guo et al., 2022)","plainCitation":"(Guo et al., 2022)","noteIndex":0},"citationItems":[{"id":150,"uris":["http://zotero.org/users/11915002/items/WM8F4NI2"],"itemData":{"id":150,"type":"article-journal","container-title":"CCF Transactions on Pervasive Computing and Interaction","DOI":"10.1007/s42486-022-00106-5","ISSN":"2524-521X, 2524-5228","issue":"4","journalAbbreviation":"CCF Trans. Pervasive Comp. Interact.","language":"en","page":"474-481","source":"DOI.org (Crossref)","title":"Designing for trust: a set of design principles to increase trust in chatbot","title-short":"Designing for trust","volume":"4","author":[{"family":"Guo","given":"Yunsan"},{"family":"Wang","given":"Jian"},{"family":"Wu","given":"Runfan"},{"family":"Li","given":"Zeyu"},{"family":"Sun","given":"Lingyun"}],"issued":{"date-parts":[["2022",12]]}}}],"schema":"https://github.com/citation-style-language/schema/raw/master/csl-citation.json"} </w:instrText>
      </w:r>
      <w:r w:rsidR="009A2AE4">
        <w:rPr>
          <w:rFonts w:ascii="Times New Roman" w:eastAsia="Times New Roman" w:hAnsi="Times New Roman" w:cs="Times New Roman"/>
          <w:lang w:val="en-US"/>
        </w:rPr>
        <w:fldChar w:fldCharType="separate"/>
      </w:r>
      <w:r w:rsidR="009A2AE4" w:rsidRPr="009A2AE4">
        <w:rPr>
          <w:rFonts w:ascii="Times New Roman" w:hAnsi="Times New Roman" w:cs="Times New Roman"/>
          <w:lang w:val="en-GB"/>
        </w:rPr>
        <w:t>(Guo et al., 2022)</w:t>
      </w:r>
      <w:r w:rsidR="009A2AE4">
        <w:rPr>
          <w:rFonts w:ascii="Times New Roman" w:eastAsia="Times New Roman" w:hAnsi="Times New Roman" w:cs="Times New Roman"/>
          <w:lang w:val="en-US"/>
        </w:rPr>
        <w:fldChar w:fldCharType="end"/>
      </w:r>
      <w:r w:rsidR="009A2AE4">
        <w:rPr>
          <w:rFonts w:ascii="Times New Roman" w:eastAsia="Times New Roman" w:hAnsi="Times New Roman" w:cs="Times New Roman"/>
          <w:lang w:val="en-US"/>
        </w:rPr>
        <w:t xml:space="preserve"> </w:t>
      </w:r>
      <w:r w:rsidR="00FF71B3">
        <w:rPr>
          <w:rFonts w:ascii="Times New Roman" w:eastAsia="Times New Roman" w:hAnsi="Times New Roman" w:cs="Times New Roman"/>
          <w:lang w:val="en-US"/>
        </w:rPr>
        <w:t>.</w:t>
      </w:r>
      <w:r w:rsidR="00980357">
        <w:rPr>
          <w:rFonts w:ascii="Times New Roman" w:eastAsia="Times New Roman" w:hAnsi="Times New Roman" w:cs="Times New Roman"/>
          <w:lang w:val="en-US"/>
        </w:rPr>
        <w:t xml:space="preserve"> </w:t>
      </w:r>
      <w:r w:rsidR="00C54381">
        <w:rPr>
          <w:rFonts w:ascii="Times New Roman" w:eastAsia="Times New Roman" w:hAnsi="Times New Roman" w:cs="Times New Roman"/>
          <w:lang w:val="en-US"/>
        </w:rPr>
        <w:t>This</w:t>
      </w:r>
      <w:r w:rsidR="00980357">
        <w:rPr>
          <w:rFonts w:ascii="Times New Roman" w:eastAsia="Times New Roman" w:hAnsi="Times New Roman" w:cs="Times New Roman"/>
          <w:lang w:val="en-US"/>
        </w:rPr>
        <w:t xml:space="preserve"> can be helpful to not only </w:t>
      </w:r>
      <w:r w:rsidR="00C54381">
        <w:rPr>
          <w:rFonts w:ascii="Times New Roman" w:eastAsia="Times New Roman" w:hAnsi="Times New Roman" w:cs="Times New Roman"/>
          <w:lang w:val="en-US"/>
        </w:rPr>
        <w:t xml:space="preserve">to </w:t>
      </w:r>
      <w:r w:rsidR="00980357">
        <w:rPr>
          <w:rFonts w:ascii="Times New Roman" w:eastAsia="Times New Roman" w:hAnsi="Times New Roman" w:cs="Times New Roman"/>
          <w:lang w:val="en-US"/>
        </w:rPr>
        <w:t xml:space="preserve">understand the user </w:t>
      </w:r>
      <w:r w:rsidR="00634D9F">
        <w:rPr>
          <w:rFonts w:ascii="Times New Roman" w:eastAsia="Times New Roman" w:hAnsi="Times New Roman" w:cs="Times New Roman"/>
          <w:lang w:val="en-US"/>
        </w:rPr>
        <w:t xml:space="preserve">affinity to an environment  and his </w:t>
      </w:r>
      <w:r w:rsidR="00980357">
        <w:rPr>
          <w:rFonts w:ascii="Times New Roman" w:eastAsia="Times New Roman" w:hAnsi="Times New Roman" w:cs="Times New Roman"/>
          <w:lang w:val="en-US"/>
        </w:rPr>
        <w:t>requirements</w:t>
      </w:r>
      <w:r w:rsidR="00A07F82">
        <w:rPr>
          <w:rFonts w:ascii="Times New Roman" w:eastAsia="Times New Roman" w:hAnsi="Times New Roman" w:cs="Times New Roman"/>
          <w:lang w:val="en-US"/>
        </w:rPr>
        <w:t xml:space="preserve"> </w:t>
      </w:r>
      <w:r w:rsidR="00A07F82">
        <w:rPr>
          <w:rFonts w:ascii="Times New Roman" w:eastAsia="Times New Roman" w:hAnsi="Times New Roman" w:cs="Times New Roman"/>
          <w:lang w:val="en-US"/>
        </w:rPr>
        <w:fldChar w:fldCharType="begin"/>
      </w:r>
      <w:r w:rsidR="00A9116E">
        <w:rPr>
          <w:rFonts w:ascii="Times New Roman" w:eastAsia="Times New Roman" w:hAnsi="Times New Roman" w:cs="Times New Roman"/>
          <w:lang w:val="en-US"/>
        </w:rPr>
        <w:instrText xml:space="preserve"> ADDIN ZOTERO_ITEM CSL_CITATION {"citationID":"eMPXcN9M","properties":{"formattedCitation":"(Zmugg et al., 2015)","plainCitation":"(Zmugg et al., 2015)","noteIndex":0},"citationItems":[{"id":17,"uris":["http://zotero.org/users/11915002/items/6Q23EGC8"],"itemData":{"id":17,"type":"paper-conference","container-title":"Proceedings of the 1st International Conference on Information and Communication Technologies for Ageing Well and e-Health","DOI":"10.5220/0005435600370044","publisher":"SCITEPRESS - Science and and Technology Publications","title":"Personalization of Virtual Coaching Applications using Procedural Modeling","URL":"https://doi.org/10.5220%2F0005435600370044","author":[{"family":"Zmugg","given":"René"},{"family":"Braun","given":"Andreas"},{"family":"Roelofsma","given":"Peter"},{"family":"Thaller","given":"Wolfgang"},{"family":"Moeskops","given":"Lisette"},{"family":"Havemann","given":"Sven"},{"family":"Reljic","given":"Gabrijela"},{"family":"Fellner","given":"Dieter W."}],"issued":{"date-parts":[["2015"]]}}}],"schema":"https://github.com/citation-style-language/schema/raw/master/csl-citation.json"} </w:instrText>
      </w:r>
      <w:r w:rsidR="00A07F82">
        <w:rPr>
          <w:rFonts w:ascii="Times New Roman" w:eastAsia="Times New Roman" w:hAnsi="Times New Roman" w:cs="Times New Roman"/>
          <w:lang w:val="en-US"/>
        </w:rPr>
        <w:fldChar w:fldCharType="separate"/>
      </w:r>
      <w:r w:rsidR="00A07F82" w:rsidRPr="00866316">
        <w:rPr>
          <w:rFonts w:ascii="Times New Roman" w:hAnsi="Times New Roman" w:cs="Times New Roman"/>
          <w:lang w:val="en-GB"/>
        </w:rPr>
        <w:t>(Zmugg et al., 2015)</w:t>
      </w:r>
      <w:r w:rsidR="00A07F82">
        <w:rPr>
          <w:rFonts w:ascii="Times New Roman" w:eastAsia="Times New Roman" w:hAnsi="Times New Roman" w:cs="Times New Roman"/>
          <w:lang w:val="en-US"/>
        </w:rPr>
        <w:fldChar w:fldCharType="end"/>
      </w:r>
      <w:r w:rsidR="00980357">
        <w:rPr>
          <w:rFonts w:ascii="Times New Roman" w:eastAsia="Times New Roman" w:hAnsi="Times New Roman" w:cs="Times New Roman"/>
          <w:lang w:val="en-US"/>
        </w:rPr>
        <w:t xml:space="preserve">, but also </w:t>
      </w:r>
      <w:r w:rsidR="009A2AE4">
        <w:rPr>
          <w:rFonts w:ascii="Times New Roman" w:eastAsia="Times New Roman" w:hAnsi="Times New Roman" w:cs="Times New Roman"/>
          <w:lang w:val="en-US"/>
        </w:rPr>
        <w:t xml:space="preserve">provides an effective way to build an image of the coach </w:t>
      </w:r>
      <w:r w:rsidR="009A2AE4">
        <w:rPr>
          <w:rFonts w:ascii="Times New Roman" w:eastAsia="Times New Roman" w:hAnsi="Times New Roman" w:cs="Times New Roman"/>
          <w:lang w:val="en-US"/>
        </w:rPr>
        <w:fldChar w:fldCharType="begin"/>
      </w:r>
      <w:r w:rsidR="009A2AE4">
        <w:rPr>
          <w:rFonts w:ascii="Times New Roman" w:eastAsia="Times New Roman" w:hAnsi="Times New Roman" w:cs="Times New Roman"/>
          <w:lang w:val="en-US"/>
        </w:rPr>
        <w:instrText xml:space="preserve"> ADDIN ZOTERO_ITEM CSL_CITATION {"citationID":"ZAFSlvGu","properties":{"formattedCitation":"(Guo et al., 2022)","plainCitation":"(Guo et al., 2022)","noteIndex":0},"citationItems":[{"id":150,"uris":["http://zotero.org/users/11915002/items/WM8F4NI2"],"itemData":{"id":150,"type":"article-journal","container-title":"CCF Transactions on Pervasive Computing and Interaction","DOI":"10.1007/s42486-022-00106-5","ISSN":"2524-521X, 2524-5228","issue":"4","journalAbbreviation":"CCF Trans. Pervasive Comp. Interact.","language":"en","page":"474-481","source":"DOI.org (Crossref)","title":"Designing for trust: a set of design principles to increase trust in chatbot","title-short":"Designing for trust","volume":"4","author":[{"family":"Guo","given":"Yunsan"},{"family":"Wang","given":"Jian"},{"family":"Wu","given":"Runfan"},{"family":"Li","given":"Zeyu"},{"family":"Sun","given":"Lingyun"}],"issued":{"date-parts":[["2022",12]]}}}],"schema":"https://github.com/citation-style-language/schema/raw/master/csl-citation.json"} </w:instrText>
      </w:r>
      <w:r w:rsidR="009A2AE4">
        <w:rPr>
          <w:rFonts w:ascii="Times New Roman" w:eastAsia="Times New Roman" w:hAnsi="Times New Roman" w:cs="Times New Roman"/>
          <w:lang w:val="en-US"/>
        </w:rPr>
        <w:fldChar w:fldCharType="separate"/>
      </w:r>
      <w:r w:rsidR="009A2AE4" w:rsidRPr="009A2AE4">
        <w:rPr>
          <w:rFonts w:ascii="Times New Roman" w:hAnsi="Times New Roman" w:cs="Times New Roman"/>
          <w:lang w:val="en-GB"/>
        </w:rPr>
        <w:t>(Guo et al., 2022)</w:t>
      </w:r>
      <w:r w:rsidR="009A2AE4">
        <w:rPr>
          <w:rFonts w:ascii="Times New Roman" w:eastAsia="Times New Roman" w:hAnsi="Times New Roman" w:cs="Times New Roman"/>
          <w:lang w:val="en-US"/>
        </w:rPr>
        <w:fldChar w:fldCharType="end"/>
      </w:r>
      <w:r w:rsidR="00980357">
        <w:rPr>
          <w:rFonts w:ascii="Times New Roman" w:eastAsia="Times New Roman" w:hAnsi="Times New Roman" w:cs="Times New Roman"/>
          <w:lang w:val="en-US"/>
        </w:rPr>
        <w:t xml:space="preserve">. </w:t>
      </w:r>
      <w:r w:rsidR="00FF71B3">
        <w:rPr>
          <w:rFonts w:ascii="Times New Roman" w:eastAsia="Times New Roman" w:hAnsi="Times New Roman" w:cs="Times New Roman"/>
          <w:lang w:val="en-US"/>
        </w:rPr>
        <w:t xml:space="preserve">However, </w:t>
      </w:r>
      <w:r w:rsidR="00980357">
        <w:rPr>
          <w:rFonts w:ascii="Times New Roman" w:eastAsia="Times New Roman" w:hAnsi="Times New Roman" w:cs="Times New Roman"/>
          <w:lang w:val="en-US"/>
        </w:rPr>
        <w:t xml:space="preserve">this might require </w:t>
      </w:r>
      <w:r w:rsidR="00FF71B3">
        <w:rPr>
          <w:rFonts w:ascii="Times New Roman" w:eastAsia="Times New Roman" w:hAnsi="Times New Roman" w:cs="Times New Roman"/>
          <w:lang w:val="en-US"/>
        </w:rPr>
        <w:t>a strong</w:t>
      </w:r>
      <w:r w:rsidR="002803A3">
        <w:rPr>
          <w:rFonts w:ascii="Times New Roman" w:eastAsia="Times New Roman" w:hAnsi="Times New Roman" w:cs="Times New Roman"/>
          <w:lang w:val="en-US"/>
        </w:rPr>
        <w:t>er</w:t>
      </w:r>
      <w:r w:rsidR="00FF71B3">
        <w:rPr>
          <w:rFonts w:ascii="Times New Roman" w:eastAsia="Times New Roman" w:hAnsi="Times New Roman" w:cs="Times New Roman"/>
          <w:lang w:val="en-US"/>
        </w:rPr>
        <w:t xml:space="preserve"> knowledgebase </w:t>
      </w:r>
      <w:r w:rsidR="000657AB">
        <w:rPr>
          <w:rFonts w:ascii="Times New Roman" w:eastAsia="Times New Roman" w:hAnsi="Times New Roman" w:cs="Times New Roman"/>
          <w:lang w:val="en-US"/>
        </w:rPr>
        <w:t>as it need</w:t>
      </w:r>
      <w:r w:rsidR="00C54381">
        <w:rPr>
          <w:rFonts w:ascii="Times New Roman" w:eastAsia="Times New Roman" w:hAnsi="Times New Roman" w:cs="Times New Roman"/>
          <w:lang w:val="en-US"/>
        </w:rPr>
        <w:t>s</w:t>
      </w:r>
      <w:r w:rsidR="000657AB">
        <w:rPr>
          <w:rFonts w:ascii="Times New Roman" w:eastAsia="Times New Roman" w:hAnsi="Times New Roman" w:cs="Times New Roman"/>
          <w:lang w:val="en-US"/>
        </w:rPr>
        <w:t xml:space="preserve"> to incorporate previous interactions, user preferences, and situational information to deliver such </w:t>
      </w:r>
      <w:r w:rsidR="000657AB">
        <w:rPr>
          <w:rFonts w:ascii="Times New Roman" w:eastAsia="Times New Roman" w:hAnsi="Times New Roman" w:cs="Times New Roman"/>
          <w:lang w:val="en-US"/>
        </w:rPr>
        <w:lastRenderedPageBreak/>
        <w:t>responses</w:t>
      </w:r>
      <w:r w:rsidR="00323DA4">
        <w:rPr>
          <w:rFonts w:ascii="Times New Roman" w:eastAsia="Times New Roman" w:hAnsi="Times New Roman" w:cs="Times New Roman"/>
          <w:lang w:val="en-US"/>
        </w:rPr>
        <w:t xml:space="preserve"> </w:t>
      </w:r>
      <w:r w:rsidR="00323DA4">
        <w:rPr>
          <w:rFonts w:ascii="Times New Roman" w:eastAsia="Times New Roman" w:hAnsi="Times New Roman" w:cs="Times New Roman"/>
          <w:lang w:val="en-US"/>
        </w:rPr>
        <w:fldChar w:fldCharType="begin"/>
      </w:r>
      <w:r w:rsidR="00323DA4">
        <w:rPr>
          <w:rFonts w:ascii="Times New Roman" w:eastAsia="Times New Roman" w:hAnsi="Times New Roman" w:cs="Times New Roman"/>
          <w:lang w:val="en-US"/>
        </w:rPr>
        <w:instrText xml:space="preserve"> ADDIN ZOTERO_ITEM CSL_CITATION {"citationID":"NSXdjcQM","properties":{"formattedCitation":"(Narasimhan &amp; Schwing, 2018)","plainCitation":"(Narasimhan &amp; Schwing, 2018)","noteIndex":0},"citationItems":[{"id":81,"uris":["http://zotero.org/users/11915002/items/BINGBDZX"],"itemData":{"id":81,"type":"paper-conference","container-title":"Proceedings of the European Conference on Computer Vision (ECCV)","title":"Straight to the Facts: Learning Knowledge Base Retrieval for Factual Visual Question Answering","author":[{"family":"Narasimhan","given":"Medhini"},{"family":"Schwing","given":"Alexander G."}],"issued":{"date-parts":[["2018",9]]}}}],"schema":"https://github.com/citation-style-language/schema/raw/master/csl-citation.json"} </w:instrText>
      </w:r>
      <w:r w:rsidR="00323DA4">
        <w:rPr>
          <w:rFonts w:ascii="Times New Roman" w:eastAsia="Times New Roman" w:hAnsi="Times New Roman" w:cs="Times New Roman"/>
          <w:lang w:val="en-US"/>
        </w:rPr>
        <w:fldChar w:fldCharType="separate"/>
      </w:r>
      <w:r w:rsidR="00323DA4" w:rsidRPr="00323DA4">
        <w:rPr>
          <w:rFonts w:ascii="Times New Roman" w:hAnsi="Times New Roman" w:cs="Times New Roman"/>
          <w:lang w:val="en-GB"/>
        </w:rPr>
        <w:t>(Narasimhan &amp; Schwing, 2018)</w:t>
      </w:r>
      <w:r w:rsidR="00323DA4">
        <w:rPr>
          <w:rFonts w:ascii="Times New Roman" w:eastAsia="Times New Roman" w:hAnsi="Times New Roman" w:cs="Times New Roman"/>
          <w:lang w:val="en-US"/>
        </w:rPr>
        <w:fldChar w:fldCharType="end"/>
      </w:r>
      <w:r w:rsidR="000657AB">
        <w:rPr>
          <w:rFonts w:ascii="Times New Roman" w:eastAsia="Times New Roman" w:hAnsi="Times New Roman" w:cs="Times New Roman"/>
          <w:lang w:val="en-US"/>
        </w:rPr>
        <w:t>.</w:t>
      </w:r>
      <w:r w:rsidR="00323DA4">
        <w:rPr>
          <w:rFonts w:ascii="Times New Roman" w:eastAsia="Times New Roman" w:hAnsi="Times New Roman" w:cs="Times New Roman"/>
          <w:lang w:val="en-US"/>
        </w:rPr>
        <w:t xml:space="preserve"> </w:t>
      </w:r>
      <w:r w:rsidR="006D2E71">
        <w:rPr>
          <w:rFonts w:ascii="Times New Roman" w:eastAsia="Times New Roman" w:hAnsi="Times New Roman" w:cs="Times New Roman"/>
          <w:lang w:val="en-US"/>
        </w:rPr>
        <w:t>Such techniques</w:t>
      </w:r>
      <w:r w:rsidR="00B127CF">
        <w:rPr>
          <w:rFonts w:ascii="Times New Roman" w:eastAsia="Times New Roman" w:hAnsi="Times New Roman" w:cs="Times New Roman"/>
          <w:lang w:val="en-US"/>
        </w:rPr>
        <w:t xml:space="preserve"> can help</w:t>
      </w:r>
      <w:r w:rsidR="00A312E0">
        <w:rPr>
          <w:rFonts w:ascii="Times New Roman" w:eastAsia="Times New Roman" w:hAnsi="Times New Roman" w:cs="Times New Roman"/>
          <w:lang w:val="en-US"/>
        </w:rPr>
        <w:t xml:space="preserve"> to cater users with different levels of expertise</w:t>
      </w:r>
      <w:r w:rsidR="005C2A62">
        <w:rPr>
          <w:rFonts w:ascii="Times New Roman" w:eastAsia="Times New Roman" w:hAnsi="Times New Roman" w:cs="Times New Roman"/>
          <w:lang w:val="en-US"/>
        </w:rPr>
        <w:t>,</w:t>
      </w:r>
      <w:r w:rsidR="005A6C9A">
        <w:rPr>
          <w:rFonts w:ascii="Times New Roman" w:eastAsia="Times New Roman" w:hAnsi="Times New Roman" w:cs="Times New Roman"/>
          <w:lang w:val="en-US"/>
        </w:rPr>
        <w:t xml:space="preserve"> have reasoning and </w:t>
      </w:r>
      <w:r w:rsidR="008F1A29">
        <w:rPr>
          <w:rFonts w:ascii="Times New Roman" w:eastAsia="Times New Roman" w:hAnsi="Times New Roman" w:cs="Times New Roman"/>
          <w:lang w:val="en-US"/>
        </w:rPr>
        <w:t>to</w:t>
      </w:r>
      <w:r w:rsidR="00A312E0">
        <w:rPr>
          <w:rFonts w:ascii="Times New Roman" w:eastAsia="Times New Roman" w:hAnsi="Times New Roman" w:cs="Times New Roman"/>
          <w:lang w:val="en-US"/>
        </w:rPr>
        <w:t xml:space="preserve"> </w:t>
      </w:r>
      <w:r w:rsidR="00F45E9C">
        <w:rPr>
          <w:rFonts w:ascii="Times New Roman" w:eastAsia="Times New Roman" w:hAnsi="Times New Roman" w:cs="Times New Roman"/>
          <w:lang w:val="en-US"/>
        </w:rPr>
        <w:t xml:space="preserve">improve long-term  </w:t>
      </w:r>
      <w:r w:rsidR="006D2E71">
        <w:rPr>
          <w:rFonts w:ascii="Times New Roman" w:eastAsia="Times New Roman" w:hAnsi="Times New Roman" w:cs="Times New Roman"/>
          <w:lang w:val="en-US"/>
        </w:rPr>
        <w:t xml:space="preserve">user-coach </w:t>
      </w:r>
      <w:r w:rsidR="00F45E9C">
        <w:rPr>
          <w:rFonts w:ascii="Times New Roman" w:eastAsia="Times New Roman" w:hAnsi="Times New Roman" w:cs="Times New Roman"/>
          <w:lang w:val="en-US"/>
        </w:rPr>
        <w:t xml:space="preserve">relationship </w:t>
      </w:r>
      <w:r w:rsidR="00DB1E80">
        <w:rPr>
          <w:rFonts w:ascii="Times New Roman" w:eastAsia="Times New Roman" w:hAnsi="Times New Roman" w:cs="Times New Roman"/>
          <w:lang w:val="en-US"/>
        </w:rPr>
        <w:fldChar w:fldCharType="begin"/>
      </w:r>
      <w:r w:rsidR="00DB1E80">
        <w:rPr>
          <w:rFonts w:ascii="Times New Roman" w:eastAsia="Times New Roman" w:hAnsi="Times New Roman" w:cs="Times New Roman"/>
          <w:lang w:val="en-US"/>
        </w:rPr>
        <w:instrText xml:space="preserve"> ADDIN ZOTERO_ITEM CSL_CITATION {"citationID":"h6taglkU","properties":{"formattedCitation":"(Yang et al., 2023)","plainCitation":"(Yang et al., 2023)","noteIndex":0},"citationItems":[{"id":78,"uris":["http://zotero.org/users/11915002/items/LEXZTV2G"],"itemData":{"id":78,"type":"article-journal","abstract":"Abstract\n            In recent years, artificial intelligence (AI) technology has been used in most if not all domains and has greatly benefited our lives. While AI can accurately extract critical features and valuable information from large amounts of data to help people complete tasks faster, there are growing concerns about the non-transparency of AI in the decision-making process. The emergence of explainable AI (XAI) has allowed humans to better understand and control AI systems, which is motivated to provide transparent explanations for the decisions made by AI. This article aims to present a comprehensive overview of recent research on XAI approaches from three well-defined taxonomies. We offer an in-depth analysis and summary of the status and prospects of XAI applications in several key areas where reliable explanations are urgently needed to avoid mistakes in decision-making. We conclude by discussing XAI’s limitations and future research directions.","container-title":"Human-Centric Intelligent Systems","DOI":"10.1007/s44230-023-00038-y","ISSN":"2667-1336","issue":"3","journalAbbreviation":"Hum-Cent Intell Syst","language":"en","page":"161-188","source":"DOI.org (Crossref)","title":"Survey on Explainable AI: From Approaches, Limitations and Applications Aspects","title-short":"Survey on Explainable AI","volume":"3","author":[{"family":"Yang","given":"Wenli"},{"family":"Wei","given":"Yuchen"},{"family":"Wei","given":"Hanyu"},{"family":"Chen","given":"Yanyu"},{"family":"Huang","given":"Guan"},{"family":"Li","given":"Xiang"},{"family":"Li","given":"Renjie"},{"family":"Yao","given":"Naimeng"},{"family":"Wang","given":"Xinyi"},{"family":"Gu","given":"Xiaotong"},{"family":"Amin","given":"Muhammad Bilal"},{"family":"Kang","given":"Byeong"}],"issued":{"date-parts":[["2023",8,10]]}}}],"schema":"https://github.com/citation-style-language/schema/raw/master/csl-citation.json"} </w:instrText>
      </w:r>
      <w:r w:rsidR="00DB1E80">
        <w:rPr>
          <w:rFonts w:ascii="Times New Roman" w:eastAsia="Times New Roman" w:hAnsi="Times New Roman" w:cs="Times New Roman"/>
          <w:lang w:val="en-US"/>
        </w:rPr>
        <w:fldChar w:fldCharType="separate"/>
      </w:r>
      <w:r w:rsidR="00DB1E80" w:rsidRPr="00A312E0">
        <w:rPr>
          <w:rFonts w:ascii="Times New Roman" w:hAnsi="Times New Roman" w:cs="Times New Roman"/>
          <w:lang w:val="en-GB"/>
        </w:rPr>
        <w:t>(Yang et al., 2023)</w:t>
      </w:r>
      <w:r w:rsidR="00DB1E80">
        <w:rPr>
          <w:rFonts w:ascii="Times New Roman" w:eastAsia="Times New Roman" w:hAnsi="Times New Roman" w:cs="Times New Roman"/>
          <w:lang w:val="en-US"/>
        </w:rPr>
        <w:fldChar w:fldCharType="end"/>
      </w:r>
      <w:r w:rsidR="00212D42">
        <w:rPr>
          <w:rFonts w:ascii="Times New Roman" w:eastAsia="Times New Roman" w:hAnsi="Times New Roman" w:cs="Times New Roman"/>
          <w:lang w:val="en-US"/>
        </w:rPr>
        <w:t xml:space="preserve">. </w:t>
      </w:r>
    </w:p>
    <w:p w14:paraId="665A3922" w14:textId="77777777" w:rsidR="007D50BA" w:rsidRDefault="007D50BA" w:rsidP="006035B1">
      <w:pPr>
        <w:pStyle w:val="ListParagraph"/>
        <w:jc w:val="both"/>
        <w:rPr>
          <w:rFonts w:ascii="Times New Roman" w:eastAsia="Times New Roman" w:hAnsi="Times New Roman" w:cs="Times New Roman"/>
          <w:lang w:val="en-US"/>
        </w:rPr>
      </w:pPr>
    </w:p>
    <w:p w14:paraId="1E8B45A7" w14:textId="35FFC517" w:rsidR="00837E6A" w:rsidRDefault="00890D61" w:rsidP="006035B1">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T</w:t>
      </w:r>
      <w:r w:rsidR="002A3A63">
        <w:rPr>
          <w:rFonts w:ascii="Times New Roman" w:eastAsia="Times New Roman" w:hAnsi="Times New Roman" w:cs="Times New Roman"/>
          <w:lang w:val="en-US"/>
        </w:rPr>
        <w:t xml:space="preserve">he current </w:t>
      </w:r>
      <w:r w:rsidR="00B24998">
        <w:rPr>
          <w:rFonts w:ascii="Times New Roman" w:eastAsia="Times New Roman" w:hAnsi="Times New Roman" w:cs="Times New Roman"/>
          <w:lang w:val="en-US"/>
        </w:rPr>
        <w:t xml:space="preserve">interaction </w:t>
      </w:r>
      <w:r w:rsidR="002A3A63">
        <w:rPr>
          <w:rFonts w:ascii="Times New Roman" w:eastAsia="Times New Roman" w:hAnsi="Times New Roman" w:cs="Times New Roman"/>
          <w:lang w:val="en-US"/>
        </w:rPr>
        <w:t xml:space="preserve">design of AI Coach </w:t>
      </w:r>
      <w:r>
        <w:rPr>
          <w:rFonts w:ascii="Times New Roman" w:eastAsia="Times New Roman" w:hAnsi="Times New Roman" w:cs="Times New Roman"/>
          <w:lang w:val="en-US"/>
        </w:rPr>
        <w:t>is based on</w:t>
      </w:r>
      <w:r w:rsidR="002A3A63">
        <w:rPr>
          <w:rFonts w:ascii="Times New Roman" w:eastAsia="Times New Roman" w:hAnsi="Times New Roman" w:cs="Times New Roman"/>
          <w:lang w:val="en-US"/>
        </w:rPr>
        <w:t xml:space="preserve"> how the coach is modeled</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r>
      <w:r>
        <w:rPr>
          <w:rFonts w:ascii="Times New Roman" w:eastAsia="Times New Roman" w:hAnsi="Times New Roman" w:cs="Times New Roman"/>
          <w:lang w:val="en-US"/>
        </w:rPr>
        <w:instrText xml:space="preserve"> ADDIN ZOTERO_ITEM CSL_CITATION {"citationID":"RpTcVzds","properties":{"formattedCitation":"(Treur,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Pr>
          <w:rFonts w:ascii="Times New Roman" w:eastAsia="Times New Roman" w:hAnsi="Times New Roman" w:cs="Times New Roman"/>
          <w:lang w:val="en-US"/>
        </w:rPr>
        <w:fldChar w:fldCharType="separate"/>
      </w:r>
      <w:r w:rsidRPr="00890D61">
        <w:rPr>
          <w:rFonts w:ascii="Times New Roman" w:hAnsi="Times New Roman" w:cs="Times New Roman"/>
          <w:lang w:val="en-GB"/>
        </w:rPr>
        <w:t>(Treur, 2020)</w:t>
      </w:r>
      <w:r>
        <w:rPr>
          <w:rFonts w:ascii="Times New Roman" w:eastAsia="Times New Roman" w:hAnsi="Times New Roman" w:cs="Times New Roman"/>
          <w:lang w:val="en-US"/>
        </w:rPr>
        <w:fldChar w:fldCharType="end"/>
      </w:r>
      <w:r w:rsidR="002A3A63">
        <w:rPr>
          <w:rFonts w:ascii="Times New Roman" w:eastAsia="Times New Roman" w:hAnsi="Times New Roman" w:cs="Times New Roman"/>
          <w:lang w:val="en-US"/>
        </w:rPr>
        <w:t xml:space="preserve">. </w:t>
      </w:r>
      <w:r w:rsidR="00B24998">
        <w:rPr>
          <w:rFonts w:ascii="Times New Roman" w:eastAsia="Times New Roman" w:hAnsi="Times New Roman" w:cs="Times New Roman"/>
          <w:lang w:val="en-US"/>
        </w:rPr>
        <w:t xml:space="preserve">In other words it may </w:t>
      </w:r>
      <w:r w:rsidR="00A303D9">
        <w:rPr>
          <w:rFonts w:ascii="Times New Roman" w:eastAsia="Times New Roman" w:hAnsi="Times New Roman" w:cs="Times New Roman"/>
          <w:lang w:val="en-US"/>
        </w:rPr>
        <w:t xml:space="preserve">also </w:t>
      </w:r>
      <w:r w:rsidR="00B24998">
        <w:rPr>
          <w:rFonts w:ascii="Times New Roman" w:eastAsia="Times New Roman" w:hAnsi="Times New Roman" w:cs="Times New Roman"/>
          <w:lang w:val="en-US"/>
        </w:rPr>
        <w:t>interact similar to the preprogrammed chatbots at some points</w:t>
      </w:r>
      <w:r>
        <w:rPr>
          <w:rFonts w:ascii="Times New Roman" w:eastAsia="Times New Roman" w:hAnsi="Times New Roman" w:cs="Times New Roman"/>
          <w:lang w:val="en-US"/>
        </w:rPr>
        <w:t xml:space="preserve">. </w:t>
      </w:r>
      <w:r w:rsidR="00A303D9">
        <w:rPr>
          <w:rFonts w:ascii="Times New Roman" w:eastAsia="Times New Roman" w:hAnsi="Times New Roman" w:cs="Times New Roman"/>
          <w:lang w:val="en-US"/>
        </w:rPr>
        <w:t>However, using these models as a knowledgebase and developing conversational design on top of these models may help in enhancing the interaction to be more naturalistic</w:t>
      </w:r>
      <w:r w:rsidR="001E1D7F">
        <w:rPr>
          <w:rFonts w:ascii="Times New Roman" w:eastAsia="Times New Roman" w:hAnsi="Times New Roman" w:cs="Times New Roman"/>
          <w:lang w:val="en-US"/>
        </w:rPr>
        <w:t xml:space="preserve"> and helpful to build trust </w:t>
      </w:r>
      <w:r w:rsidR="001E1D7F">
        <w:rPr>
          <w:rFonts w:ascii="Times New Roman" w:eastAsia="Times New Roman" w:hAnsi="Times New Roman" w:cs="Times New Roman"/>
          <w:lang w:val="en-US"/>
        </w:rPr>
        <w:fldChar w:fldCharType="begin"/>
      </w:r>
      <w:r w:rsidR="001E1D7F">
        <w:rPr>
          <w:rFonts w:ascii="Times New Roman" w:eastAsia="Times New Roman" w:hAnsi="Times New Roman" w:cs="Times New Roman"/>
          <w:lang w:val="en-US"/>
        </w:rPr>
        <w:instrText xml:space="preserve"> ADDIN ZOTERO_ITEM CSL_CITATION {"citationID":"yb0JkgiB","properties":{"formattedCitation":"(Choudhury, 2022; Guo et al., 2022; Zmugg et al., 2015)","plainCitation":"(Choudhury, 2022; Guo et al., 2022; Zmugg et al., 2015)","noteIndex":0},"citationItems":[{"id":151,"uris":["http://zotero.org/users/11915002/items/95B6C5SP"],"itemData":{"id":151,"type":"article-journal","abstract":"The health care management and the medical practitioner literature lack a descriptive conceptual framework for understanding the dynamic and complex interactions between clinicians and artificial intelligence (AI) systems. As most of the existing literature has been investigating AI’s performance and effectiveness from a statistical (analytical) standpoint, there is a lack of studies ensuring AI’s ecological validity. In this study, we derived a framework that focuses explicitly on the interaction between AI and clinicians. The proposed framework builds upon well-established human factors models such as the technology acceptance model and expectancy theory. The framework can be used to perform quantitative and qualitative analyses (mixed methods) to capture how clinician-AI interactions may vary based on human factors such as expectancy, workload, trust, cognitive variables related to absorptive capacity and bounded rationality, and concerns for patient safety. If leveraged, the proposed framework can help to identify factors influencing clinicians’ intention to use AI and, consequently, improve AI acceptance and address the lack of AI accountability while safeguarding the patients, clinicians, and AI technology. Overall, this paper discusses the concepts, propositions, and assumptions of the multidisciplinary decision-making literature, constituting a sociocognitive approach that extends the theories of distributed cognition and, thus, will account for the ecological validity of AI.","container-title":"JMIR Human Factors","DOI":"10.2196/35421","ISSN":"2292-9495","issue":"2","journalAbbreviation":"JMIR Hum Factors","language":"en","page":"e35421","source":"DOI.org (Crossref)","title":"Toward an Ecologically Valid Conceptual Framework for the Use of Artificial Intelligence in Clinical Settings: Need for Systems Thinking, Accountability, Decision-making, Trust, and Patient Safety Considerations in Safeguarding the Technology and Clinicians","title-short":"Toward an Ecologically Valid Conceptual Framework for the Use of Artificial Intelligence in Clinical Settings","volume":"9","author":[{"family":"Choudhury","given":"Avishek"}],"issued":{"date-parts":[["2022",6,21]]}}},{"id":150,"uris":["http://zotero.org/users/11915002/items/WM8F4NI2"],"itemData":{"id":150,"type":"article-journal","container-title":"CCF Transactions on Pervasive Computing and Interaction","DOI":"10.1007/s42486-022-00106-5","ISSN":"2524-521X, 2524-5228","issue":"4","journalAbbreviation":"CCF Trans. Pervasive Comp. Interact.","language":"en","page":"474-481","source":"DOI.org (Crossref)","title":"Designing for trust: a set of design principles to increase trust in chatbot","title-short":"Designing for trust","volume":"4","author":[{"family":"Guo","given":"Yunsan"},{"family":"Wang","given":"Jian"},{"family":"Wu","given":"Runfan"},{"family":"Li","given":"Zeyu"},{"family":"Sun","given":"Lingyun"}],"issued":{"date-parts":[["2022",12]]}}},{"id":17,"uris":["http://zotero.org/users/11915002/items/6Q23EGC8"],"itemData":{"id":17,"type":"paper-conference","container-title":"Proceedings of the 1st International Conference on Information and Communication Technologies for Ageing Well and e-Health","DOI":"10.5220/0005435600370044","publisher":"SCITEPRESS - Science and and Technology Publications","title":"Personalization of Virtual Coaching Applications using Procedural Modeling","URL":"https://doi.org/10.5220%2F0005435600370044","author":[{"family":"Zmugg","given":"René"},{"family":"Braun","given":"Andreas"},{"family":"Roelofsma","given":"Peter"},{"family":"Thaller","given":"Wolfgang"},{"family":"Moeskops","given":"Lisette"},{"family":"Havemann","given":"Sven"},{"family":"Reljic","given":"Gabrijela"},{"family":"Fellner","given":"Dieter W."}],"issued":{"date-parts":[["2015"]]}}}],"schema":"https://github.com/citation-style-language/schema/raw/master/csl-citation.json"} </w:instrText>
      </w:r>
      <w:r w:rsidR="001E1D7F">
        <w:rPr>
          <w:rFonts w:ascii="Times New Roman" w:eastAsia="Times New Roman" w:hAnsi="Times New Roman" w:cs="Times New Roman"/>
          <w:lang w:val="en-US"/>
        </w:rPr>
        <w:fldChar w:fldCharType="separate"/>
      </w:r>
      <w:r w:rsidR="001E1D7F" w:rsidRPr="00504337">
        <w:rPr>
          <w:rFonts w:ascii="Times New Roman" w:hAnsi="Times New Roman" w:cs="Times New Roman"/>
          <w:lang w:val="en-GB"/>
        </w:rPr>
        <w:t>(Choudhury, 2022; Guo et al., 2022; Zmugg et al., 2015)</w:t>
      </w:r>
      <w:r w:rsidR="001E1D7F">
        <w:rPr>
          <w:rFonts w:ascii="Times New Roman" w:eastAsia="Times New Roman" w:hAnsi="Times New Roman" w:cs="Times New Roman"/>
          <w:lang w:val="en-US"/>
        </w:rPr>
        <w:fldChar w:fldCharType="end"/>
      </w:r>
      <w:r w:rsidR="002A3A63">
        <w:rPr>
          <w:rFonts w:ascii="Times New Roman" w:eastAsia="Times New Roman" w:hAnsi="Times New Roman" w:cs="Times New Roman"/>
          <w:lang w:val="en-US"/>
        </w:rPr>
        <w:t>.</w:t>
      </w:r>
      <w:r>
        <w:rPr>
          <w:rFonts w:ascii="Times New Roman" w:eastAsia="Times New Roman" w:hAnsi="Times New Roman" w:cs="Times New Roman"/>
          <w:lang w:val="en-US"/>
        </w:rPr>
        <w:t xml:space="preserve"> Th</w:t>
      </w:r>
      <w:r w:rsidR="00A303D9">
        <w:rPr>
          <w:rFonts w:ascii="Times New Roman" w:eastAsia="Times New Roman" w:hAnsi="Times New Roman" w:cs="Times New Roman"/>
          <w:lang w:val="en-US"/>
        </w:rPr>
        <w:t>is may require</w:t>
      </w:r>
      <w:r>
        <w:rPr>
          <w:rFonts w:ascii="Times New Roman" w:eastAsia="Times New Roman" w:hAnsi="Times New Roman" w:cs="Times New Roman"/>
          <w:lang w:val="en-US"/>
        </w:rPr>
        <w:t xml:space="preserve"> extending knowledgebase </w:t>
      </w:r>
      <w:r w:rsidR="00504337">
        <w:rPr>
          <w:rFonts w:ascii="Times New Roman" w:eastAsia="Times New Roman" w:hAnsi="Times New Roman" w:cs="Times New Roman"/>
          <w:lang w:val="en-US"/>
        </w:rPr>
        <w:fldChar w:fldCharType="begin"/>
      </w:r>
      <w:r w:rsidR="00FF3D3A">
        <w:rPr>
          <w:rFonts w:ascii="Times New Roman" w:eastAsia="Times New Roman" w:hAnsi="Times New Roman" w:cs="Times New Roman"/>
          <w:lang w:val="en-US"/>
        </w:rPr>
        <w:instrText xml:space="preserve"> ADDIN ZOTERO_ITEM CSL_CITATION {"citationID":"HoAJhUYL","properties":{"formattedCitation":"(Narasimhan &amp; Schwing, 2018)","plainCitation":"(Narasimhan &amp; Schwing, 2018)","noteIndex":0},"citationItems":[{"id":81,"uris":["http://zotero.org/users/11915002/items/BINGBDZX"],"itemData":{"id":81,"type":"paper-conference","container-title":"Proceedings of the European Conference on Computer Vision (ECCV)","title":"Straight to the Facts: Learning Knowledge Base Retrieval for Factual Visual Question Answering","author":[{"family":"Narasimhan","given":"Medhini"},{"family":"Schwing","given":"Alexander G."}],"issued":{"date-parts":[["2018",9]]}}}],"schema":"https://github.com/citation-style-language/schema/raw/master/csl-citation.json"} </w:instrText>
      </w:r>
      <w:r w:rsidR="00504337">
        <w:rPr>
          <w:rFonts w:ascii="Times New Roman" w:eastAsia="Times New Roman" w:hAnsi="Times New Roman" w:cs="Times New Roman"/>
          <w:lang w:val="en-US"/>
        </w:rPr>
        <w:fldChar w:fldCharType="separate"/>
      </w:r>
      <w:r w:rsidR="00504337" w:rsidRPr="00323DA4">
        <w:rPr>
          <w:rFonts w:ascii="Times New Roman" w:hAnsi="Times New Roman" w:cs="Times New Roman"/>
          <w:lang w:val="en-GB"/>
        </w:rPr>
        <w:t>(Narasimhan &amp; Schwing, 2018)</w:t>
      </w:r>
      <w:r w:rsidR="00504337">
        <w:rPr>
          <w:rFonts w:ascii="Times New Roman" w:eastAsia="Times New Roman" w:hAnsi="Times New Roman" w:cs="Times New Roman"/>
          <w:lang w:val="en-US"/>
        </w:rPr>
        <w:fldChar w:fldCharType="end"/>
      </w:r>
      <w:r w:rsidR="00504337">
        <w:rPr>
          <w:rFonts w:ascii="Times New Roman" w:eastAsia="Times New Roman" w:hAnsi="Times New Roman" w:cs="Times New Roman"/>
          <w:lang w:val="en-US"/>
        </w:rPr>
        <w:t xml:space="preserve"> </w:t>
      </w:r>
      <w:r w:rsidR="00A303D9">
        <w:rPr>
          <w:rFonts w:ascii="Times New Roman" w:eastAsia="Times New Roman" w:hAnsi="Times New Roman" w:cs="Times New Roman"/>
          <w:lang w:val="en-US"/>
        </w:rPr>
        <w:t>of AI Coach containing information regarding each modeled state.</w:t>
      </w:r>
    </w:p>
    <w:p w14:paraId="5E0869EF" w14:textId="77777777" w:rsidR="00837E6A" w:rsidRDefault="00837E6A" w:rsidP="006035B1">
      <w:pPr>
        <w:pStyle w:val="ListParagraph"/>
        <w:jc w:val="both"/>
        <w:rPr>
          <w:rFonts w:ascii="Times New Roman" w:eastAsia="Times New Roman" w:hAnsi="Times New Roman" w:cs="Times New Roman"/>
          <w:lang w:val="en-US"/>
        </w:rPr>
      </w:pPr>
    </w:p>
    <w:p w14:paraId="6A8BFF71" w14:textId="414126ED" w:rsidR="003571C3" w:rsidRDefault="003571C3" w:rsidP="006035B1">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Unlike many other </w:t>
      </w:r>
      <w:r w:rsidR="00787201" w:rsidRPr="00B76672">
        <w:rPr>
          <w:rFonts w:ascii="Times New Roman" w:eastAsia="Times New Roman" w:hAnsi="Times New Roman" w:cs="Times New Roman"/>
          <w:lang w:val="en-US"/>
        </w:rPr>
        <w:t>chat</w:t>
      </w:r>
      <w:r w:rsidRPr="00B76672">
        <w:rPr>
          <w:rFonts w:ascii="Times New Roman" w:eastAsia="Times New Roman" w:hAnsi="Times New Roman" w:cs="Times New Roman"/>
          <w:lang w:val="en-US"/>
        </w:rPr>
        <w:t xml:space="preserve">bots, AI Coach takes user </w:t>
      </w:r>
      <w:r w:rsidR="007814D1" w:rsidRPr="00B76672">
        <w:rPr>
          <w:rFonts w:ascii="Times New Roman" w:eastAsia="Times New Roman" w:hAnsi="Times New Roman" w:cs="Times New Roman"/>
          <w:lang w:val="en-US"/>
        </w:rPr>
        <w:t>input</w:t>
      </w:r>
      <w:r w:rsidRPr="00B76672">
        <w:rPr>
          <w:rFonts w:ascii="Times New Roman" w:eastAsia="Times New Roman" w:hAnsi="Times New Roman" w:cs="Times New Roman"/>
          <w:lang w:val="en-US"/>
        </w:rPr>
        <w:t xml:space="preserve"> through button click, however, </w:t>
      </w:r>
      <w:r w:rsidR="0081305C" w:rsidRPr="00B76672">
        <w:rPr>
          <w:rFonts w:ascii="Times New Roman" w:eastAsia="Times New Roman" w:hAnsi="Times New Roman" w:cs="Times New Roman"/>
          <w:lang w:val="en-US"/>
        </w:rPr>
        <w:t xml:space="preserve">framework also allows to integrate </w:t>
      </w:r>
      <w:r w:rsidRPr="00B76672">
        <w:rPr>
          <w:rFonts w:ascii="Times New Roman" w:eastAsia="Times New Roman" w:hAnsi="Times New Roman" w:cs="Times New Roman"/>
          <w:lang w:val="en-US"/>
        </w:rPr>
        <w:t>sensors</w:t>
      </w:r>
      <w:r w:rsidR="0081305C" w:rsidRPr="00B76672">
        <w:rPr>
          <w:rFonts w:ascii="Times New Roman" w:eastAsia="Times New Roman" w:hAnsi="Times New Roman" w:cs="Times New Roman"/>
          <w:lang w:val="en-US"/>
        </w:rPr>
        <w:t>, which can</w:t>
      </w:r>
      <w:r w:rsidRPr="00B76672">
        <w:rPr>
          <w:rFonts w:ascii="Times New Roman" w:eastAsia="Times New Roman" w:hAnsi="Times New Roman" w:cs="Times New Roman"/>
          <w:lang w:val="en-US"/>
        </w:rPr>
        <w:t xml:space="preserve"> improve the human experience</w:t>
      </w:r>
      <w:r w:rsidR="0081305C" w:rsidRPr="00B76672">
        <w:rPr>
          <w:rFonts w:ascii="Times New Roman" w:eastAsia="Times New Roman" w:hAnsi="Times New Roman" w:cs="Times New Roman"/>
          <w:lang w:val="en-US"/>
        </w:rPr>
        <w:t xml:space="preserve"> by better</w:t>
      </w:r>
      <w:r w:rsidRPr="00B76672">
        <w:rPr>
          <w:rFonts w:ascii="Times New Roman" w:eastAsia="Times New Roman" w:hAnsi="Times New Roman" w:cs="Times New Roman"/>
          <w:lang w:val="en-US"/>
        </w:rPr>
        <w:t xml:space="preserve"> understand</w:t>
      </w:r>
      <w:r w:rsidR="0081305C" w:rsidRPr="00B76672">
        <w:rPr>
          <w:rFonts w:ascii="Times New Roman" w:eastAsia="Times New Roman" w:hAnsi="Times New Roman" w:cs="Times New Roman"/>
          <w:lang w:val="en-US"/>
        </w:rPr>
        <w:t>ing</w:t>
      </w:r>
      <w:r w:rsidRPr="00B76672">
        <w:rPr>
          <w:rFonts w:ascii="Times New Roman" w:eastAsia="Times New Roman" w:hAnsi="Times New Roman" w:cs="Times New Roman"/>
          <w:lang w:val="en-US"/>
        </w:rPr>
        <w:t xml:space="preserve"> </w:t>
      </w:r>
      <w:r w:rsidR="0081305C" w:rsidRPr="00B76672">
        <w:rPr>
          <w:rFonts w:ascii="Times New Roman" w:eastAsia="Times New Roman" w:hAnsi="Times New Roman" w:cs="Times New Roman"/>
          <w:lang w:val="en-US"/>
        </w:rPr>
        <w:t xml:space="preserve">of </w:t>
      </w:r>
      <w:r w:rsidRPr="00B76672">
        <w:rPr>
          <w:rFonts w:ascii="Times New Roman" w:eastAsia="Times New Roman" w:hAnsi="Times New Roman" w:cs="Times New Roman"/>
          <w:lang w:val="en-US"/>
        </w:rPr>
        <w:t xml:space="preserve">environmental factors </w:t>
      </w:r>
      <w:r w:rsidR="0081305C" w:rsidRPr="00B76672">
        <w:rPr>
          <w:rFonts w:ascii="Times New Roman" w:eastAsia="Times New Roman" w:hAnsi="Times New Roman" w:cs="Times New Roman"/>
          <w:lang w:val="en-US"/>
        </w:rPr>
        <w:t>to</w:t>
      </w:r>
      <w:r w:rsidRPr="00B76672">
        <w:rPr>
          <w:rFonts w:ascii="Times New Roman" w:eastAsia="Times New Roman" w:hAnsi="Times New Roman" w:cs="Times New Roman"/>
          <w:lang w:val="en-US"/>
        </w:rPr>
        <w:t xml:space="preserve"> predict an action. For example, </w:t>
      </w:r>
      <w:r w:rsidR="00FC1153" w:rsidRPr="00B76672">
        <w:rPr>
          <w:rFonts w:ascii="Times New Roman" w:eastAsia="Times New Roman" w:hAnsi="Times New Roman" w:cs="Times New Roman"/>
          <w:lang w:val="en-US"/>
        </w:rPr>
        <w:t xml:space="preserve">one example can be integrating sensors for </w:t>
      </w:r>
      <w:r w:rsidR="00E000A0" w:rsidRPr="00B76672">
        <w:rPr>
          <w:rFonts w:ascii="Times New Roman" w:eastAsia="Times New Roman" w:hAnsi="Times New Roman" w:cs="Times New Roman"/>
          <w:lang w:val="en-US"/>
        </w:rPr>
        <w:t xml:space="preserve">taking </w:t>
      </w:r>
      <w:r w:rsidR="00FC1153" w:rsidRPr="00B76672">
        <w:rPr>
          <w:rFonts w:ascii="Times New Roman" w:eastAsia="Times New Roman" w:hAnsi="Times New Roman" w:cs="Times New Roman"/>
          <w:lang w:val="en-US"/>
        </w:rPr>
        <w:t>baby vitals</w:t>
      </w:r>
      <w:r w:rsidR="00E000A0" w:rsidRPr="00B76672">
        <w:rPr>
          <w:rFonts w:ascii="Times New Roman" w:eastAsia="Times New Roman" w:hAnsi="Times New Roman" w:cs="Times New Roman"/>
          <w:lang w:val="en-US"/>
        </w:rPr>
        <w:t>’ data,</w:t>
      </w:r>
      <w:r w:rsidR="00FC1153" w:rsidRPr="00B76672">
        <w:rPr>
          <w:rFonts w:ascii="Times New Roman" w:eastAsia="Times New Roman" w:hAnsi="Times New Roman" w:cs="Times New Roman"/>
          <w:lang w:val="en-US"/>
        </w:rPr>
        <w:t xml:space="preserve"> to predict if the baby is breathing normally</w:t>
      </w:r>
      <w:r w:rsidR="00304F2E" w:rsidRPr="00B76672">
        <w:rPr>
          <w:rFonts w:ascii="Times New Roman" w:eastAsia="Times New Roman" w:hAnsi="Times New Roman" w:cs="Times New Roman"/>
          <w:lang w:val="en-US"/>
        </w:rPr>
        <w:t>,</w:t>
      </w:r>
      <w:r w:rsidR="00FC1153" w:rsidRPr="00B76672">
        <w:rPr>
          <w:rFonts w:ascii="Times New Roman" w:eastAsia="Times New Roman" w:hAnsi="Times New Roman" w:cs="Times New Roman"/>
          <w:lang w:val="en-US"/>
        </w:rPr>
        <w:t xml:space="preserve"> and predicting the related outcomes which can be helpful in assisting the healthcare professionals working on the floor. Another example, can be predicting stress from sensors. As a result, </w:t>
      </w:r>
      <w:r w:rsidRPr="00B76672">
        <w:rPr>
          <w:rFonts w:ascii="Times New Roman" w:eastAsia="Times New Roman" w:hAnsi="Times New Roman" w:cs="Times New Roman"/>
          <w:lang w:val="en-US"/>
        </w:rPr>
        <w:t>stress can be reduced by music, so AI Coach interprets the stress levels through the environment</w:t>
      </w:r>
      <w:r w:rsidR="00304F2E" w:rsidRPr="00B76672">
        <w:rPr>
          <w:rFonts w:ascii="Times New Roman" w:eastAsia="Times New Roman" w:hAnsi="Times New Roman" w:cs="Times New Roman"/>
          <w:lang w:val="en-US"/>
        </w:rPr>
        <w:t>al</w:t>
      </w:r>
      <w:r w:rsidRPr="00B76672">
        <w:rPr>
          <w:rFonts w:ascii="Times New Roman" w:eastAsia="Times New Roman" w:hAnsi="Times New Roman" w:cs="Times New Roman"/>
          <w:lang w:val="en-US"/>
        </w:rPr>
        <w:t xml:space="preserve"> sensors, and may propose users to play a comforting music</w:t>
      </w:r>
      <w:r w:rsidR="00FF6009" w:rsidRPr="00B76672">
        <w:rPr>
          <w:rFonts w:ascii="Times New Roman" w:eastAsia="Times New Roman" w:hAnsi="Times New Roman" w:cs="Times New Roman"/>
          <w:lang w:val="en-US"/>
        </w:rPr>
        <w:t xml:space="preserve"> </w:t>
      </w:r>
      <w:r w:rsidR="00FF6009" w:rsidRPr="00B76672">
        <w:rPr>
          <w:rFonts w:ascii="Times New Roman" w:eastAsia="Times New Roman" w:hAnsi="Times New Roman" w:cs="Times New Roman"/>
          <w:lang w:val="en-US"/>
        </w:rPr>
        <w:fldChar w:fldCharType="begin"/>
      </w:r>
      <w:r w:rsidR="00FF6009" w:rsidRPr="00B76672">
        <w:rPr>
          <w:rFonts w:ascii="Times New Roman" w:eastAsia="Times New Roman" w:hAnsi="Times New Roman" w:cs="Times New Roman"/>
          <w:lang w:val="en-US"/>
        </w:rPr>
        <w:instrText xml:space="preserve"> ADDIN ZOTERO_ITEM CSL_CITATION {"citationID":"f19VWsAH","properties":{"formattedCitation":"(Trappe, 2012)","plainCitation":"(Trappe, 2012)","noteIndex":0},"citationItems":[{"id":19,"uris":["http://zotero.org/users/11915002/items/WTTMC4NL"],"itemData":{"id":19,"type":"article-journal","container-title":"International Journal of Critical Illness and Injury Science","DOI":"10.4103/2229-5151.94893","ISSN":"2229-5151","issue":"1","journalAbbreviation":"Int J Crit Illn Inj Sci","language":"en","page":"27","source":"DOI.org (Crossref)","title":"Role of music in intensive care medicine","volume":"2","author":[{"family":"Trappe","given":"Hans-Joachim"}],"issued":{"date-parts":[["2012"]]}}}],"schema":"https://github.com/citation-style-language/schema/raw/master/csl-citation.json"} </w:instrText>
      </w:r>
      <w:r w:rsidR="00FF6009" w:rsidRPr="00B76672">
        <w:rPr>
          <w:rFonts w:ascii="Times New Roman" w:eastAsia="Times New Roman" w:hAnsi="Times New Roman" w:cs="Times New Roman"/>
          <w:lang w:val="en-US"/>
        </w:rPr>
        <w:fldChar w:fldCharType="separate"/>
      </w:r>
      <w:r w:rsidR="00FF6009" w:rsidRPr="00B76672">
        <w:rPr>
          <w:rFonts w:ascii="Times New Roman" w:hAnsi="Times New Roman" w:cs="Times New Roman"/>
          <w:lang w:val="en-US"/>
        </w:rPr>
        <w:t>(Trappe, 2012)</w:t>
      </w:r>
      <w:r w:rsidR="00FF6009" w:rsidRPr="00B76672">
        <w:rPr>
          <w:rFonts w:ascii="Times New Roman" w:eastAsia="Times New Roman" w:hAnsi="Times New Roman" w:cs="Times New Roman"/>
          <w:lang w:val="en-US"/>
        </w:rPr>
        <w:fldChar w:fldCharType="end"/>
      </w:r>
      <w:r w:rsidRPr="00B76672">
        <w:rPr>
          <w:rFonts w:ascii="Times New Roman" w:eastAsia="Times New Roman" w:hAnsi="Times New Roman" w:cs="Times New Roman"/>
          <w:lang w:val="en-US"/>
        </w:rPr>
        <w:t xml:space="preserve">. </w:t>
      </w:r>
      <w:r w:rsidR="00FF6062" w:rsidRPr="00B76672">
        <w:rPr>
          <w:rFonts w:ascii="Times New Roman" w:eastAsia="Times New Roman" w:hAnsi="Times New Roman" w:cs="Times New Roman"/>
          <w:lang w:val="en-US"/>
        </w:rPr>
        <w:t>Similarly, adding few question answer sessions via sensors can improve the</w:t>
      </w:r>
      <w:r w:rsidR="00161F36" w:rsidRPr="00B76672">
        <w:rPr>
          <w:rFonts w:ascii="Times New Roman" w:eastAsia="Times New Roman" w:hAnsi="Times New Roman" w:cs="Times New Roman"/>
          <w:lang w:val="en-US"/>
        </w:rPr>
        <w:t xml:space="preserve"> human-level understanding and intuition, which can improve</w:t>
      </w:r>
      <w:r w:rsidR="00FF6062" w:rsidRPr="00B76672">
        <w:rPr>
          <w:rFonts w:ascii="Times New Roman" w:eastAsia="Times New Roman" w:hAnsi="Times New Roman" w:cs="Times New Roman"/>
          <w:lang w:val="en-US"/>
        </w:rPr>
        <w:t xml:space="preserve"> human coach interaction.</w:t>
      </w:r>
    </w:p>
    <w:p w14:paraId="59585AC6" w14:textId="77777777" w:rsidR="009B125C" w:rsidRDefault="009B125C" w:rsidP="006035B1">
      <w:pPr>
        <w:pStyle w:val="ListParagraph"/>
        <w:jc w:val="both"/>
        <w:rPr>
          <w:rFonts w:ascii="Times New Roman" w:eastAsia="Times New Roman" w:hAnsi="Times New Roman" w:cs="Times New Roman"/>
          <w:lang w:val="en-US"/>
        </w:rPr>
      </w:pPr>
    </w:p>
    <w:p w14:paraId="57A2066C" w14:textId="767A66D1" w:rsidR="00EC4E8E" w:rsidRPr="00B76672" w:rsidRDefault="00EC4E8E" w:rsidP="007612FA">
      <w:pPr>
        <w:pStyle w:val="Heading1"/>
        <w:numPr>
          <w:ilvl w:val="0"/>
          <w:numId w:val="6"/>
        </w:numPr>
        <w:rPr>
          <w:rFonts w:eastAsia="Times New Roman" w:cs="Times New Roman"/>
          <w:lang w:val="en-US"/>
        </w:rPr>
      </w:pPr>
      <w:r w:rsidRPr="00B76672">
        <w:rPr>
          <w:rFonts w:eastAsia="Times New Roman" w:cs="Times New Roman"/>
          <w:lang w:val="en-US"/>
        </w:rPr>
        <w:t>Conclusion</w:t>
      </w:r>
    </w:p>
    <w:p w14:paraId="75F583D8" w14:textId="66CFDCF1" w:rsidR="000403C4" w:rsidRDefault="000403C4" w:rsidP="00A25D95">
      <w:pPr>
        <w:ind w:left="720"/>
        <w:jc w:val="both"/>
        <w:rPr>
          <w:rFonts w:cs="Times New Roman"/>
          <w:b/>
          <w:bCs/>
          <w:lang w:val="en-US"/>
        </w:rPr>
      </w:pPr>
    </w:p>
    <w:p w14:paraId="45E5BCE2" w14:textId="6F877609" w:rsidR="00E70A32" w:rsidRDefault="009E150A" w:rsidP="00A25D95">
      <w:pPr>
        <w:ind w:left="720"/>
        <w:jc w:val="both"/>
        <w:rPr>
          <w:rFonts w:cs="Times New Roman"/>
          <w:lang w:val="en-US"/>
        </w:rPr>
      </w:pPr>
      <w:r>
        <w:rPr>
          <w:rFonts w:cs="Times New Roman"/>
          <w:lang w:val="en-US"/>
        </w:rPr>
        <w:t>In this study, we present</w:t>
      </w:r>
      <w:r w:rsidR="00A362A7">
        <w:rPr>
          <w:rFonts w:cs="Times New Roman"/>
          <w:lang w:val="en-US"/>
        </w:rPr>
        <w:t>ed</w:t>
      </w:r>
      <w:r>
        <w:rPr>
          <w:rFonts w:cs="Times New Roman"/>
          <w:lang w:val="en-US"/>
        </w:rPr>
        <w:t xml:space="preserve"> an AI-based coach to interact with the medical team in neonatology</w:t>
      </w:r>
      <w:r w:rsidR="00E70A32">
        <w:rPr>
          <w:rFonts w:cs="Times New Roman"/>
          <w:lang w:val="en-US"/>
        </w:rPr>
        <w:t xml:space="preserve"> department</w:t>
      </w:r>
      <w:r>
        <w:rPr>
          <w:rFonts w:cs="Times New Roman"/>
          <w:lang w:val="en-US"/>
        </w:rPr>
        <w:t>. The</w:t>
      </w:r>
      <w:r w:rsidR="00E70A32">
        <w:rPr>
          <w:rFonts w:cs="Times New Roman"/>
          <w:lang w:val="en-US"/>
        </w:rPr>
        <w:t xml:space="preserve"> aim of this coach is to enhance the shared understanding of the medical team to reduce the medical errors. The coach caters error related causes and monitor them to avoid the errors. A pilot study was conducted which showed that the coach is easy to use and can be helpful to avoid the errors. In future we aim to extend </w:t>
      </w:r>
      <w:r w:rsidR="0027555C">
        <w:rPr>
          <w:rFonts w:cs="Times New Roman"/>
          <w:lang w:val="en-US"/>
        </w:rPr>
        <w:t>the functionality of coach by</w:t>
      </w:r>
      <w:r w:rsidR="00E70A32">
        <w:rPr>
          <w:rFonts w:cs="Times New Roman"/>
          <w:lang w:val="en-US"/>
        </w:rPr>
        <w:t xml:space="preserve"> incorporat</w:t>
      </w:r>
      <w:r w:rsidR="0027555C">
        <w:rPr>
          <w:rFonts w:cs="Times New Roman"/>
          <w:lang w:val="en-US"/>
        </w:rPr>
        <w:t>ing</w:t>
      </w:r>
      <w:r w:rsidR="00E70A32">
        <w:rPr>
          <w:rFonts w:cs="Times New Roman"/>
          <w:lang w:val="en-US"/>
        </w:rPr>
        <w:t xml:space="preserve"> sensors</w:t>
      </w:r>
      <w:r w:rsidR="0027555C">
        <w:rPr>
          <w:rFonts w:cs="Times New Roman"/>
          <w:lang w:val="en-US"/>
        </w:rPr>
        <w:t xml:space="preserve">. We also aim to improve our knowledgebase to improve the human user interaction. </w:t>
      </w:r>
    </w:p>
    <w:p w14:paraId="7F1E2E76" w14:textId="77777777" w:rsidR="0027555C" w:rsidRPr="009E150A" w:rsidRDefault="0027555C" w:rsidP="00A25D95">
      <w:pPr>
        <w:ind w:left="720"/>
        <w:jc w:val="both"/>
        <w:rPr>
          <w:rFonts w:cs="Times New Roman"/>
          <w:lang w:val="en-US"/>
        </w:rPr>
      </w:pPr>
    </w:p>
    <w:p w14:paraId="7D14D626" w14:textId="5800985F" w:rsidR="00DB3050" w:rsidRPr="00B76672" w:rsidRDefault="0025008D" w:rsidP="007612FA">
      <w:pPr>
        <w:pStyle w:val="Heading1"/>
        <w:numPr>
          <w:ilvl w:val="0"/>
          <w:numId w:val="6"/>
        </w:numPr>
        <w:rPr>
          <w:rFonts w:cs="Times New Roman"/>
          <w:lang w:val="en-US"/>
        </w:rPr>
      </w:pPr>
      <w:r w:rsidRPr="00B76672">
        <w:rPr>
          <w:rFonts w:cs="Times New Roman"/>
          <w:lang w:val="en-US"/>
        </w:rPr>
        <w:t>Acknowledgements</w:t>
      </w:r>
    </w:p>
    <w:p w14:paraId="07FAB862" w14:textId="561EB335" w:rsidR="00861A5C" w:rsidRPr="00B76672" w:rsidRDefault="00861A5C" w:rsidP="00C12167">
      <w:pPr>
        <w:pStyle w:val="ListParagraph"/>
        <w:jc w:val="both"/>
        <w:rPr>
          <w:rFonts w:ascii="Times New Roman" w:hAnsi="Times New Roman" w:cs="Times New Roman"/>
          <w:lang w:val="en-US"/>
        </w:rPr>
      </w:pPr>
      <w:r w:rsidRPr="00B76672">
        <w:rPr>
          <w:rFonts w:ascii="Times New Roman" w:hAnsi="Times New Roman" w:cs="Times New Roman"/>
          <w:lang w:val="en-US"/>
        </w:rPr>
        <w:t>Doctors</w:t>
      </w:r>
      <w:r w:rsidR="00E53CE9" w:rsidRPr="00B76672">
        <w:rPr>
          <w:rFonts w:ascii="Times New Roman" w:hAnsi="Times New Roman" w:cs="Times New Roman"/>
          <w:lang w:val="en-US"/>
        </w:rPr>
        <w:t xml:space="preserve"> </w:t>
      </w:r>
    </w:p>
    <w:p w14:paraId="145F5590" w14:textId="77777777" w:rsidR="0006504B" w:rsidRPr="00B76672" w:rsidRDefault="0006504B" w:rsidP="00C12167">
      <w:pPr>
        <w:pStyle w:val="ListParagraph"/>
        <w:jc w:val="both"/>
        <w:rPr>
          <w:rFonts w:ascii="Times New Roman" w:hAnsi="Times New Roman" w:cs="Times New Roman"/>
          <w:lang w:val="en-US"/>
        </w:rPr>
      </w:pPr>
    </w:p>
    <w:p w14:paraId="5C755481" w14:textId="2386EA42" w:rsidR="0006504B" w:rsidRPr="00B76672" w:rsidRDefault="0006504B" w:rsidP="00C12167">
      <w:pPr>
        <w:pStyle w:val="ListParagraph"/>
        <w:jc w:val="both"/>
        <w:rPr>
          <w:rFonts w:ascii="Times New Roman" w:hAnsi="Times New Roman" w:cs="Times New Roman"/>
          <w:lang w:val="en-GB"/>
        </w:rPr>
      </w:pPr>
      <w:r w:rsidRPr="00B76672">
        <w:rPr>
          <w:rFonts w:ascii="Times New Roman" w:hAnsi="Times New Roman" w:cs="Times New Roman"/>
          <w:lang w:val="en-GB"/>
        </w:rPr>
        <w:t xml:space="preserve">We will use the </w:t>
      </w:r>
      <w:r w:rsidRPr="00B76672">
        <w:rPr>
          <w:rFonts w:ascii="Times New Roman" w:hAnsi="Times New Roman" w:cs="Times New Roman"/>
          <w:b/>
          <w:bCs/>
          <w:lang w:val="en-GB"/>
        </w:rPr>
        <w:t xml:space="preserve">Connected Living Lab approach </w:t>
      </w:r>
      <w:r w:rsidRPr="00B76672">
        <w:rPr>
          <w:rFonts w:ascii="Times New Roman" w:hAnsi="Times New Roman" w:cs="Times New Roman"/>
          <w:lang w:val="en-GB"/>
        </w:rPr>
        <w:t>(WP1,3,5), where five European Hospitals (UK, NL, SL, IL, PL) will connect in Living Labs specialised in user-centred care and will co-design, test and validate the SMILE4SAFETY AI coach platform.</w:t>
      </w:r>
    </w:p>
    <w:p w14:paraId="513975E8" w14:textId="77777777" w:rsidR="00861A5C" w:rsidRPr="00B76672" w:rsidRDefault="00861A5C" w:rsidP="00C12167">
      <w:pPr>
        <w:pStyle w:val="ListParagraph"/>
        <w:jc w:val="both"/>
        <w:rPr>
          <w:rFonts w:ascii="Times New Roman" w:hAnsi="Times New Roman" w:cs="Times New Roman"/>
          <w:b/>
          <w:bCs/>
          <w:lang w:val="en-US"/>
        </w:rPr>
      </w:pPr>
    </w:p>
    <w:p w14:paraId="2DE66AE1" w14:textId="267E92FB" w:rsidR="007C5AF1" w:rsidRPr="00B76672" w:rsidRDefault="00F41D7B" w:rsidP="007612FA">
      <w:pPr>
        <w:pStyle w:val="Heading1"/>
        <w:numPr>
          <w:ilvl w:val="0"/>
          <w:numId w:val="6"/>
        </w:numPr>
        <w:rPr>
          <w:rFonts w:cs="Times New Roman"/>
          <w:lang w:val="en-US"/>
        </w:rPr>
      </w:pPr>
      <w:r w:rsidRPr="00B76672">
        <w:rPr>
          <w:rFonts w:cs="Times New Roman"/>
          <w:lang w:val="en-US"/>
        </w:rPr>
        <w:t>References</w:t>
      </w:r>
    </w:p>
    <w:p w14:paraId="32642926" w14:textId="330E3499" w:rsidR="00D82714" w:rsidRPr="00B76672" w:rsidRDefault="00D82714">
      <w:pPr>
        <w:rPr>
          <w:rFonts w:cs="Times New Roman"/>
          <w:b/>
          <w:bCs/>
          <w:lang w:val="en-US"/>
        </w:rPr>
      </w:pPr>
    </w:p>
    <w:p w14:paraId="6BEEFC9E" w14:textId="77777777" w:rsidR="00636E68" w:rsidRPr="00636E68" w:rsidRDefault="002A022E" w:rsidP="00636E68">
      <w:pPr>
        <w:pStyle w:val="Bibliography"/>
        <w:rPr>
          <w:rFonts w:cs="Times New Roman"/>
          <w:sz w:val="22"/>
        </w:rPr>
      </w:pPr>
      <w:r>
        <w:rPr>
          <w:b/>
          <w:bCs/>
          <w:lang w:val="en-US"/>
        </w:rPr>
        <w:fldChar w:fldCharType="begin"/>
      </w:r>
      <w:r>
        <w:rPr>
          <w:b/>
          <w:bCs/>
          <w:lang w:val="en-US"/>
        </w:rPr>
        <w:instrText xml:space="preserve"> ADDIN ZOTERO_BIBL {"uncited":[],"omitted":[],"custom":[]} CSL_BIBLIOGRAPHY </w:instrText>
      </w:r>
      <w:r>
        <w:rPr>
          <w:b/>
          <w:bCs/>
          <w:lang w:val="en-US"/>
        </w:rPr>
        <w:fldChar w:fldCharType="separate"/>
      </w:r>
      <w:r w:rsidR="00636E68" w:rsidRPr="00636E68">
        <w:rPr>
          <w:rFonts w:cs="Times New Roman"/>
          <w:sz w:val="22"/>
        </w:rPr>
        <w:t xml:space="preserve">Ali, O., Abdelbaki, W., Shrestha, A., Elbasi, E., Alryalat, M. A. A., &amp; Dwivedi, Y. K. (2023). A systematic literature review of artificial intelligence in the healthcare sector: Benefits, challenges, methodologies, and functionalities. </w:t>
      </w:r>
      <w:r w:rsidR="00636E68" w:rsidRPr="00636E68">
        <w:rPr>
          <w:rFonts w:cs="Times New Roman"/>
          <w:i/>
          <w:iCs/>
          <w:sz w:val="22"/>
        </w:rPr>
        <w:t>Journal of Innovation &amp; Knowledge</w:t>
      </w:r>
      <w:r w:rsidR="00636E68" w:rsidRPr="00636E68">
        <w:rPr>
          <w:rFonts w:cs="Times New Roman"/>
          <w:sz w:val="22"/>
        </w:rPr>
        <w:t xml:space="preserve">, </w:t>
      </w:r>
      <w:r w:rsidR="00636E68" w:rsidRPr="00636E68">
        <w:rPr>
          <w:rFonts w:cs="Times New Roman"/>
          <w:i/>
          <w:iCs/>
          <w:sz w:val="22"/>
        </w:rPr>
        <w:t>8</w:t>
      </w:r>
      <w:r w:rsidR="00636E68" w:rsidRPr="00636E68">
        <w:rPr>
          <w:rFonts w:cs="Times New Roman"/>
          <w:sz w:val="22"/>
        </w:rPr>
        <w:t>(1), 100333. https://doi.org/10.1016/j.jik.2023.100333</w:t>
      </w:r>
    </w:p>
    <w:p w14:paraId="4A5E24EC" w14:textId="77777777" w:rsidR="00636E68" w:rsidRPr="00636E68" w:rsidRDefault="00636E68" w:rsidP="00636E68">
      <w:pPr>
        <w:pStyle w:val="Bibliography"/>
        <w:rPr>
          <w:rFonts w:cs="Times New Roman"/>
          <w:sz w:val="22"/>
        </w:rPr>
      </w:pPr>
      <w:r w:rsidRPr="00636E68">
        <w:rPr>
          <w:rFonts w:cs="Times New Roman"/>
          <w:sz w:val="22"/>
        </w:rPr>
        <w:lastRenderedPageBreak/>
        <w:t xml:space="preserve">Almirall, E., Lee, M., &amp; Wareham, J. (2012). Mapping Living Labs in the Landscape of Innovation Methodologies. </w:t>
      </w:r>
      <w:r w:rsidRPr="00636E68">
        <w:rPr>
          <w:rFonts w:cs="Times New Roman"/>
          <w:i/>
          <w:iCs/>
          <w:sz w:val="22"/>
        </w:rPr>
        <w:t>Technology Innovation Management Review</w:t>
      </w:r>
      <w:r w:rsidRPr="00636E68">
        <w:rPr>
          <w:rFonts w:cs="Times New Roman"/>
          <w:sz w:val="22"/>
        </w:rPr>
        <w:t xml:space="preserve">, </w:t>
      </w:r>
      <w:r w:rsidRPr="00636E68">
        <w:rPr>
          <w:rFonts w:cs="Times New Roman"/>
          <w:i/>
          <w:iCs/>
          <w:sz w:val="22"/>
        </w:rPr>
        <w:t>2</w:t>
      </w:r>
      <w:r w:rsidRPr="00636E68">
        <w:rPr>
          <w:rFonts w:cs="Times New Roman"/>
          <w:sz w:val="22"/>
        </w:rPr>
        <w:t>(9), 12–18. https://doi.org/10.22215/timreview/603</w:t>
      </w:r>
    </w:p>
    <w:p w14:paraId="18BB3E64" w14:textId="77777777" w:rsidR="00636E68" w:rsidRPr="00636E68" w:rsidRDefault="00636E68" w:rsidP="00636E68">
      <w:pPr>
        <w:pStyle w:val="Bibliography"/>
        <w:rPr>
          <w:rFonts w:cs="Times New Roman"/>
          <w:sz w:val="22"/>
        </w:rPr>
      </w:pPr>
      <w:r w:rsidRPr="00636E68">
        <w:rPr>
          <w:rFonts w:cs="Times New Roman"/>
          <w:sz w:val="22"/>
        </w:rPr>
        <w:t xml:space="preserve">Bardelli, S., Del Corso, G., Ciantelli, M., Del Pistoia, M., Lorenzoni, F., Fossati, N., Scaramuzzo, R. T., &amp; Cuttano, A. (2022). Improving Pediatric/Neonatology Residents’ Newborn Resuscitation Skills With a Digital Serious Game: DIANA. </w:t>
      </w:r>
      <w:r w:rsidRPr="00636E68">
        <w:rPr>
          <w:rFonts w:cs="Times New Roman"/>
          <w:i/>
          <w:iCs/>
          <w:sz w:val="22"/>
        </w:rPr>
        <w:t>Frontiers in Pediatrics</w:t>
      </w:r>
      <w:r w:rsidRPr="00636E68">
        <w:rPr>
          <w:rFonts w:cs="Times New Roman"/>
          <w:sz w:val="22"/>
        </w:rPr>
        <w:t xml:space="preserve">, </w:t>
      </w:r>
      <w:r w:rsidRPr="00636E68">
        <w:rPr>
          <w:rFonts w:cs="Times New Roman"/>
          <w:i/>
          <w:iCs/>
          <w:sz w:val="22"/>
        </w:rPr>
        <w:t>10</w:t>
      </w:r>
      <w:r w:rsidRPr="00636E68">
        <w:rPr>
          <w:rFonts w:cs="Times New Roman"/>
          <w:sz w:val="22"/>
        </w:rPr>
        <w:t>, 842302. https://doi.org/10.3389/fped.2022.842302</w:t>
      </w:r>
    </w:p>
    <w:p w14:paraId="62552ED5" w14:textId="77777777" w:rsidR="00636E68" w:rsidRPr="00636E68" w:rsidRDefault="00636E68" w:rsidP="00636E68">
      <w:pPr>
        <w:pStyle w:val="Bibliography"/>
        <w:rPr>
          <w:rFonts w:cs="Times New Roman"/>
          <w:sz w:val="22"/>
        </w:rPr>
      </w:pPr>
      <w:r w:rsidRPr="00636E68">
        <w:rPr>
          <w:rFonts w:cs="Times New Roman"/>
          <w:sz w:val="22"/>
        </w:rPr>
        <w:t xml:space="preserve">Björkstén, K. S., Bergqvist, M., Andersén-Karlsson, E., Benson, L., &amp; Ulfvarson, J. (2016). Medication errors as malpractice-a qualitative content analysis of 585 medication errors by nurses in Sweden. </w:t>
      </w:r>
      <w:r w:rsidRPr="00636E68">
        <w:rPr>
          <w:rFonts w:cs="Times New Roman"/>
          <w:i/>
          <w:iCs/>
          <w:sz w:val="22"/>
        </w:rPr>
        <w:t>BMC Health Services Research</w:t>
      </w:r>
      <w:r w:rsidRPr="00636E68">
        <w:rPr>
          <w:rFonts w:cs="Times New Roman"/>
          <w:sz w:val="22"/>
        </w:rPr>
        <w:t xml:space="preserve">, </w:t>
      </w:r>
      <w:r w:rsidRPr="00636E68">
        <w:rPr>
          <w:rFonts w:cs="Times New Roman"/>
          <w:i/>
          <w:iCs/>
          <w:sz w:val="22"/>
        </w:rPr>
        <w:t>16</w:t>
      </w:r>
      <w:r w:rsidRPr="00636E68">
        <w:rPr>
          <w:rFonts w:cs="Times New Roman"/>
          <w:sz w:val="22"/>
        </w:rPr>
        <w:t>(1), 431. https://doi.org/10.1186/s12913-016-1695-9</w:t>
      </w:r>
    </w:p>
    <w:p w14:paraId="78F29D88" w14:textId="77777777" w:rsidR="00636E68" w:rsidRPr="00636E68" w:rsidRDefault="00636E68" w:rsidP="00636E68">
      <w:pPr>
        <w:pStyle w:val="Bibliography"/>
        <w:rPr>
          <w:rFonts w:cs="Times New Roman"/>
          <w:sz w:val="22"/>
        </w:rPr>
      </w:pPr>
      <w:r w:rsidRPr="00636E68">
        <w:rPr>
          <w:rFonts w:cs="Times New Roman"/>
          <w:sz w:val="22"/>
        </w:rPr>
        <w:t xml:space="preserve">Choudhury, A. (2022). Toward an Ecologically Valid Conceptual Framework for the Use of Artificial Intelligence in Clinical Settings: Need for Systems Thinking, Accountability, Decision-making, Trust, and Patient Safety Considerations in Safeguarding the Technology and Clinicians. </w:t>
      </w:r>
      <w:r w:rsidRPr="00636E68">
        <w:rPr>
          <w:rFonts w:cs="Times New Roman"/>
          <w:i/>
          <w:iCs/>
          <w:sz w:val="22"/>
        </w:rPr>
        <w:t>JMIR Human Factors</w:t>
      </w:r>
      <w:r w:rsidRPr="00636E68">
        <w:rPr>
          <w:rFonts w:cs="Times New Roman"/>
          <w:sz w:val="22"/>
        </w:rPr>
        <w:t xml:space="preserve">, </w:t>
      </w:r>
      <w:r w:rsidRPr="00636E68">
        <w:rPr>
          <w:rFonts w:cs="Times New Roman"/>
          <w:i/>
          <w:iCs/>
          <w:sz w:val="22"/>
        </w:rPr>
        <w:t>9</w:t>
      </w:r>
      <w:r w:rsidRPr="00636E68">
        <w:rPr>
          <w:rFonts w:cs="Times New Roman"/>
          <w:sz w:val="22"/>
        </w:rPr>
        <w:t>(2), e35421. https://doi.org/10.2196/35421</w:t>
      </w:r>
    </w:p>
    <w:p w14:paraId="0E9269CA" w14:textId="77777777" w:rsidR="00636E68" w:rsidRPr="00636E68" w:rsidRDefault="00636E68" w:rsidP="00636E68">
      <w:pPr>
        <w:pStyle w:val="Bibliography"/>
        <w:rPr>
          <w:rFonts w:cs="Times New Roman"/>
          <w:sz w:val="22"/>
        </w:rPr>
      </w:pPr>
      <w:r w:rsidRPr="00636E68">
        <w:rPr>
          <w:rFonts w:cs="Times New Roman"/>
          <w:sz w:val="22"/>
        </w:rPr>
        <w:t xml:space="preserve">Clark, I. A., &amp; Maguire, E. A. (2020). Do questionnaires reflect their purported cognitive functions? </w:t>
      </w:r>
      <w:r w:rsidRPr="00636E68">
        <w:rPr>
          <w:rFonts w:cs="Times New Roman"/>
          <w:i/>
          <w:iCs/>
          <w:sz w:val="22"/>
        </w:rPr>
        <w:t>Cognition</w:t>
      </w:r>
      <w:r w:rsidRPr="00636E68">
        <w:rPr>
          <w:rFonts w:cs="Times New Roman"/>
          <w:sz w:val="22"/>
        </w:rPr>
        <w:t xml:space="preserve">, </w:t>
      </w:r>
      <w:r w:rsidRPr="00636E68">
        <w:rPr>
          <w:rFonts w:cs="Times New Roman"/>
          <w:i/>
          <w:iCs/>
          <w:sz w:val="22"/>
        </w:rPr>
        <w:t>195</w:t>
      </w:r>
      <w:r w:rsidRPr="00636E68">
        <w:rPr>
          <w:rFonts w:cs="Times New Roman"/>
          <w:sz w:val="22"/>
        </w:rPr>
        <w:t>, 104114. https://doi.org/10.1016/j.cognition.2019.104114</w:t>
      </w:r>
    </w:p>
    <w:p w14:paraId="21F115C5" w14:textId="77777777" w:rsidR="00636E68" w:rsidRPr="00636E68" w:rsidRDefault="00636E68" w:rsidP="00636E68">
      <w:pPr>
        <w:pStyle w:val="Bibliography"/>
        <w:rPr>
          <w:rFonts w:cs="Times New Roman"/>
          <w:sz w:val="22"/>
        </w:rPr>
      </w:pPr>
      <w:r w:rsidRPr="00636E68">
        <w:rPr>
          <w:rFonts w:cs="Times New Roman"/>
          <w:sz w:val="22"/>
        </w:rPr>
        <w:t xml:space="preserve">Doornkamp, S., Jabeen, F., Treur, J., Taal, H. R., &amp; Roelofsma, P. H. M. P. (2022, September 13). A Controlled Adaptive Network Model of a Virtual Coach Supporting Speaking Up by Healthcare Professionals to Optimise Patient Safety. </w:t>
      </w:r>
      <w:r w:rsidRPr="00636E68">
        <w:rPr>
          <w:rFonts w:cs="Times New Roman"/>
          <w:i/>
          <w:iCs/>
          <w:sz w:val="22"/>
        </w:rPr>
        <w:t>Proc. of the 13th Annual International Conference on Brain-Inspired Cognitive Architectures for Artificial Intelligence, BICA*AI’22</w:t>
      </w:r>
      <w:r w:rsidRPr="00636E68">
        <w:rPr>
          <w:rFonts w:cs="Times New Roman"/>
          <w:sz w:val="22"/>
        </w:rPr>
        <w:t>.</w:t>
      </w:r>
    </w:p>
    <w:p w14:paraId="38DCE090" w14:textId="77777777" w:rsidR="00636E68" w:rsidRPr="00636E68" w:rsidRDefault="00636E68" w:rsidP="00636E68">
      <w:pPr>
        <w:pStyle w:val="Bibliography"/>
        <w:rPr>
          <w:rFonts w:cs="Times New Roman"/>
          <w:sz w:val="22"/>
        </w:rPr>
      </w:pPr>
      <w:r w:rsidRPr="00636E68">
        <w:rPr>
          <w:rFonts w:cs="Times New Roman"/>
          <w:sz w:val="22"/>
        </w:rPr>
        <w:t xml:space="preserve">Fitzpatrick, K. K., Darcy, A., &amp; Vierhile, M. (2017). Delivering Cognitive Behavior Therapy to Young Adults With Symptoms of Depression and Anxiety Using a Fully Automated Conversational Agent (Woebot): A Randomized Controlled Trial. </w:t>
      </w:r>
      <w:r w:rsidRPr="00636E68">
        <w:rPr>
          <w:rFonts w:cs="Times New Roman"/>
          <w:i/>
          <w:iCs/>
          <w:sz w:val="22"/>
        </w:rPr>
        <w:t>JMIR Mental Health</w:t>
      </w:r>
      <w:r w:rsidRPr="00636E68">
        <w:rPr>
          <w:rFonts w:cs="Times New Roman"/>
          <w:sz w:val="22"/>
        </w:rPr>
        <w:t xml:space="preserve">, </w:t>
      </w:r>
      <w:r w:rsidRPr="00636E68">
        <w:rPr>
          <w:rFonts w:cs="Times New Roman"/>
          <w:i/>
          <w:iCs/>
          <w:sz w:val="22"/>
        </w:rPr>
        <w:t>4</w:t>
      </w:r>
      <w:r w:rsidRPr="00636E68">
        <w:rPr>
          <w:rFonts w:cs="Times New Roman"/>
          <w:sz w:val="22"/>
        </w:rPr>
        <w:t>(2), e19. https://doi.org/10.2196/mental.7785</w:t>
      </w:r>
    </w:p>
    <w:p w14:paraId="0C9FBE6C" w14:textId="77777777" w:rsidR="00636E68" w:rsidRPr="00636E68" w:rsidRDefault="00636E68" w:rsidP="00636E68">
      <w:pPr>
        <w:pStyle w:val="Bibliography"/>
        <w:rPr>
          <w:rFonts w:cs="Times New Roman"/>
          <w:sz w:val="22"/>
        </w:rPr>
      </w:pPr>
      <w:r w:rsidRPr="00636E68">
        <w:rPr>
          <w:rFonts w:cs="Times New Roman"/>
          <w:sz w:val="22"/>
        </w:rPr>
        <w:t xml:space="preserve">Giacomin, J. (2014). What Is Human Centred Design? </w:t>
      </w:r>
      <w:r w:rsidRPr="00636E68">
        <w:rPr>
          <w:rFonts w:cs="Times New Roman"/>
          <w:i/>
          <w:iCs/>
          <w:sz w:val="22"/>
        </w:rPr>
        <w:t>The Design Journal</w:t>
      </w:r>
      <w:r w:rsidRPr="00636E68">
        <w:rPr>
          <w:rFonts w:cs="Times New Roman"/>
          <w:sz w:val="22"/>
        </w:rPr>
        <w:t xml:space="preserve">, </w:t>
      </w:r>
      <w:r w:rsidRPr="00636E68">
        <w:rPr>
          <w:rFonts w:cs="Times New Roman"/>
          <w:i/>
          <w:iCs/>
          <w:sz w:val="22"/>
        </w:rPr>
        <w:t>17</w:t>
      </w:r>
      <w:r w:rsidRPr="00636E68">
        <w:rPr>
          <w:rFonts w:cs="Times New Roman"/>
          <w:sz w:val="22"/>
        </w:rPr>
        <w:t>(4), 606–623. https://doi.org/10.2752/175630614X14056185480186</w:t>
      </w:r>
    </w:p>
    <w:p w14:paraId="6758DAFF" w14:textId="77777777" w:rsidR="00636E68" w:rsidRPr="00636E68" w:rsidRDefault="00636E68" w:rsidP="00636E68">
      <w:pPr>
        <w:pStyle w:val="Bibliography"/>
        <w:rPr>
          <w:rFonts w:cs="Times New Roman"/>
          <w:sz w:val="22"/>
        </w:rPr>
      </w:pPr>
      <w:r w:rsidRPr="00636E68">
        <w:rPr>
          <w:rFonts w:cs="Times New Roman"/>
          <w:sz w:val="22"/>
          <w:lang w:val="nl-NL"/>
        </w:rPr>
        <w:lastRenderedPageBreak/>
        <w:t xml:space="preserve">Guo, Y., Wang, J., Wu, R., Li, Z., &amp; Sun, L. (2022). </w:t>
      </w:r>
      <w:r w:rsidRPr="00636E68">
        <w:rPr>
          <w:rFonts w:cs="Times New Roman"/>
          <w:sz w:val="22"/>
        </w:rPr>
        <w:t xml:space="preserve">Designing for trust: A set of design principles to increase trust in chatbot. </w:t>
      </w:r>
      <w:r w:rsidRPr="00636E68">
        <w:rPr>
          <w:rFonts w:cs="Times New Roman"/>
          <w:i/>
          <w:iCs/>
          <w:sz w:val="22"/>
        </w:rPr>
        <w:t>CCF Transactions on Pervasive Computing and Interaction</w:t>
      </w:r>
      <w:r w:rsidRPr="00636E68">
        <w:rPr>
          <w:rFonts w:cs="Times New Roman"/>
          <w:sz w:val="22"/>
        </w:rPr>
        <w:t xml:space="preserve">, </w:t>
      </w:r>
      <w:r w:rsidRPr="00636E68">
        <w:rPr>
          <w:rFonts w:cs="Times New Roman"/>
          <w:i/>
          <w:iCs/>
          <w:sz w:val="22"/>
        </w:rPr>
        <w:t>4</w:t>
      </w:r>
      <w:r w:rsidRPr="00636E68">
        <w:rPr>
          <w:rFonts w:cs="Times New Roman"/>
          <w:sz w:val="22"/>
        </w:rPr>
        <w:t>(4), 474–481. https://doi.org/10.1007/s42486-022-00106-5</w:t>
      </w:r>
    </w:p>
    <w:p w14:paraId="56D65774" w14:textId="77777777" w:rsidR="00636E68" w:rsidRPr="00636E68" w:rsidRDefault="00636E68" w:rsidP="00636E68">
      <w:pPr>
        <w:pStyle w:val="Bibliography"/>
        <w:rPr>
          <w:rFonts w:cs="Times New Roman"/>
          <w:sz w:val="22"/>
        </w:rPr>
      </w:pPr>
      <w:r w:rsidRPr="00636E68">
        <w:rPr>
          <w:rFonts w:cs="Times New Roman"/>
          <w:sz w:val="22"/>
        </w:rPr>
        <w:t xml:space="preserve">Hammersley, M., &amp; Atkinson, P. (2007). Ethnography: Principles in Practice, 3rd edn Routledge. </w:t>
      </w:r>
      <w:r w:rsidRPr="00636E68">
        <w:rPr>
          <w:rFonts w:cs="Times New Roman"/>
          <w:i/>
          <w:iCs/>
          <w:sz w:val="22"/>
        </w:rPr>
        <w:t>London.[Google Scholar]</w:t>
      </w:r>
      <w:r w:rsidRPr="00636E68">
        <w:rPr>
          <w:rFonts w:cs="Times New Roman"/>
          <w:sz w:val="22"/>
        </w:rPr>
        <w:t>.</w:t>
      </w:r>
    </w:p>
    <w:p w14:paraId="77E5EFC7" w14:textId="77777777" w:rsidR="00636E68" w:rsidRPr="00636E68" w:rsidRDefault="00636E68" w:rsidP="00636E68">
      <w:pPr>
        <w:pStyle w:val="Bibliography"/>
        <w:rPr>
          <w:rFonts w:cs="Times New Roman"/>
          <w:sz w:val="22"/>
        </w:rPr>
      </w:pPr>
      <w:r w:rsidRPr="00636E68">
        <w:rPr>
          <w:rFonts w:cs="Times New Roman"/>
          <w:sz w:val="22"/>
        </w:rPr>
        <w:t xml:space="preserve">Henderson, J., &amp; Jurčíček, F. (2012). Data-Driven Methods for Spoken Language Understanding. In </w:t>
      </w:r>
      <w:r w:rsidRPr="00636E68">
        <w:rPr>
          <w:rFonts w:cs="Times New Roman"/>
          <w:i/>
          <w:iCs/>
          <w:sz w:val="22"/>
        </w:rPr>
        <w:t>Data-Driven Methods for Adaptive Spoken Dialogue Systems</w:t>
      </w:r>
      <w:r w:rsidRPr="00636E68">
        <w:rPr>
          <w:rFonts w:cs="Times New Roman"/>
          <w:sz w:val="22"/>
        </w:rPr>
        <w:t xml:space="preserve"> (pp. 19–38). Springer New York. https://doi.org/10.1007/978-1-4614-4803-7_3</w:t>
      </w:r>
    </w:p>
    <w:p w14:paraId="4B2CA20C" w14:textId="77777777" w:rsidR="00636E68" w:rsidRPr="00636E68" w:rsidRDefault="00636E68" w:rsidP="00636E68">
      <w:pPr>
        <w:pStyle w:val="Bibliography"/>
        <w:rPr>
          <w:rFonts w:cs="Times New Roman"/>
          <w:sz w:val="22"/>
        </w:rPr>
      </w:pPr>
      <w:r w:rsidRPr="00636E68">
        <w:rPr>
          <w:rFonts w:cs="Times New Roman"/>
          <w:sz w:val="22"/>
        </w:rPr>
        <w:t xml:space="preserve">Herrmann, T., &amp; Pfeiffer, S. (2023). Keeping the organization in the loop: A socio-technical extension of human-centered artificial intelligence. </w:t>
      </w:r>
      <w:r w:rsidRPr="00636E68">
        <w:rPr>
          <w:rFonts w:cs="Times New Roman"/>
          <w:i/>
          <w:iCs/>
          <w:sz w:val="22"/>
        </w:rPr>
        <w:t>AI &amp; SOCIETY</w:t>
      </w:r>
      <w:r w:rsidRPr="00636E68">
        <w:rPr>
          <w:rFonts w:cs="Times New Roman"/>
          <w:sz w:val="22"/>
        </w:rPr>
        <w:t xml:space="preserve">, </w:t>
      </w:r>
      <w:r w:rsidRPr="00636E68">
        <w:rPr>
          <w:rFonts w:cs="Times New Roman"/>
          <w:i/>
          <w:iCs/>
          <w:sz w:val="22"/>
        </w:rPr>
        <w:t>38</w:t>
      </w:r>
      <w:r w:rsidRPr="00636E68">
        <w:rPr>
          <w:rFonts w:cs="Times New Roman"/>
          <w:sz w:val="22"/>
        </w:rPr>
        <w:t>(4), 1523–1542. https://doi.org/10.1007/s00146-022-01391-5</w:t>
      </w:r>
    </w:p>
    <w:p w14:paraId="0A5190D6" w14:textId="77777777" w:rsidR="00636E68" w:rsidRPr="00636E68" w:rsidRDefault="00636E68" w:rsidP="00636E68">
      <w:pPr>
        <w:pStyle w:val="Bibliography"/>
        <w:rPr>
          <w:rFonts w:cs="Times New Roman"/>
          <w:sz w:val="22"/>
        </w:rPr>
      </w:pPr>
      <w:r w:rsidRPr="00636E68">
        <w:rPr>
          <w:rFonts w:cs="Times New Roman"/>
          <w:sz w:val="22"/>
        </w:rPr>
        <w:t xml:space="preserve">Hevner, A. R., March, S. T., Park, J., &amp; Ram, S. (2008). Design science in information systems research. </w:t>
      </w:r>
      <w:r w:rsidRPr="00636E68">
        <w:rPr>
          <w:rFonts w:cs="Times New Roman"/>
          <w:i/>
          <w:iCs/>
          <w:sz w:val="22"/>
        </w:rPr>
        <w:t>Management Information Systems Quarterly</w:t>
      </w:r>
      <w:r w:rsidRPr="00636E68">
        <w:rPr>
          <w:rFonts w:cs="Times New Roman"/>
          <w:sz w:val="22"/>
        </w:rPr>
        <w:t xml:space="preserve">, </w:t>
      </w:r>
      <w:r w:rsidRPr="00636E68">
        <w:rPr>
          <w:rFonts w:cs="Times New Roman"/>
          <w:i/>
          <w:iCs/>
          <w:sz w:val="22"/>
        </w:rPr>
        <w:t>28</w:t>
      </w:r>
      <w:r w:rsidRPr="00636E68">
        <w:rPr>
          <w:rFonts w:cs="Times New Roman"/>
          <w:sz w:val="22"/>
        </w:rPr>
        <w:t>(1), 6.</w:t>
      </w:r>
    </w:p>
    <w:p w14:paraId="762E197C" w14:textId="77777777" w:rsidR="00636E68" w:rsidRPr="00636E68" w:rsidRDefault="00636E68" w:rsidP="00636E68">
      <w:pPr>
        <w:pStyle w:val="Bibliography"/>
        <w:rPr>
          <w:rFonts w:cs="Times New Roman"/>
          <w:sz w:val="22"/>
        </w:rPr>
      </w:pPr>
      <w:r w:rsidRPr="00636E68">
        <w:rPr>
          <w:rFonts w:cs="Times New Roman"/>
          <w:sz w:val="22"/>
        </w:rPr>
        <w:t xml:space="preserve">Hu, L., Zhang, L., Yin, R., Li, Z., Shen, J., Tan, H., Wu, J., &amp; Zhou, W. (2021). NEOGAMES: A Serious Computer Game That Improves Long-Term Knowledge Retention of Neonatal Resuscitation in Undergraduate Medical Students. </w:t>
      </w:r>
      <w:r w:rsidRPr="00636E68">
        <w:rPr>
          <w:rFonts w:cs="Times New Roman"/>
          <w:i/>
          <w:iCs/>
          <w:sz w:val="22"/>
        </w:rPr>
        <w:t>Frontiers in Pediatrics</w:t>
      </w:r>
      <w:r w:rsidRPr="00636E68">
        <w:rPr>
          <w:rFonts w:cs="Times New Roman"/>
          <w:sz w:val="22"/>
        </w:rPr>
        <w:t xml:space="preserve">, </w:t>
      </w:r>
      <w:r w:rsidRPr="00636E68">
        <w:rPr>
          <w:rFonts w:cs="Times New Roman"/>
          <w:i/>
          <w:iCs/>
          <w:sz w:val="22"/>
        </w:rPr>
        <w:t>9</w:t>
      </w:r>
      <w:r w:rsidRPr="00636E68">
        <w:rPr>
          <w:rFonts w:cs="Times New Roman"/>
          <w:sz w:val="22"/>
        </w:rPr>
        <w:t>, 645776. https://doi.org/10.3389/fped.2021.645776</w:t>
      </w:r>
    </w:p>
    <w:p w14:paraId="6194AFA4" w14:textId="77777777" w:rsidR="00636E68" w:rsidRPr="00636E68" w:rsidRDefault="00636E68" w:rsidP="00636E68">
      <w:pPr>
        <w:pStyle w:val="Bibliography"/>
        <w:rPr>
          <w:rFonts w:cs="Times New Roman"/>
          <w:sz w:val="22"/>
        </w:rPr>
      </w:pPr>
      <w:r w:rsidRPr="00636E68">
        <w:rPr>
          <w:rFonts w:cs="Times New Roman"/>
          <w:sz w:val="22"/>
        </w:rPr>
        <w:t xml:space="preserve">Kowalski, R. (2011). </w:t>
      </w:r>
      <w:r w:rsidRPr="00636E68">
        <w:rPr>
          <w:rFonts w:cs="Times New Roman"/>
          <w:i/>
          <w:iCs/>
          <w:sz w:val="22"/>
        </w:rPr>
        <w:t>Computational Logic and Human Thinking: How to Be Artificially Intelligent</w:t>
      </w:r>
      <w:r w:rsidRPr="00636E68">
        <w:rPr>
          <w:rFonts w:cs="Times New Roman"/>
          <w:sz w:val="22"/>
        </w:rPr>
        <w:t xml:space="preserve"> (1st ed.). Cambridge University Press. https://doi.org/10.1017/CBO9780511984747</w:t>
      </w:r>
    </w:p>
    <w:p w14:paraId="202321B0" w14:textId="77777777" w:rsidR="00636E68" w:rsidRPr="00636E68" w:rsidRDefault="00636E68" w:rsidP="00636E68">
      <w:pPr>
        <w:pStyle w:val="Bibliography"/>
        <w:rPr>
          <w:rFonts w:cs="Times New Roman"/>
          <w:sz w:val="22"/>
        </w:rPr>
      </w:pPr>
      <w:r w:rsidRPr="00636E68">
        <w:rPr>
          <w:rFonts w:cs="Times New Roman"/>
          <w:sz w:val="22"/>
        </w:rPr>
        <w:t xml:space="preserve">Leminen, S., Westerlund, M., &amp; Nyström, A.-G. (2012). Living Labs as Open-Innovation Networks. </w:t>
      </w:r>
      <w:r w:rsidRPr="00636E68">
        <w:rPr>
          <w:rFonts w:cs="Times New Roman"/>
          <w:i/>
          <w:iCs/>
          <w:sz w:val="22"/>
        </w:rPr>
        <w:t>Technology Innovation Management Review</w:t>
      </w:r>
      <w:r w:rsidRPr="00636E68">
        <w:rPr>
          <w:rFonts w:cs="Times New Roman"/>
          <w:sz w:val="22"/>
        </w:rPr>
        <w:t xml:space="preserve">, </w:t>
      </w:r>
      <w:r w:rsidRPr="00636E68">
        <w:rPr>
          <w:rFonts w:cs="Times New Roman"/>
          <w:i/>
          <w:iCs/>
          <w:sz w:val="22"/>
        </w:rPr>
        <w:t>2</w:t>
      </w:r>
      <w:r w:rsidRPr="00636E68">
        <w:rPr>
          <w:rFonts w:cs="Times New Roman"/>
          <w:sz w:val="22"/>
        </w:rPr>
        <w:t>(9), 6–11. https://doi.org/10.22215/timreview/602</w:t>
      </w:r>
    </w:p>
    <w:p w14:paraId="7ED0211E" w14:textId="77777777" w:rsidR="00636E68" w:rsidRPr="00636E68" w:rsidRDefault="00636E68" w:rsidP="00636E68">
      <w:pPr>
        <w:pStyle w:val="Bibliography"/>
        <w:rPr>
          <w:rFonts w:cs="Times New Roman"/>
          <w:sz w:val="22"/>
        </w:rPr>
      </w:pPr>
      <w:r w:rsidRPr="00636E68">
        <w:rPr>
          <w:rFonts w:cs="Times New Roman"/>
          <w:sz w:val="22"/>
        </w:rPr>
        <w:t xml:space="preserve">Madar, J., Roehr, C. C., Ainsworth, S., Ersda, H., Morley, C., Ruediger, M., Skåre, C., Szczapa, T., Te Pas, A., Trevisanuto, D., &amp; others. (2021). Newborn resuscitation and support of transition of infants at birth. </w:t>
      </w:r>
      <w:r w:rsidRPr="00636E68">
        <w:rPr>
          <w:rFonts w:cs="Times New Roman"/>
          <w:i/>
          <w:iCs/>
          <w:sz w:val="22"/>
        </w:rPr>
        <w:t>Notfall &amp; Rettungsmedizin</w:t>
      </w:r>
      <w:r w:rsidRPr="00636E68">
        <w:rPr>
          <w:rFonts w:cs="Times New Roman"/>
          <w:sz w:val="22"/>
        </w:rPr>
        <w:t xml:space="preserve">, </w:t>
      </w:r>
      <w:r w:rsidRPr="00636E68">
        <w:rPr>
          <w:rFonts w:cs="Times New Roman"/>
          <w:i/>
          <w:iCs/>
          <w:sz w:val="22"/>
        </w:rPr>
        <w:t>24</w:t>
      </w:r>
      <w:r w:rsidRPr="00636E68">
        <w:rPr>
          <w:rFonts w:cs="Times New Roman"/>
          <w:sz w:val="22"/>
        </w:rPr>
        <w:t>(4), 603–649.</w:t>
      </w:r>
    </w:p>
    <w:p w14:paraId="11938758" w14:textId="77777777" w:rsidR="00636E68" w:rsidRPr="00636E68" w:rsidRDefault="00636E68" w:rsidP="00636E68">
      <w:pPr>
        <w:pStyle w:val="Bibliography"/>
        <w:rPr>
          <w:rFonts w:cs="Times New Roman"/>
          <w:sz w:val="22"/>
        </w:rPr>
      </w:pPr>
      <w:r w:rsidRPr="00636E68">
        <w:rPr>
          <w:rFonts w:cs="Times New Roman"/>
          <w:sz w:val="22"/>
        </w:rPr>
        <w:t xml:space="preserve">Madar, J., Roehr, C. C., Ainsworth, S., Ersdal, H., Morley, C., Rüdiger, M., Skåre, C., Szczapa, T., Te Pas, A., Trevisanuto, D., Urlesberger, B., Wilkinson, D., &amp; Wyllie, J. P. (2021). European </w:t>
      </w:r>
      <w:r w:rsidRPr="00636E68">
        <w:rPr>
          <w:rFonts w:cs="Times New Roman"/>
          <w:sz w:val="22"/>
        </w:rPr>
        <w:lastRenderedPageBreak/>
        <w:t xml:space="preserve">Resuscitation Council Guidelines 2021: Newborn resuscitation and support of transition of infants at birth. </w:t>
      </w:r>
      <w:r w:rsidRPr="00636E68">
        <w:rPr>
          <w:rFonts w:cs="Times New Roman"/>
          <w:i/>
          <w:iCs/>
          <w:sz w:val="22"/>
        </w:rPr>
        <w:t>Resuscitation</w:t>
      </w:r>
      <w:r w:rsidRPr="00636E68">
        <w:rPr>
          <w:rFonts w:cs="Times New Roman"/>
          <w:sz w:val="22"/>
        </w:rPr>
        <w:t xml:space="preserve">, </w:t>
      </w:r>
      <w:r w:rsidRPr="00636E68">
        <w:rPr>
          <w:rFonts w:cs="Times New Roman"/>
          <w:i/>
          <w:iCs/>
          <w:sz w:val="22"/>
        </w:rPr>
        <w:t>161</w:t>
      </w:r>
      <w:r w:rsidRPr="00636E68">
        <w:rPr>
          <w:rFonts w:cs="Times New Roman"/>
          <w:sz w:val="22"/>
        </w:rPr>
        <w:t>, 291–326. https://doi.org/10.1016/j.resuscitation.2021.02.014</w:t>
      </w:r>
    </w:p>
    <w:p w14:paraId="63BBEFCB" w14:textId="77777777" w:rsidR="00636E68" w:rsidRPr="00636E68" w:rsidRDefault="00636E68" w:rsidP="00636E68">
      <w:pPr>
        <w:pStyle w:val="Bibliography"/>
        <w:rPr>
          <w:rFonts w:cs="Times New Roman"/>
          <w:sz w:val="22"/>
        </w:rPr>
      </w:pPr>
      <w:r w:rsidRPr="00636E68">
        <w:rPr>
          <w:rFonts w:cs="Times New Roman"/>
          <w:sz w:val="22"/>
        </w:rPr>
        <w:t xml:space="preserve">Manifesto, A. (2001). </w:t>
      </w:r>
      <w:r w:rsidRPr="00636E68">
        <w:rPr>
          <w:rFonts w:cs="Times New Roman"/>
          <w:i/>
          <w:iCs/>
          <w:sz w:val="22"/>
        </w:rPr>
        <w:t>Manifesto for agile software development</w:t>
      </w:r>
      <w:r w:rsidRPr="00636E68">
        <w:rPr>
          <w:rFonts w:cs="Times New Roman"/>
          <w:sz w:val="22"/>
        </w:rPr>
        <w:t>.</w:t>
      </w:r>
    </w:p>
    <w:p w14:paraId="3BEB1AC2" w14:textId="77777777" w:rsidR="00636E68" w:rsidRPr="00636E68" w:rsidRDefault="00636E68" w:rsidP="00636E68">
      <w:pPr>
        <w:pStyle w:val="Bibliography"/>
        <w:rPr>
          <w:rFonts w:cs="Times New Roman"/>
          <w:sz w:val="22"/>
        </w:rPr>
      </w:pPr>
      <w:r w:rsidRPr="00636E68">
        <w:rPr>
          <w:rFonts w:cs="Times New Roman"/>
          <w:sz w:val="22"/>
        </w:rPr>
        <w:t xml:space="preserve">Mathieu, J. E., Heffner, T. S., Goodwin, G. F., Salas, E., &amp; Cannon-Bowers, J. A. (2000). The influence of shared mental models on team process and performance. </w:t>
      </w:r>
      <w:r w:rsidRPr="00636E68">
        <w:rPr>
          <w:rFonts w:cs="Times New Roman"/>
          <w:i/>
          <w:iCs/>
          <w:sz w:val="22"/>
        </w:rPr>
        <w:t>Journal of Applied Psychology</w:t>
      </w:r>
      <w:r w:rsidRPr="00636E68">
        <w:rPr>
          <w:rFonts w:cs="Times New Roman"/>
          <w:sz w:val="22"/>
        </w:rPr>
        <w:t xml:space="preserve">, </w:t>
      </w:r>
      <w:r w:rsidRPr="00636E68">
        <w:rPr>
          <w:rFonts w:cs="Times New Roman"/>
          <w:i/>
          <w:iCs/>
          <w:sz w:val="22"/>
        </w:rPr>
        <w:t>85</w:t>
      </w:r>
      <w:r w:rsidRPr="00636E68">
        <w:rPr>
          <w:rFonts w:cs="Times New Roman"/>
          <w:sz w:val="22"/>
        </w:rPr>
        <w:t>(2), 273–283. https://doi.org/10.1037/0021-9010.85.2.273</w:t>
      </w:r>
    </w:p>
    <w:p w14:paraId="456E606A" w14:textId="77777777" w:rsidR="00636E68" w:rsidRPr="00636E68" w:rsidRDefault="00636E68" w:rsidP="00636E68">
      <w:pPr>
        <w:pStyle w:val="Bibliography"/>
        <w:rPr>
          <w:rFonts w:cs="Times New Roman"/>
          <w:sz w:val="22"/>
        </w:rPr>
      </w:pPr>
      <w:r w:rsidRPr="00636E68">
        <w:rPr>
          <w:rFonts w:cs="Times New Roman"/>
          <w:sz w:val="22"/>
        </w:rPr>
        <w:t xml:space="preserve">Narasimhan, M., &amp; Schwing, A. G. (2018, September). Straight to the Facts: Learning Knowledge Base Retrieval for Factual Visual Question Answering. </w:t>
      </w:r>
      <w:r w:rsidRPr="00636E68">
        <w:rPr>
          <w:rFonts w:cs="Times New Roman"/>
          <w:i/>
          <w:iCs/>
          <w:sz w:val="22"/>
        </w:rPr>
        <w:t>Proceedings of the European Conference on Computer Vision (ECCV)</w:t>
      </w:r>
      <w:r w:rsidRPr="00636E68">
        <w:rPr>
          <w:rFonts w:cs="Times New Roman"/>
          <w:sz w:val="22"/>
        </w:rPr>
        <w:t>.</w:t>
      </w:r>
    </w:p>
    <w:p w14:paraId="3675977A" w14:textId="77777777" w:rsidR="00636E68" w:rsidRPr="00636E68" w:rsidRDefault="00636E68" w:rsidP="00636E68">
      <w:pPr>
        <w:pStyle w:val="Bibliography"/>
        <w:rPr>
          <w:rFonts w:cs="Times New Roman"/>
          <w:sz w:val="22"/>
        </w:rPr>
      </w:pPr>
      <w:r w:rsidRPr="00636E68">
        <w:rPr>
          <w:rFonts w:cs="Times New Roman"/>
          <w:sz w:val="22"/>
        </w:rPr>
        <w:t xml:space="preserve">Newman, A., Donohue, R., &amp; Eva, N. (2017). Psychological safety: A systematic review of the literature. </w:t>
      </w:r>
      <w:r w:rsidRPr="00636E68">
        <w:rPr>
          <w:rFonts w:cs="Times New Roman"/>
          <w:i/>
          <w:iCs/>
          <w:sz w:val="22"/>
        </w:rPr>
        <w:t>Human Resource Management Review</w:t>
      </w:r>
      <w:r w:rsidRPr="00636E68">
        <w:rPr>
          <w:rFonts w:cs="Times New Roman"/>
          <w:sz w:val="22"/>
        </w:rPr>
        <w:t xml:space="preserve">, </w:t>
      </w:r>
      <w:r w:rsidRPr="00636E68">
        <w:rPr>
          <w:rFonts w:cs="Times New Roman"/>
          <w:i/>
          <w:iCs/>
          <w:sz w:val="22"/>
        </w:rPr>
        <w:t>27</w:t>
      </w:r>
      <w:r w:rsidRPr="00636E68">
        <w:rPr>
          <w:rFonts w:cs="Times New Roman"/>
          <w:sz w:val="22"/>
        </w:rPr>
        <w:t>(3), 521–535. https://doi.org/10.1016/j.hrmr.2017.01.001</w:t>
      </w:r>
    </w:p>
    <w:p w14:paraId="5840FC69" w14:textId="77777777" w:rsidR="00636E68" w:rsidRPr="00636E68" w:rsidRDefault="00636E68" w:rsidP="00636E68">
      <w:pPr>
        <w:pStyle w:val="Bibliography"/>
        <w:rPr>
          <w:rFonts w:cs="Times New Roman"/>
          <w:sz w:val="22"/>
        </w:rPr>
      </w:pPr>
      <w:r w:rsidRPr="00636E68">
        <w:rPr>
          <w:rFonts w:cs="Times New Roman"/>
          <w:sz w:val="22"/>
        </w:rPr>
        <w:t xml:space="preserve">Panagos, P. G., &amp; Pearlman, S. A. (2017). Creating a Highly Reliable Neonatal Intensive Care Unit Through Safer Systems of Care. </w:t>
      </w:r>
      <w:r w:rsidRPr="00636E68">
        <w:rPr>
          <w:rFonts w:cs="Times New Roman"/>
          <w:i/>
          <w:iCs/>
          <w:sz w:val="22"/>
        </w:rPr>
        <w:t>Clinics in Perinatology</w:t>
      </w:r>
      <w:r w:rsidRPr="00636E68">
        <w:rPr>
          <w:rFonts w:cs="Times New Roman"/>
          <w:sz w:val="22"/>
        </w:rPr>
        <w:t xml:space="preserve">, </w:t>
      </w:r>
      <w:r w:rsidRPr="00636E68">
        <w:rPr>
          <w:rFonts w:cs="Times New Roman"/>
          <w:i/>
          <w:iCs/>
          <w:sz w:val="22"/>
        </w:rPr>
        <w:t>44</w:t>
      </w:r>
      <w:r w:rsidRPr="00636E68">
        <w:rPr>
          <w:rFonts w:cs="Times New Roman"/>
          <w:sz w:val="22"/>
        </w:rPr>
        <w:t>(3), 645–662. https://doi.org/10.1016/j.clp.2017.05.006</w:t>
      </w:r>
    </w:p>
    <w:p w14:paraId="502020DC" w14:textId="77777777" w:rsidR="00636E68" w:rsidRPr="00636E68" w:rsidRDefault="00636E68" w:rsidP="00636E68">
      <w:pPr>
        <w:pStyle w:val="Bibliography"/>
        <w:rPr>
          <w:rFonts w:cs="Times New Roman"/>
          <w:sz w:val="22"/>
        </w:rPr>
      </w:pPr>
      <w:r w:rsidRPr="00636E68">
        <w:rPr>
          <w:rFonts w:cs="Times New Roman"/>
          <w:sz w:val="22"/>
        </w:rPr>
        <w:t xml:space="preserve">Petrovic, M., Nicholls, J., &amp; Siassakos, D. (2022). Proceed with reasonable care: When legal principles inform training to prevent harm during childbirth. </w:t>
      </w:r>
      <w:r w:rsidRPr="00636E68">
        <w:rPr>
          <w:rFonts w:cs="Times New Roman"/>
          <w:i/>
          <w:iCs/>
          <w:sz w:val="22"/>
        </w:rPr>
        <w:t>Best Practice &amp; Research Clinical Obstetrics &amp; Gynaecology</w:t>
      </w:r>
      <w:r w:rsidRPr="00636E68">
        <w:rPr>
          <w:rFonts w:cs="Times New Roman"/>
          <w:sz w:val="22"/>
        </w:rPr>
        <w:t xml:space="preserve">, </w:t>
      </w:r>
      <w:r w:rsidRPr="00636E68">
        <w:rPr>
          <w:rFonts w:cs="Times New Roman"/>
          <w:i/>
          <w:iCs/>
          <w:sz w:val="22"/>
        </w:rPr>
        <w:t>80</w:t>
      </w:r>
      <w:r w:rsidRPr="00636E68">
        <w:rPr>
          <w:rFonts w:cs="Times New Roman"/>
          <w:sz w:val="22"/>
        </w:rPr>
        <w:t>, 105–113. https://doi.org/10.1016/j.bpobgyn.2021.12.006</w:t>
      </w:r>
    </w:p>
    <w:p w14:paraId="7B997428" w14:textId="77777777" w:rsidR="00636E68" w:rsidRPr="00636E68" w:rsidRDefault="00636E68" w:rsidP="00636E68">
      <w:pPr>
        <w:pStyle w:val="Bibliography"/>
        <w:rPr>
          <w:rFonts w:cs="Times New Roman"/>
          <w:sz w:val="22"/>
        </w:rPr>
      </w:pPr>
      <w:r w:rsidRPr="00636E68">
        <w:rPr>
          <w:rFonts w:cs="Times New Roman"/>
          <w:sz w:val="22"/>
        </w:rPr>
        <w:t xml:space="preserve">Profit, J., Sharek, P., Kan, P., Rigdon, J., Desai, M., Nisbet, C., Tawfik, D., Thomas, E., Lee, H., &amp; Sexton, J. (2017). Teamwork in the NICU Setting and Its Association with Health Care–Associated Infections in Very Low-Birth-Weight Infants. </w:t>
      </w:r>
      <w:r w:rsidRPr="00636E68">
        <w:rPr>
          <w:rFonts w:cs="Times New Roman"/>
          <w:i/>
          <w:iCs/>
          <w:sz w:val="22"/>
        </w:rPr>
        <w:t>American Journal of Perinatology</w:t>
      </w:r>
      <w:r w:rsidRPr="00636E68">
        <w:rPr>
          <w:rFonts w:cs="Times New Roman"/>
          <w:sz w:val="22"/>
        </w:rPr>
        <w:t xml:space="preserve">, </w:t>
      </w:r>
      <w:r w:rsidRPr="00636E68">
        <w:rPr>
          <w:rFonts w:cs="Times New Roman"/>
          <w:i/>
          <w:iCs/>
          <w:sz w:val="22"/>
        </w:rPr>
        <w:t>34</w:t>
      </w:r>
      <w:r w:rsidRPr="00636E68">
        <w:rPr>
          <w:rFonts w:cs="Times New Roman"/>
          <w:sz w:val="22"/>
        </w:rPr>
        <w:t>(10), 1032–1040. https://doi.org/10.1055/s-0037-1601563</w:t>
      </w:r>
    </w:p>
    <w:p w14:paraId="490A135F" w14:textId="77777777" w:rsidR="00636E68" w:rsidRPr="00636E68" w:rsidRDefault="00636E68" w:rsidP="00636E68">
      <w:pPr>
        <w:pStyle w:val="Bibliography"/>
        <w:rPr>
          <w:rFonts w:cs="Times New Roman"/>
          <w:sz w:val="22"/>
        </w:rPr>
      </w:pPr>
      <w:r w:rsidRPr="00636E68">
        <w:rPr>
          <w:rFonts w:cs="Times New Roman"/>
          <w:sz w:val="22"/>
        </w:rPr>
        <w:t xml:space="preserve">Redlich, B., Siemon, D., Lattemann, C., &amp; Robra-Bissantz, S. (2017). Shared Mental Models in Creative Virtual Teamwork. </w:t>
      </w:r>
      <w:r w:rsidRPr="00636E68">
        <w:rPr>
          <w:rFonts w:cs="Times New Roman"/>
          <w:i/>
          <w:iCs/>
          <w:sz w:val="22"/>
        </w:rPr>
        <w:t>Proceedings of the 50th Hawaii International Conference on System Sciences (2017)</w:t>
      </w:r>
      <w:r w:rsidRPr="00636E68">
        <w:rPr>
          <w:rFonts w:cs="Times New Roman"/>
          <w:sz w:val="22"/>
        </w:rPr>
        <w:t>. https://doi.org/10.24251/hicss.2017.057</w:t>
      </w:r>
    </w:p>
    <w:p w14:paraId="229612A2" w14:textId="77777777" w:rsidR="00636E68" w:rsidRPr="00636E68" w:rsidRDefault="00636E68" w:rsidP="00636E68">
      <w:pPr>
        <w:pStyle w:val="Bibliography"/>
        <w:rPr>
          <w:rFonts w:cs="Times New Roman"/>
          <w:sz w:val="22"/>
        </w:rPr>
      </w:pPr>
      <w:r w:rsidRPr="00636E68">
        <w:rPr>
          <w:rFonts w:cs="Times New Roman"/>
          <w:sz w:val="22"/>
          <w:lang w:val="nl-NL"/>
        </w:rPr>
        <w:lastRenderedPageBreak/>
        <w:t xml:space="preserve">Roelofsma, P. H. M. P. (2013, November). </w:t>
      </w:r>
      <w:r w:rsidRPr="00636E68">
        <w:rPr>
          <w:rFonts w:cs="Times New Roman"/>
          <w:sz w:val="22"/>
        </w:rPr>
        <w:t xml:space="preserve">The Ambient Intelligent Environment as an Attachment Figure: How to Create Sensitive Coaching Systems for Human Care. </w:t>
      </w:r>
      <w:r w:rsidRPr="00636E68">
        <w:rPr>
          <w:rFonts w:cs="Times New Roman"/>
          <w:i/>
          <w:iCs/>
          <w:sz w:val="22"/>
        </w:rPr>
        <w:t>2013 IEEE/WIC/ACM International Joint Conferences on Web Intelligence (WI) and Intelligent Agent Technologies (IAT)</w:t>
      </w:r>
      <w:r w:rsidRPr="00636E68">
        <w:rPr>
          <w:rFonts w:cs="Times New Roman"/>
          <w:sz w:val="22"/>
        </w:rPr>
        <w:t>. https://doi.org/10.1109/wi-iat.2013.180</w:t>
      </w:r>
    </w:p>
    <w:p w14:paraId="725592A3" w14:textId="77777777" w:rsidR="00636E68" w:rsidRPr="00636E68" w:rsidRDefault="00636E68" w:rsidP="00636E68">
      <w:pPr>
        <w:pStyle w:val="Bibliography"/>
        <w:rPr>
          <w:rFonts w:cs="Times New Roman"/>
          <w:sz w:val="22"/>
        </w:rPr>
      </w:pPr>
      <w:r w:rsidRPr="00636E68">
        <w:rPr>
          <w:rFonts w:cs="Times New Roman"/>
          <w:sz w:val="22"/>
        </w:rPr>
        <w:t xml:space="preserve">Rosson, M. B., &amp; Carroll, J. M. (2002). </w:t>
      </w:r>
      <w:r w:rsidRPr="00636E68">
        <w:rPr>
          <w:rFonts w:cs="Times New Roman"/>
          <w:i/>
          <w:iCs/>
          <w:sz w:val="22"/>
        </w:rPr>
        <w:t>Usability engineering: Scenario-based development of human-computer interaction</w:t>
      </w:r>
      <w:r w:rsidRPr="00636E68">
        <w:rPr>
          <w:rFonts w:cs="Times New Roman"/>
          <w:sz w:val="22"/>
        </w:rPr>
        <w:t>. Morgan Kaufmann.</w:t>
      </w:r>
    </w:p>
    <w:p w14:paraId="57E7637C" w14:textId="77777777" w:rsidR="00636E68" w:rsidRPr="00636E68" w:rsidRDefault="00636E68" w:rsidP="00636E68">
      <w:pPr>
        <w:pStyle w:val="Bibliography"/>
        <w:rPr>
          <w:rFonts w:cs="Times New Roman"/>
          <w:sz w:val="22"/>
        </w:rPr>
      </w:pPr>
      <w:r w:rsidRPr="00636E68">
        <w:rPr>
          <w:rFonts w:cs="Times New Roman"/>
          <w:sz w:val="22"/>
        </w:rPr>
        <w:t xml:space="preserve">Sanders, E. B.-N., &amp; Stappers, P. J. (2008). Co-creation and the new landscapes of design. </w:t>
      </w:r>
      <w:r w:rsidRPr="00636E68">
        <w:rPr>
          <w:rFonts w:cs="Times New Roman"/>
          <w:i/>
          <w:iCs/>
          <w:sz w:val="22"/>
        </w:rPr>
        <w:t>CoDesign</w:t>
      </w:r>
      <w:r w:rsidRPr="00636E68">
        <w:rPr>
          <w:rFonts w:cs="Times New Roman"/>
          <w:sz w:val="22"/>
        </w:rPr>
        <w:t xml:space="preserve">, </w:t>
      </w:r>
      <w:r w:rsidRPr="00636E68">
        <w:rPr>
          <w:rFonts w:cs="Times New Roman"/>
          <w:i/>
          <w:iCs/>
          <w:sz w:val="22"/>
        </w:rPr>
        <w:t>4</w:t>
      </w:r>
      <w:r w:rsidRPr="00636E68">
        <w:rPr>
          <w:rFonts w:cs="Times New Roman"/>
          <w:sz w:val="22"/>
        </w:rPr>
        <w:t>(1), 5–18. https://doi.org/10.1080/15710880701875068</w:t>
      </w:r>
    </w:p>
    <w:p w14:paraId="62E07804" w14:textId="77777777" w:rsidR="00636E68" w:rsidRPr="00636E68" w:rsidRDefault="00636E68" w:rsidP="00636E68">
      <w:pPr>
        <w:pStyle w:val="Bibliography"/>
        <w:rPr>
          <w:rFonts w:cs="Times New Roman"/>
          <w:sz w:val="22"/>
        </w:rPr>
      </w:pPr>
      <w:r w:rsidRPr="00636E68">
        <w:rPr>
          <w:rFonts w:cs="Times New Roman"/>
          <w:sz w:val="22"/>
        </w:rPr>
        <w:t xml:space="preserve">Serban, I. V., Lowe, R., Henderson, P., Charlin, L., &amp; Pineau, J. (2018). A Survey of Available Corpora For Building Data-Driven Dialogue Systems: The Journal Version. </w:t>
      </w:r>
      <w:r w:rsidRPr="00636E68">
        <w:rPr>
          <w:rFonts w:cs="Times New Roman"/>
          <w:i/>
          <w:iCs/>
          <w:sz w:val="22"/>
        </w:rPr>
        <w:t>Dialogue &amp;amp\mathsemicolon Discourse</w:t>
      </w:r>
      <w:r w:rsidRPr="00636E68">
        <w:rPr>
          <w:rFonts w:cs="Times New Roman"/>
          <w:sz w:val="22"/>
        </w:rPr>
        <w:t xml:space="preserve">, </w:t>
      </w:r>
      <w:r w:rsidRPr="00636E68">
        <w:rPr>
          <w:rFonts w:cs="Times New Roman"/>
          <w:i/>
          <w:iCs/>
          <w:sz w:val="22"/>
        </w:rPr>
        <w:t>9</w:t>
      </w:r>
      <w:r w:rsidRPr="00636E68">
        <w:rPr>
          <w:rFonts w:cs="Times New Roman"/>
          <w:sz w:val="22"/>
        </w:rPr>
        <w:t>(1), 1–49. https://doi.org/10.5087/dad.2018.101</w:t>
      </w:r>
    </w:p>
    <w:p w14:paraId="586927D7" w14:textId="77777777" w:rsidR="00636E68" w:rsidRPr="00636E68" w:rsidRDefault="00636E68" w:rsidP="00636E68">
      <w:pPr>
        <w:pStyle w:val="Bibliography"/>
        <w:rPr>
          <w:rFonts w:cs="Times New Roman"/>
          <w:sz w:val="22"/>
        </w:rPr>
      </w:pPr>
      <w:r w:rsidRPr="00636E68">
        <w:rPr>
          <w:rFonts w:cs="Times New Roman"/>
          <w:sz w:val="22"/>
        </w:rPr>
        <w:t xml:space="preserve">Stavroudis, T. A., Miller, M. R., &amp; Lehmann, C. U. (2008). Medication Errors in Neonates. </w:t>
      </w:r>
      <w:r w:rsidRPr="00636E68">
        <w:rPr>
          <w:rFonts w:cs="Times New Roman"/>
          <w:i/>
          <w:iCs/>
          <w:sz w:val="22"/>
        </w:rPr>
        <w:t>Clinics in Perinatology</w:t>
      </w:r>
      <w:r w:rsidRPr="00636E68">
        <w:rPr>
          <w:rFonts w:cs="Times New Roman"/>
          <w:sz w:val="22"/>
        </w:rPr>
        <w:t xml:space="preserve">, </w:t>
      </w:r>
      <w:r w:rsidRPr="00636E68">
        <w:rPr>
          <w:rFonts w:cs="Times New Roman"/>
          <w:i/>
          <w:iCs/>
          <w:sz w:val="22"/>
        </w:rPr>
        <w:t>35</w:t>
      </w:r>
      <w:r w:rsidRPr="00636E68">
        <w:rPr>
          <w:rFonts w:cs="Times New Roman"/>
          <w:sz w:val="22"/>
        </w:rPr>
        <w:t>(1), 141–161. https://doi.org/10.1016/j.clp.2007.11.010</w:t>
      </w:r>
    </w:p>
    <w:p w14:paraId="552A3CA5" w14:textId="77777777" w:rsidR="00636E68" w:rsidRPr="00636E68" w:rsidRDefault="00636E68" w:rsidP="00636E68">
      <w:pPr>
        <w:pStyle w:val="Bibliography"/>
        <w:rPr>
          <w:rFonts w:cs="Times New Roman"/>
          <w:sz w:val="22"/>
        </w:rPr>
      </w:pPr>
      <w:r w:rsidRPr="00636E68">
        <w:rPr>
          <w:rFonts w:cs="Times New Roman"/>
          <w:sz w:val="22"/>
        </w:rPr>
        <w:t xml:space="preserve">Stepke, F. L. (2012). WORLD HEALTH ORGANIZATION Standards and operational guidance for ethics review of health-related research with human participants. </w:t>
      </w:r>
      <w:r w:rsidRPr="00636E68">
        <w:rPr>
          <w:rFonts w:cs="Times New Roman"/>
          <w:i/>
          <w:iCs/>
          <w:sz w:val="22"/>
        </w:rPr>
        <w:t>Acta Bioethica</w:t>
      </w:r>
      <w:r w:rsidRPr="00636E68">
        <w:rPr>
          <w:rFonts w:cs="Times New Roman"/>
          <w:sz w:val="22"/>
        </w:rPr>
        <w:t xml:space="preserve">, </w:t>
      </w:r>
      <w:r w:rsidRPr="00636E68">
        <w:rPr>
          <w:rFonts w:cs="Times New Roman"/>
          <w:i/>
          <w:iCs/>
          <w:sz w:val="22"/>
        </w:rPr>
        <w:t>18</w:t>
      </w:r>
      <w:r w:rsidRPr="00636E68">
        <w:rPr>
          <w:rFonts w:cs="Times New Roman"/>
          <w:sz w:val="22"/>
        </w:rPr>
        <w:t>(1), 129–132. https://doi.org/10.4067/s1726-569x2012000100014</w:t>
      </w:r>
    </w:p>
    <w:p w14:paraId="5065621A" w14:textId="77777777" w:rsidR="00636E68" w:rsidRPr="00636E68" w:rsidRDefault="00636E68" w:rsidP="00636E68">
      <w:pPr>
        <w:pStyle w:val="Bibliography"/>
        <w:rPr>
          <w:rFonts w:cs="Times New Roman"/>
          <w:sz w:val="22"/>
        </w:rPr>
      </w:pPr>
      <w:r w:rsidRPr="00636E68">
        <w:rPr>
          <w:rFonts w:cs="Times New Roman"/>
          <w:sz w:val="22"/>
        </w:rPr>
        <w:t xml:space="preserve">Tauber, M. G., &amp; Ackermann, D. (2013). </w:t>
      </w:r>
      <w:r w:rsidRPr="00636E68">
        <w:rPr>
          <w:rFonts w:cs="Times New Roman"/>
          <w:i/>
          <w:iCs/>
          <w:sz w:val="22"/>
        </w:rPr>
        <w:t>Mental models and human-computer interaction</w:t>
      </w:r>
      <w:r w:rsidRPr="00636E68">
        <w:rPr>
          <w:rFonts w:cs="Times New Roman"/>
          <w:sz w:val="22"/>
        </w:rPr>
        <w:t>. Elsevier.</w:t>
      </w:r>
    </w:p>
    <w:p w14:paraId="5C716951" w14:textId="77777777" w:rsidR="00636E68" w:rsidRPr="00636E68" w:rsidRDefault="00636E68" w:rsidP="00636E68">
      <w:pPr>
        <w:pStyle w:val="Bibliography"/>
        <w:rPr>
          <w:rFonts w:cs="Times New Roman"/>
          <w:sz w:val="22"/>
        </w:rPr>
      </w:pPr>
      <w:r w:rsidRPr="00636E68">
        <w:rPr>
          <w:rFonts w:cs="Times New Roman"/>
          <w:sz w:val="22"/>
        </w:rPr>
        <w:t xml:space="preserve">Trappe, H.-J. (2012). Role of music in intensive care medicine. </w:t>
      </w:r>
      <w:r w:rsidRPr="00636E68">
        <w:rPr>
          <w:rFonts w:cs="Times New Roman"/>
          <w:i/>
          <w:iCs/>
          <w:sz w:val="22"/>
        </w:rPr>
        <w:t>International Journal of Critical Illness and Injury Science</w:t>
      </w:r>
      <w:r w:rsidRPr="00636E68">
        <w:rPr>
          <w:rFonts w:cs="Times New Roman"/>
          <w:sz w:val="22"/>
        </w:rPr>
        <w:t xml:space="preserve">, </w:t>
      </w:r>
      <w:r w:rsidRPr="00636E68">
        <w:rPr>
          <w:rFonts w:cs="Times New Roman"/>
          <w:i/>
          <w:iCs/>
          <w:sz w:val="22"/>
        </w:rPr>
        <w:t>2</w:t>
      </w:r>
      <w:r w:rsidRPr="00636E68">
        <w:rPr>
          <w:rFonts w:cs="Times New Roman"/>
          <w:sz w:val="22"/>
        </w:rPr>
        <w:t>(1), 27. https://doi.org/10.4103/2229-5151.94893</w:t>
      </w:r>
    </w:p>
    <w:p w14:paraId="05E23B85" w14:textId="77777777" w:rsidR="00636E68" w:rsidRPr="00636E68" w:rsidRDefault="00636E68" w:rsidP="00636E68">
      <w:pPr>
        <w:pStyle w:val="Bibliography"/>
        <w:rPr>
          <w:rFonts w:cs="Times New Roman"/>
          <w:sz w:val="22"/>
        </w:rPr>
      </w:pPr>
      <w:r w:rsidRPr="00636E68">
        <w:rPr>
          <w:rFonts w:cs="Times New Roman"/>
          <w:sz w:val="22"/>
        </w:rPr>
        <w:t xml:space="preserve">Treur, J. (2020). </w:t>
      </w:r>
      <w:r w:rsidRPr="00636E68">
        <w:rPr>
          <w:rFonts w:cs="Times New Roman"/>
          <w:i/>
          <w:iCs/>
          <w:sz w:val="22"/>
        </w:rPr>
        <w:t>Network-Oriented Modeling for Adaptive Networks: Designing Higher-Order Adaptive Biological, Mental and Social Network Models</w:t>
      </w:r>
      <w:r w:rsidRPr="00636E68">
        <w:rPr>
          <w:rFonts w:cs="Times New Roman"/>
          <w:sz w:val="22"/>
        </w:rPr>
        <w:t xml:space="preserve"> (p. XVII, 412). Springer Nature Publishing. https://doi.org/10.1007/978-3-030-31445-3</w:t>
      </w:r>
    </w:p>
    <w:p w14:paraId="531210CB" w14:textId="77777777" w:rsidR="00636E68" w:rsidRPr="00636E68" w:rsidRDefault="00636E68" w:rsidP="00636E68">
      <w:pPr>
        <w:pStyle w:val="Bibliography"/>
        <w:rPr>
          <w:rFonts w:cs="Times New Roman"/>
          <w:sz w:val="22"/>
        </w:rPr>
      </w:pPr>
      <w:r w:rsidRPr="00636E68">
        <w:rPr>
          <w:rFonts w:cs="Times New Roman"/>
          <w:sz w:val="22"/>
        </w:rPr>
        <w:t xml:space="preserve">Tsiouris, K. M., Tsakanikas, V. D., Gatsios, D., &amp; Fotiadis, D. I. (2020). A Review of Virtual Coaching Systems in Healthcare: Closing the Loop With Real-Time Feedback. </w:t>
      </w:r>
      <w:r w:rsidRPr="00636E68">
        <w:rPr>
          <w:rFonts w:cs="Times New Roman"/>
          <w:i/>
          <w:iCs/>
          <w:sz w:val="22"/>
        </w:rPr>
        <w:t>Frontiers in Digital Health</w:t>
      </w:r>
      <w:r w:rsidRPr="00636E68">
        <w:rPr>
          <w:rFonts w:cs="Times New Roman"/>
          <w:sz w:val="22"/>
        </w:rPr>
        <w:t xml:space="preserve">, </w:t>
      </w:r>
      <w:r w:rsidRPr="00636E68">
        <w:rPr>
          <w:rFonts w:cs="Times New Roman"/>
          <w:i/>
          <w:iCs/>
          <w:sz w:val="22"/>
        </w:rPr>
        <w:t>2</w:t>
      </w:r>
      <w:r w:rsidRPr="00636E68">
        <w:rPr>
          <w:rFonts w:cs="Times New Roman"/>
          <w:sz w:val="22"/>
        </w:rPr>
        <w:t>, 567502. https://doi.org/10.3389/fdgth.2020.567502</w:t>
      </w:r>
    </w:p>
    <w:p w14:paraId="771B0D6A" w14:textId="77777777" w:rsidR="00636E68" w:rsidRPr="00636E68" w:rsidRDefault="00636E68" w:rsidP="00636E68">
      <w:pPr>
        <w:pStyle w:val="Bibliography"/>
        <w:rPr>
          <w:rFonts w:cs="Times New Roman"/>
          <w:sz w:val="22"/>
        </w:rPr>
      </w:pPr>
      <w:r w:rsidRPr="00636E68">
        <w:rPr>
          <w:rFonts w:cs="Times New Roman"/>
          <w:sz w:val="22"/>
        </w:rPr>
        <w:lastRenderedPageBreak/>
        <w:t xml:space="preserve">van Ments, L., Treur, J., Klein, J., &amp; Roelofsma, P. (2021). A second-order adaptive network model for shared mental models in hospital teamwork. </w:t>
      </w:r>
      <w:r w:rsidRPr="00636E68">
        <w:rPr>
          <w:rFonts w:cs="Times New Roman"/>
          <w:i/>
          <w:iCs/>
          <w:sz w:val="22"/>
        </w:rPr>
        <w:t>Computational Collective Intelligence: 13th International Conference, ICCCI 2021, Rhodes, Greece, September 29–October 1, 2021, Proceedings 13</w:t>
      </w:r>
      <w:r w:rsidRPr="00636E68">
        <w:rPr>
          <w:rFonts w:cs="Times New Roman"/>
          <w:sz w:val="22"/>
        </w:rPr>
        <w:t>, 126–140.</w:t>
      </w:r>
    </w:p>
    <w:p w14:paraId="63DE9B42" w14:textId="77777777" w:rsidR="00636E68" w:rsidRPr="00636E68" w:rsidRDefault="00636E68" w:rsidP="00636E68">
      <w:pPr>
        <w:pStyle w:val="Bibliography"/>
        <w:rPr>
          <w:rFonts w:cs="Times New Roman"/>
          <w:sz w:val="22"/>
        </w:rPr>
      </w:pPr>
      <w:r w:rsidRPr="00636E68">
        <w:rPr>
          <w:rFonts w:cs="Times New Roman"/>
          <w:sz w:val="22"/>
          <w:lang w:val="nl-NL"/>
        </w:rPr>
        <w:t xml:space="preserve">Weigl, L. M., Jabeen, F., Treur, J., Taal, H. R., &amp; Roelofsma, P. H. M. P. (2022). </w:t>
      </w:r>
      <w:r w:rsidRPr="00636E68">
        <w:rPr>
          <w:rFonts w:cs="Times New Roman"/>
          <w:sz w:val="22"/>
        </w:rPr>
        <w:t xml:space="preserve">Modeling Learning for a Better Safety Culture within an Organisation Using a Virtual AI Coach: Reducing the Risk of Postpartum Depression by More Communication with Parents. </w:t>
      </w:r>
      <w:r w:rsidRPr="00636E68">
        <w:rPr>
          <w:rFonts w:cs="Times New Roman"/>
          <w:i/>
          <w:iCs/>
          <w:sz w:val="22"/>
        </w:rPr>
        <w:t>Cognitive Systems Research</w:t>
      </w:r>
      <w:r w:rsidRPr="00636E68">
        <w:rPr>
          <w:rFonts w:cs="Times New Roman"/>
          <w:sz w:val="22"/>
        </w:rPr>
        <w:t xml:space="preserve">, </w:t>
      </w:r>
      <w:r w:rsidRPr="00636E68">
        <w:rPr>
          <w:rFonts w:cs="Times New Roman"/>
          <w:i/>
          <w:iCs/>
          <w:sz w:val="22"/>
        </w:rPr>
        <w:t>80</w:t>
      </w:r>
      <w:r w:rsidRPr="00636E68">
        <w:rPr>
          <w:rFonts w:cs="Times New Roman"/>
          <w:sz w:val="22"/>
        </w:rPr>
        <w:t>, 1–36.</w:t>
      </w:r>
    </w:p>
    <w:p w14:paraId="6DF727A3" w14:textId="77777777" w:rsidR="00636E68" w:rsidRPr="00636E68" w:rsidRDefault="00636E68" w:rsidP="00636E68">
      <w:pPr>
        <w:pStyle w:val="Bibliography"/>
        <w:rPr>
          <w:rFonts w:cs="Times New Roman"/>
          <w:sz w:val="22"/>
        </w:rPr>
      </w:pPr>
      <w:r w:rsidRPr="00636E68">
        <w:rPr>
          <w:rFonts w:cs="Times New Roman"/>
          <w:sz w:val="22"/>
        </w:rPr>
        <w:t xml:space="preserve">Weizenbaum, J. (1983). ELIZA — a computer program for the study of natural language communication between man and machine. </w:t>
      </w:r>
      <w:r w:rsidRPr="00636E68">
        <w:rPr>
          <w:rFonts w:cs="Times New Roman"/>
          <w:i/>
          <w:iCs/>
          <w:sz w:val="22"/>
        </w:rPr>
        <w:t>Communications of the ACM</w:t>
      </w:r>
      <w:r w:rsidRPr="00636E68">
        <w:rPr>
          <w:rFonts w:cs="Times New Roman"/>
          <w:sz w:val="22"/>
        </w:rPr>
        <w:t xml:space="preserve">, </w:t>
      </w:r>
      <w:r w:rsidRPr="00636E68">
        <w:rPr>
          <w:rFonts w:cs="Times New Roman"/>
          <w:i/>
          <w:iCs/>
          <w:sz w:val="22"/>
        </w:rPr>
        <w:t>26</w:t>
      </w:r>
      <w:r w:rsidRPr="00636E68">
        <w:rPr>
          <w:rFonts w:cs="Times New Roman"/>
          <w:sz w:val="22"/>
        </w:rPr>
        <w:t>(1), 23–28. https://doi.org/10.1145/357980.357991</w:t>
      </w:r>
    </w:p>
    <w:p w14:paraId="3DB8914D" w14:textId="77777777" w:rsidR="00636E68" w:rsidRPr="00636E68" w:rsidRDefault="00636E68" w:rsidP="00636E68">
      <w:pPr>
        <w:pStyle w:val="Bibliography"/>
        <w:rPr>
          <w:rFonts w:cs="Times New Roman"/>
          <w:sz w:val="22"/>
        </w:rPr>
      </w:pPr>
      <w:r w:rsidRPr="00636E68">
        <w:rPr>
          <w:rFonts w:cs="Times New Roman"/>
          <w:sz w:val="22"/>
        </w:rPr>
        <w:t xml:space="preserve">Xu, Y., Jabeen, F., Treur, J., Taal, H. R., &amp; Roelofsma, P. H. M. P. (2022, November 7). Adaptive Agent Network Models with Internal Mental Models Supporting Patient Safety. </w:t>
      </w:r>
      <w:r w:rsidRPr="00636E68">
        <w:rPr>
          <w:rFonts w:cs="Times New Roman"/>
          <w:i/>
          <w:iCs/>
          <w:sz w:val="22"/>
        </w:rPr>
        <w:t>Proc. of the 15th International Conference on Social Computing and Networking, SocialCom’22</w:t>
      </w:r>
      <w:r w:rsidRPr="00636E68">
        <w:rPr>
          <w:rFonts w:cs="Times New Roman"/>
          <w:sz w:val="22"/>
        </w:rPr>
        <w:t>.</w:t>
      </w:r>
    </w:p>
    <w:p w14:paraId="6CAAFED4" w14:textId="77777777" w:rsidR="00636E68" w:rsidRPr="00636E68" w:rsidRDefault="00636E68" w:rsidP="00636E68">
      <w:pPr>
        <w:pStyle w:val="Bibliography"/>
        <w:rPr>
          <w:rFonts w:cs="Times New Roman"/>
          <w:sz w:val="22"/>
        </w:rPr>
      </w:pPr>
      <w:r w:rsidRPr="00636E68">
        <w:rPr>
          <w:rFonts w:cs="Times New Roman"/>
          <w:sz w:val="22"/>
          <w:lang w:val="nl-NL"/>
        </w:rPr>
        <w:t xml:space="preserve">Yang, W., Wei, Y., Wei, H., Chen, Y., Huang, G., Li, X., Li, R., Yao, N., Wang, X., Gu, X., Amin, M. B., &amp; Kang, B. (2023). </w:t>
      </w:r>
      <w:r w:rsidRPr="00636E68">
        <w:rPr>
          <w:rFonts w:cs="Times New Roman"/>
          <w:sz w:val="22"/>
        </w:rPr>
        <w:t xml:space="preserve">Survey on Explainable AI: From Approaches, Limitations and Applications Aspects. </w:t>
      </w:r>
      <w:r w:rsidRPr="00636E68">
        <w:rPr>
          <w:rFonts w:cs="Times New Roman"/>
          <w:i/>
          <w:iCs/>
          <w:sz w:val="22"/>
        </w:rPr>
        <w:t>Human-Centric Intelligent Systems</w:t>
      </w:r>
      <w:r w:rsidRPr="00636E68">
        <w:rPr>
          <w:rFonts w:cs="Times New Roman"/>
          <w:sz w:val="22"/>
        </w:rPr>
        <w:t xml:space="preserve">, </w:t>
      </w:r>
      <w:r w:rsidRPr="00636E68">
        <w:rPr>
          <w:rFonts w:cs="Times New Roman"/>
          <w:i/>
          <w:iCs/>
          <w:sz w:val="22"/>
        </w:rPr>
        <w:t>3</w:t>
      </w:r>
      <w:r w:rsidRPr="00636E68">
        <w:rPr>
          <w:rFonts w:cs="Times New Roman"/>
          <w:sz w:val="22"/>
        </w:rPr>
        <w:t>(3), 161–188. https://doi.org/10.1007/s44230-023-00038-y</w:t>
      </w:r>
    </w:p>
    <w:p w14:paraId="76FEEC45" w14:textId="77777777" w:rsidR="00636E68" w:rsidRPr="00636E68" w:rsidRDefault="00636E68" w:rsidP="00636E68">
      <w:pPr>
        <w:pStyle w:val="Bibliography"/>
        <w:rPr>
          <w:rFonts w:cs="Times New Roman"/>
          <w:sz w:val="22"/>
        </w:rPr>
      </w:pPr>
      <w:r w:rsidRPr="00636E68">
        <w:rPr>
          <w:rFonts w:cs="Times New Roman"/>
          <w:sz w:val="22"/>
        </w:rPr>
        <w:t xml:space="preserve">Zmugg, R., Braun, A., Roelofsma, P., Thaller, W., Moeskops, L., Havemann, S., Reljic, G., &amp; Fellner, D. W. (2015). Personalization of Virtual Coaching Applications using Procedural Modeling. </w:t>
      </w:r>
      <w:r w:rsidRPr="00636E68">
        <w:rPr>
          <w:rFonts w:cs="Times New Roman"/>
          <w:i/>
          <w:iCs/>
          <w:sz w:val="22"/>
        </w:rPr>
        <w:t>Proceedings of the 1st International Conference on Information and Communication Technologies for Ageing Well and E-Health</w:t>
      </w:r>
      <w:r w:rsidRPr="00636E68">
        <w:rPr>
          <w:rFonts w:cs="Times New Roman"/>
          <w:sz w:val="22"/>
        </w:rPr>
        <w:t>. https://doi.org/10.5220/0005435600370044</w:t>
      </w:r>
    </w:p>
    <w:p w14:paraId="07B0499D" w14:textId="1E919ED1" w:rsidR="00F41D7B" w:rsidRPr="00B76672" w:rsidRDefault="002A022E" w:rsidP="00F41D7B">
      <w:pPr>
        <w:ind w:left="360"/>
        <w:jc w:val="both"/>
        <w:rPr>
          <w:rFonts w:cs="Times New Roman"/>
          <w:b/>
          <w:bCs/>
          <w:lang w:val="en-US"/>
        </w:rPr>
      </w:pPr>
      <w:r>
        <w:rPr>
          <w:rFonts w:cs="Times New Roman"/>
          <w:b/>
          <w:bCs/>
          <w:lang w:val="en-US"/>
        </w:rPr>
        <w:fldChar w:fldCharType="end"/>
      </w:r>
    </w:p>
    <w:p w14:paraId="134F3272" w14:textId="50257905" w:rsidR="00F41D7B" w:rsidRPr="00B76672" w:rsidRDefault="00F41D7B" w:rsidP="00673343">
      <w:pPr>
        <w:pStyle w:val="Heading1"/>
        <w:rPr>
          <w:rFonts w:cs="Times New Roman"/>
          <w:lang w:val="en-US"/>
        </w:rPr>
      </w:pPr>
      <w:r w:rsidRPr="00B76672">
        <w:rPr>
          <w:rFonts w:cs="Times New Roman"/>
          <w:lang w:val="en-US"/>
        </w:rPr>
        <w:t>Appendices</w:t>
      </w:r>
    </w:p>
    <w:p w14:paraId="527695BD" w14:textId="35E37273" w:rsidR="00F41D7B" w:rsidRDefault="00567BB0" w:rsidP="00F41D7B">
      <w:pPr>
        <w:pStyle w:val="ListParagraph"/>
        <w:numPr>
          <w:ilvl w:val="0"/>
          <w:numId w:val="16"/>
        </w:numPr>
        <w:jc w:val="both"/>
        <w:rPr>
          <w:rFonts w:ascii="Times New Roman" w:hAnsi="Times New Roman" w:cs="Times New Roman"/>
          <w:b/>
          <w:bCs/>
          <w:lang w:val="en-US"/>
        </w:rPr>
      </w:pPr>
      <w:r w:rsidRPr="00B76672">
        <w:rPr>
          <w:rFonts w:ascii="Times New Roman" w:hAnsi="Times New Roman" w:cs="Times New Roman"/>
          <w:b/>
          <w:bCs/>
          <w:lang w:val="en-US"/>
        </w:rPr>
        <w:t>Interface of AI Coach</w:t>
      </w:r>
    </w:p>
    <w:p w14:paraId="38201FD0" w14:textId="7604D4D5" w:rsidR="002749F0" w:rsidRDefault="002749F0" w:rsidP="002749F0">
      <w:pPr>
        <w:pStyle w:val="ListParagraph"/>
        <w:jc w:val="both"/>
        <w:rPr>
          <w:rFonts w:ascii="Times New Roman" w:hAnsi="Times New Roman" w:cs="Times New Roman"/>
          <w:b/>
          <w:bCs/>
          <w:lang w:val="en-US"/>
        </w:rPr>
      </w:pPr>
      <w:r>
        <w:rPr>
          <w:rFonts w:ascii="Times New Roman" w:hAnsi="Times New Roman" w:cs="Times New Roman"/>
          <w:b/>
          <w:bCs/>
          <w:lang w:val="en-US"/>
        </w:rPr>
        <w:t xml:space="preserve">Creating Model </w:t>
      </w:r>
    </w:p>
    <w:p w14:paraId="09DBED5E" w14:textId="0DBA3236" w:rsidR="002749F0" w:rsidRDefault="002749F0" w:rsidP="002749F0">
      <w:pPr>
        <w:pStyle w:val="ListParagraph"/>
        <w:jc w:val="both"/>
        <w:rPr>
          <w:rFonts w:ascii="Times New Roman" w:hAnsi="Times New Roman" w:cs="Times New Roman"/>
          <w:lang w:val="en-US"/>
        </w:rPr>
      </w:pPr>
      <w:r w:rsidRPr="002749F0">
        <w:rPr>
          <w:rFonts w:ascii="Times New Roman" w:hAnsi="Times New Roman" w:cs="Times New Roman"/>
          <w:lang w:val="en-US"/>
        </w:rPr>
        <w:t>While</w:t>
      </w:r>
      <w:r>
        <w:rPr>
          <w:rFonts w:ascii="Times New Roman" w:hAnsi="Times New Roman" w:cs="Times New Roman"/>
          <w:lang w:val="en-US"/>
        </w:rPr>
        <w:t xml:space="preserve"> considering work from Weigel et al., this interface shows how can a model be specified</w:t>
      </w:r>
    </w:p>
    <w:p w14:paraId="5B9B3F86" w14:textId="77777777" w:rsidR="002749F0" w:rsidRDefault="002749F0" w:rsidP="002749F0">
      <w:pPr>
        <w:pStyle w:val="ListParagraph"/>
        <w:jc w:val="both"/>
        <w:rPr>
          <w:rFonts w:ascii="Times New Roman" w:hAnsi="Times New Roman" w:cs="Times New Roman"/>
          <w:lang w:val="en-US"/>
        </w:rPr>
      </w:pPr>
    </w:p>
    <w:p w14:paraId="65BE6262" w14:textId="5D24FBE4" w:rsidR="002749F0" w:rsidRDefault="002749F0" w:rsidP="002749F0">
      <w:pPr>
        <w:pStyle w:val="ListParagraph"/>
        <w:jc w:val="both"/>
        <w:rPr>
          <w:rFonts w:ascii="Times New Roman" w:hAnsi="Times New Roman" w:cs="Times New Roman"/>
          <w:lang w:val="en-US"/>
        </w:rPr>
      </w:pPr>
      <w:r>
        <w:rPr>
          <w:noProof/>
        </w:rPr>
        <w:lastRenderedPageBreak/>
        <w:drawing>
          <wp:inline distT="0" distB="0" distL="0" distR="0" wp14:anchorId="6EE03696" wp14:editId="364F6BA1">
            <wp:extent cx="5943600" cy="1502410"/>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9"/>
                    <a:stretch>
                      <a:fillRect/>
                    </a:stretch>
                  </pic:blipFill>
                  <pic:spPr>
                    <a:xfrm>
                      <a:off x="0" y="0"/>
                      <a:ext cx="5943600" cy="1502410"/>
                    </a:xfrm>
                    <a:prstGeom prst="rect">
                      <a:avLst/>
                    </a:prstGeom>
                  </pic:spPr>
                </pic:pic>
              </a:graphicData>
            </a:graphic>
          </wp:inline>
        </w:drawing>
      </w:r>
    </w:p>
    <w:p w14:paraId="136B5070" w14:textId="3C3C1ADB" w:rsidR="002749F0" w:rsidRDefault="002749F0" w:rsidP="002749F0">
      <w:pPr>
        <w:pStyle w:val="ListParagraph"/>
        <w:jc w:val="both"/>
        <w:rPr>
          <w:rFonts w:ascii="Times New Roman" w:hAnsi="Times New Roman" w:cs="Times New Roman"/>
          <w:lang w:val="en-US"/>
        </w:rPr>
      </w:pPr>
      <w:r>
        <w:rPr>
          <w:noProof/>
        </w:rPr>
        <w:drawing>
          <wp:inline distT="0" distB="0" distL="0" distR="0" wp14:anchorId="68DF0A70" wp14:editId="3DBA2417">
            <wp:extent cx="5943600" cy="84391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0"/>
                    <a:stretch>
                      <a:fillRect/>
                    </a:stretch>
                  </pic:blipFill>
                  <pic:spPr>
                    <a:xfrm>
                      <a:off x="0" y="0"/>
                      <a:ext cx="5943600" cy="843915"/>
                    </a:xfrm>
                    <a:prstGeom prst="rect">
                      <a:avLst/>
                    </a:prstGeom>
                  </pic:spPr>
                </pic:pic>
              </a:graphicData>
            </a:graphic>
          </wp:inline>
        </w:drawing>
      </w:r>
    </w:p>
    <w:p w14:paraId="14B976F9" w14:textId="77777777" w:rsidR="00921516" w:rsidRDefault="00921516" w:rsidP="002749F0">
      <w:pPr>
        <w:pStyle w:val="ListParagraph"/>
        <w:jc w:val="both"/>
        <w:rPr>
          <w:rFonts w:ascii="Times New Roman" w:hAnsi="Times New Roman" w:cs="Times New Roman"/>
          <w:lang w:val="en-US"/>
        </w:rPr>
      </w:pPr>
    </w:p>
    <w:p w14:paraId="18850B7C" w14:textId="431645E0" w:rsidR="00921516" w:rsidRDefault="00921516" w:rsidP="002749F0">
      <w:pPr>
        <w:pStyle w:val="ListParagraph"/>
        <w:jc w:val="both"/>
        <w:rPr>
          <w:rFonts w:ascii="Times New Roman" w:hAnsi="Times New Roman" w:cs="Times New Roman"/>
          <w:lang w:val="en-US"/>
        </w:rPr>
      </w:pPr>
      <w:r w:rsidRPr="00B76672">
        <w:rPr>
          <w:rFonts w:cs="Times New Roman"/>
          <w:lang w:val="en-US"/>
        </w:rPr>
        <w:t xml:space="preserve">Moreover, </w:t>
      </w:r>
      <w:r w:rsidRPr="00B76672">
        <w:rPr>
          <w:rFonts w:cs="Times New Roman"/>
          <w:color w:val="FF0000"/>
          <w:lang w:val="en-US"/>
        </w:rPr>
        <w:t>the modeler has to specify the number of actors who would be interacting as a team</w:t>
      </w:r>
      <w:r w:rsidRPr="00B76672">
        <w:rPr>
          <w:rFonts w:cs="Times New Roman"/>
          <w:lang w:val="en-US"/>
        </w:rPr>
        <w:t>. This in</w:t>
      </w:r>
    </w:p>
    <w:p w14:paraId="0DAB37F6" w14:textId="77777777" w:rsidR="002749F0" w:rsidRPr="002749F0" w:rsidRDefault="002749F0" w:rsidP="002749F0">
      <w:pPr>
        <w:pStyle w:val="ListParagraph"/>
        <w:jc w:val="both"/>
        <w:rPr>
          <w:rFonts w:ascii="Times New Roman" w:hAnsi="Times New Roman" w:cs="Times New Roman"/>
          <w:lang w:val="en-US"/>
        </w:rPr>
      </w:pPr>
    </w:p>
    <w:p w14:paraId="345C08AB" w14:textId="79270164" w:rsidR="00567BB0" w:rsidRPr="00B76672" w:rsidRDefault="00E80A5B" w:rsidP="00F41D7B">
      <w:pPr>
        <w:pStyle w:val="ListParagraph"/>
        <w:numPr>
          <w:ilvl w:val="0"/>
          <w:numId w:val="16"/>
        </w:numPr>
        <w:jc w:val="both"/>
        <w:rPr>
          <w:rFonts w:ascii="Times New Roman" w:hAnsi="Times New Roman" w:cs="Times New Roman"/>
          <w:b/>
          <w:bCs/>
          <w:lang w:val="en-US"/>
        </w:rPr>
      </w:pPr>
      <w:r w:rsidRPr="00B76672">
        <w:rPr>
          <w:rFonts w:ascii="Times New Roman" w:hAnsi="Times New Roman" w:cs="Times New Roman"/>
          <w:b/>
          <w:bCs/>
          <w:lang w:val="en-US"/>
        </w:rPr>
        <w:t>Implementing</w:t>
      </w:r>
      <w:r w:rsidR="00567BB0" w:rsidRPr="00B76672">
        <w:rPr>
          <w:rFonts w:ascii="Times New Roman" w:hAnsi="Times New Roman" w:cs="Times New Roman"/>
          <w:b/>
          <w:bCs/>
          <w:lang w:val="en-US"/>
        </w:rPr>
        <w:t xml:space="preserve"> AI Coach</w:t>
      </w:r>
    </w:p>
    <w:sectPr w:rsidR="00567BB0" w:rsidRPr="00B7667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1903" w14:textId="77777777" w:rsidR="00741918" w:rsidRDefault="00741918" w:rsidP="00A36669">
      <w:pPr>
        <w:spacing w:after="0" w:line="240" w:lineRule="auto"/>
      </w:pPr>
      <w:r>
        <w:separator/>
      </w:r>
    </w:p>
  </w:endnote>
  <w:endnote w:type="continuationSeparator" w:id="0">
    <w:p w14:paraId="2996D732" w14:textId="77777777" w:rsidR="00741918" w:rsidRDefault="00741918" w:rsidP="00A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3424" w14:textId="77777777" w:rsidR="00741918" w:rsidRDefault="00741918" w:rsidP="00A36669">
      <w:pPr>
        <w:spacing w:after="0" w:line="240" w:lineRule="auto"/>
      </w:pPr>
      <w:r>
        <w:separator/>
      </w:r>
    </w:p>
  </w:footnote>
  <w:footnote w:type="continuationSeparator" w:id="0">
    <w:p w14:paraId="7CFB801F" w14:textId="77777777" w:rsidR="00741918" w:rsidRDefault="00741918" w:rsidP="00A36669">
      <w:pPr>
        <w:spacing w:after="0" w:line="240" w:lineRule="auto"/>
      </w:pPr>
      <w:r>
        <w:continuationSeparator/>
      </w:r>
    </w:p>
  </w:footnote>
  <w:footnote w:id="1">
    <w:p w14:paraId="41474EDB" w14:textId="2AC23181" w:rsidR="006911F5" w:rsidRDefault="006911F5">
      <w:pPr>
        <w:pStyle w:val="FootnoteText"/>
      </w:pPr>
      <w:r w:rsidRPr="00BD3D15">
        <w:rPr>
          <w:rStyle w:val="FootnoteReference"/>
        </w:rPr>
        <w:footnoteRef/>
      </w:r>
      <w:r>
        <w:t xml:space="preserve"> </w:t>
      </w:r>
      <w:r w:rsidRPr="006911F5">
        <w:t>https://github.com/MsFakhra/AI_in_Healthcare</w:t>
      </w:r>
    </w:p>
  </w:footnote>
  <w:footnote w:id="2">
    <w:p w14:paraId="07B6E4CC" w14:textId="77777777" w:rsidR="00A15BC1" w:rsidRDefault="00A15BC1" w:rsidP="00A15BC1">
      <w:pPr>
        <w:pStyle w:val="FootnoteText"/>
      </w:pPr>
      <w:r w:rsidRPr="00BD3D15">
        <w:rPr>
          <w:rStyle w:val="FootnoteReference"/>
        </w:rPr>
        <w:footnoteRef/>
      </w:r>
      <w:r>
        <w:t xml:space="preserve"> </w:t>
      </w:r>
      <w:hyperlink r:id="rId1" w:history="1">
        <w:r w:rsidRPr="007106A1">
          <w:rPr>
            <w:rStyle w:val="Hyperlink"/>
          </w:rPr>
          <w:t>https://huggingface.co/transformers/usage.html</w:t>
        </w:r>
      </w:hyperlink>
    </w:p>
    <w:p w14:paraId="0E74226E" w14:textId="77777777" w:rsidR="00A15BC1" w:rsidRDefault="00A15BC1" w:rsidP="00A15B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A61"/>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3268E"/>
    <w:multiLevelType w:val="multilevel"/>
    <w:tmpl w:val="5C885C30"/>
    <w:lvl w:ilvl="0">
      <w:start w:val="1"/>
      <w:numFmt w:val="decimal"/>
      <w:lvlText w:val="%1."/>
      <w:lvlJc w:val="left"/>
      <w:pPr>
        <w:ind w:left="1069" w:hanging="360"/>
      </w:pPr>
      <w:rPr>
        <w:rFonts w:hint="default"/>
      </w:rPr>
    </w:lvl>
    <w:lvl w:ilv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64D35D5"/>
    <w:multiLevelType w:val="hybridMultilevel"/>
    <w:tmpl w:val="D4D44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7F1DB6"/>
    <w:multiLevelType w:val="hybridMultilevel"/>
    <w:tmpl w:val="ED10201E"/>
    <w:lvl w:ilvl="0" w:tplc="2B9205A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F712CCE"/>
    <w:multiLevelType w:val="hybridMultilevel"/>
    <w:tmpl w:val="14323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E76570"/>
    <w:multiLevelType w:val="hybridMultilevel"/>
    <w:tmpl w:val="E64CB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704669"/>
    <w:multiLevelType w:val="multilevel"/>
    <w:tmpl w:val="DA0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217F2"/>
    <w:multiLevelType w:val="hybridMultilevel"/>
    <w:tmpl w:val="CD3AA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646297"/>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707482"/>
    <w:multiLevelType w:val="multilevel"/>
    <w:tmpl w:val="2DA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75F26"/>
    <w:multiLevelType w:val="multilevel"/>
    <w:tmpl w:val="20DAC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820F3"/>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9B3E9C"/>
    <w:multiLevelType w:val="hybridMultilevel"/>
    <w:tmpl w:val="281C40F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D007AD2"/>
    <w:multiLevelType w:val="multilevel"/>
    <w:tmpl w:val="6104513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721605A2"/>
    <w:multiLevelType w:val="hybridMultilevel"/>
    <w:tmpl w:val="9CB6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FB63C9"/>
    <w:multiLevelType w:val="multilevel"/>
    <w:tmpl w:val="BAAC09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DAC75DB"/>
    <w:multiLevelType w:val="multilevel"/>
    <w:tmpl w:val="449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605665">
    <w:abstractNumId w:val="9"/>
  </w:num>
  <w:num w:numId="2" w16cid:durableId="1452162661">
    <w:abstractNumId w:val="10"/>
  </w:num>
  <w:num w:numId="3" w16cid:durableId="1147820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0576497">
    <w:abstractNumId w:val="6"/>
  </w:num>
  <w:num w:numId="5" w16cid:durableId="731343325">
    <w:abstractNumId w:val="15"/>
  </w:num>
  <w:num w:numId="6" w16cid:durableId="1777938580">
    <w:abstractNumId w:val="8"/>
  </w:num>
  <w:num w:numId="7" w16cid:durableId="1183781096">
    <w:abstractNumId w:val="11"/>
  </w:num>
  <w:num w:numId="8" w16cid:durableId="228612635">
    <w:abstractNumId w:val="1"/>
  </w:num>
  <w:num w:numId="9" w16cid:durableId="1085616137">
    <w:abstractNumId w:val="4"/>
  </w:num>
  <w:num w:numId="10" w16cid:durableId="467162129">
    <w:abstractNumId w:val="16"/>
  </w:num>
  <w:num w:numId="11" w16cid:durableId="370808185">
    <w:abstractNumId w:val="5"/>
  </w:num>
  <w:num w:numId="12" w16cid:durableId="1553613831">
    <w:abstractNumId w:val="14"/>
  </w:num>
  <w:num w:numId="13" w16cid:durableId="274872021">
    <w:abstractNumId w:val="7"/>
  </w:num>
  <w:num w:numId="14" w16cid:durableId="1269655545">
    <w:abstractNumId w:val="2"/>
  </w:num>
  <w:num w:numId="15" w16cid:durableId="455295861">
    <w:abstractNumId w:val="3"/>
  </w:num>
  <w:num w:numId="16" w16cid:durableId="858396620">
    <w:abstractNumId w:val="12"/>
  </w:num>
  <w:num w:numId="17" w16cid:durableId="6688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03A"/>
    <w:rsid w:val="00001178"/>
    <w:rsid w:val="0000292B"/>
    <w:rsid w:val="00002C8F"/>
    <w:rsid w:val="00004531"/>
    <w:rsid w:val="0000474D"/>
    <w:rsid w:val="000047C8"/>
    <w:rsid w:val="00005169"/>
    <w:rsid w:val="00007CD6"/>
    <w:rsid w:val="00007E9C"/>
    <w:rsid w:val="00010602"/>
    <w:rsid w:val="000108C7"/>
    <w:rsid w:val="00011172"/>
    <w:rsid w:val="00012E9B"/>
    <w:rsid w:val="00013210"/>
    <w:rsid w:val="00013491"/>
    <w:rsid w:val="00014AD6"/>
    <w:rsid w:val="000151A0"/>
    <w:rsid w:val="0001531B"/>
    <w:rsid w:val="00015C47"/>
    <w:rsid w:val="000175B0"/>
    <w:rsid w:val="00017CFA"/>
    <w:rsid w:val="00024250"/>
    <w:rsid w:val="00024420"/>
    <w:rsid w:val="00030934"/>
    <w:rsid w:val="000317D6"/>
    <w:rsid w:val="00031879"/>
    <w:rsid w:val="00031914"/>
    <w:rsid w:val="0003265D"/>
    <w:rsid w:val="00037264"/>
    <w:rsid w:val="000403BA"/>
    <w:rsid w:val="000403C4"/>
    <w:rsid w:val="00040619"/>
    <w:rsid w:val="000418EA"/>
    <w:rsid w:val="00041E01"/>
    <w:rsid w:val="00042EF2"/>
    <w:rsid w:val="0004405A"/>
    <w:rsid w:val="000447DE"/>
    <w:rsid w:val="000449DB"/>
    <w:rsid w:val="00046DC5"/>
    <w:rsid w:val="00047412"/>
    <w:rsid w:val="00047E09"/>
    <w:rsid w:val="00050B98"/>
    <w:rsid w:val="000515E9"/>
    <w:rsid w:val="00052208"/>
    <w:rsid w:val="00052935"/>
    <w:rsid w:val="00053EA0"/>
    <w:rsid w:val="00056FF9"/>
    <w:rsid w:val="000575D2"/>
    <w:rsid w:val="00057AE2"/>
    <w:rsid w:val="00057B33"/>
    <w:rsid w:val="00060C74"/>
    <w:rsid w:val="000618E2"/>
    <w:rsid w:val="00061F15"/>
    <w:rsid w:val="0006284E"/>
    <w:rsid w:val="00062AE2"/>
    <w:rsid w:val="00062E6A"/>
    <w:rsid w:val="00063123"/>
    <w:rsid w:val="00063420"/>
    <w:rsid w:val="000636E8"/>
    <w:rsid w:val="0006504B"/>
    <w:rsid w:val="000657AB"/>
    <w:rsid w:val="00066BE1"/>
    <w:rsid w:val="00067795"/>
    <w:rsid w:val="0007061D"/>
    <w:rsid w:val="00070E34"/>
    <w:rsid w:val="000731F4"/>
    <w:rsid w:val="000734AB"/>
    <w:rsid w:val="000736A4"/>
    <w:rsid w:val="00074588"/>
    <w:rsid w:val="00074AA0"/>
    <w:rsid w:val="0007623F"/>
    <w:rsid w:val="000763F3"/>
    <w:rsid w:val="000777C5"/>
    <w:rsid w:val="00080066"/>
    <w:rsid w:val="00081A27"/>
    <w:rsid w:val="00082293"/>
    <w:rsid w:val="00083608"/>
    <w:rsid w:val="00083938"/>
    <w:rsid w:val="000847BE"/>
    <w:rsid w:val="000856BC"/>
    <w:rsid w:val="00085A27"/>
    <w:rsid w:val="00087514"/>
    <w:rsid w:val="00090203"/>
    <w:rsid w:val="00090B04"/>
    <w:rsid w:val="00092056"/>
    <w:rsid w:val="00092BF6"/>
    <w:rsid w:val="00093A79"/>
    <w:rsid w:val="00094354"/>
    <w:rsid w:val="0009439A"/>
    <w:rsid w:val="00096936"/>
    <w:rsid w:val="00096D27"/>
    <w:rsid w:val="00097511"/>
    <w:rsid w:val="000A26D0"/>
    <w:rsid w:val="000A2A9C"/>
    <w:rsid w:val="000A2AAF"/>
    <w:rsid w:val="000A4B30"/>
    <w:rsid w:val="000A4C56"/>
    <w:rsid w:val="000A552E"/>
    <w:rsid w:val="000A55CA"/>
    <w:rsid w:val="000A5D76"/>
    <w:rsid w:val="000A65B1"/>
    <w:rsid w:val="000A6AF8"/>
    <w:rsid w:val="000A77E0"/>
    <w:rsid w:val="000B0D59"/>
    <w:rsid w:val="000B16E7"/>
    <w:rsid w:val="000B18E2"/>
    <w:rsid w:val="000B2F34"/>
    <w:rsid w:val="000B3003"/>
    <w:rsid w:val="000B339A"/>
    <w:rsid w:val="000B3C58"/>
    <w:rsid w:val="000B5615"/>
    <w:rsid w:val="000B6220"/>
    <w:rsid w:val="000B687B"/>
    <w:rsid w:val="000B7152"/>
    <w:rsid w:val="000C0AE0"/>
    <w:rsid w:val="000C0EC7"/>
    <w:rsid w:val="000C14DA"/>
    <w:rsid w:val="000C17F2"/>
    <w:rsid w:val="000C33DA"/>
    <w:rsid w:val="000C383E"/>
    <w:rsid w:val="000C3AB3"/>
    <w:rsid w:val="000C3D28"/>
    <w:rsid w:val="000C5089"/>
    <w:rsid w:val="000D0B77"/>
    <w:rsid w:val="000D37AB"/>
    <w:rsid w:val="000D4616"/>
    <w:rsid w:val="000D49DF"/>
    <w:rsid w:val="000D5467"/>
    <w:rsid w:val="000D56E7"/>
    <w:rsid w:val="000D66DD"/>
    <w:rsid w:val="000D6F73"/>
    <w:rsid w:val="000D7900"/>
    <w:rsid w:val="000E2728"/>
    <w:rsid w:val="000E2F4C"/>
    <w:rsid w:val="000E382A"/>
    <w:rsid w:val="000E39F1"/>
    <w:rsid w:val="000E3F2C"/>
    <w:rsid w:val="000E4275"/>
    <w:rsid w:val="000E4579"/>
    <w:rsid w:val="000E50C8"/>
    <w:rsid w:val="000E50ED"/>
    <w:rsid w:val="000E59A1"/>
    <w:rsid w:val="000E6FDB"/>
    <w:rsid w:val="000F0BF0"/>
    <w:rsid w:val="000F274F"/>
    <w:rsid w:val="000F3721"/>
    <w:rsid w:val="000F391D"/>
    <w:rsid w:val="000F428E"/>
    <w:rsid w:val="000F450E"/>
    <w:rsid w:val="000F4696"/>
    <w:rsid w:val="000F48E2"/>
    <w:rsid w:val="000F498A"/>
    <w:rsid w:val="000F531A"/>
    <w:rsid w:val="000F57E5"/>
    <w:rsid w:val="000F6404"/>
    <w:rsid w:val="000F739D"/>
    <w:rsid w:val="000F758E"/>
    <w:rsid w:val="000F7B33"/>
    <w:rsid w:val="0010042C"/>
    <w:rsid w:val="00105FAE"/>
    <w:rsid w:val="001071CE"/>
    <w:rsid w:val="001101D2"/>
    <w:rsid w:val="00112036"/>
    <w:rsid w:val="00113F5D"/>
    <w:rsid w:val="00114D2A"/>
    <w:rsid w:val="001154B1"/>
    <w:rsid w:val="00115BAC"/>
    <w:rsid w:val="001165F5"/>
    <w:rsid w:val="0011684A"/>
    <w:rsid w:val="00116916"/>
    <w:rsid w:val="0011704E"/>
    <w:rsid w:val="0012120A"/>
    <w:rsid w:val="001226C6"/>
    <w:rsid w:val="0012311F"/>
    <w:rsid w:val="00123AD2"/>
    <w:rsid w:val="0012423D"/>
    <w:rsid w:val="0012491D"/>
    <w:rsid w:val="00125F8B"/>
    <w:rsid w:val="001265EE"/>
    <w:rsid w:val="0012663A"/>
    <w:rsid w:val="00126DC1"/>
    <w:rsid w:val="00126DFE"/>
    <w:rsid w:val="001304D8"/>
    <w:rsid w:val="001315B7"/>
    <w:rsid w:val="00131A78"/>
    <w:rsid w:val="00132596"/>
    <w:rsid w:val="0013645A"/>
    <w:rsid w:val="001378F7"/>
    <w:rsid w:val="00137EBE"/>
    <w:rsid w:val="0014065D"/>
    <w:rsid w:val="00141B36"/>
    <w:rsid w:val="00142586"/>
    <w:rsid w:val="00143293"/>
    <w:rsid w:val="00143959"/>
    <w:rsid w:val="00144693"/>
    <w:rsid w:val="0014518B"/>
    <w:rsid w:val="00145C4E"/>
    <w:rsid w:val="001474A1"/>
    <w:rsid w:val="0014797C"/>
    <w:rsid w:val="00150448"/>
    <w:rsid w:val="001526A6"/>
    <w:rsid w:val="00156E48"/>
    <w:rsid w:val="00160187"/>
    <w:rsid w:val="00160393"/>
    <w:rsid w:val="00161F36"/>
    <w:rsid w:val="001626DF"/>
    <w:rsid w:val="00163FCD"/>
    <w:rsid w:val="00166B72"/>
    <w:rsid w:val="00167711"/>
    <w:rsid w:val="00167B47"/>
    <w:rsid w:val="001703A1"/>
    <w:rsid w:val="00170683"/>
    <w:rsid w:val="001717B5"/>
    <w:rsid w:val="00175260"/>
    <w:rsid w:val="0017532F"/>
    <w:rsid w:val="00175B1B"/>
    <w:rsid w:val="001760D3"/>
    <w:rsid w:val="00180237"/>
    <w:rsid w:val="001814E7"/>
    <w:rsid w:val="0018349F"/>
    <w:rsid w:val="00183A5E"/>
    <w:rsid w:val="001859C2"/>
    <w:rsid w:val="0018631C"/>
    <w:rsid w:val="00192F39"/>
    <w:rsid w:val="00193BF0"/>
    <w:rsid w:val="00194671"/>
    <w:rsid w:val="001950B1"/>
    <w:rsid w:val="00195A1A"/>
    <w:rsid w:val="00197F34"/>
    <w:rsid w:val="001A0AE0"/>
    <w:rsid w:val="001A1BAA"/>
    <w:rsid w:val="001A1E0D"/>
    <w:rsid w:val="001A6C5C"/>
    <w:rsid w:val="001A730F"/>
    <w:rsid w:val="001A74D2"/>
    <w:rsid w:val="001B24FC"/>
    <w:rsid w:val="001B32EB"/>
    <w:rsid w:val="001B3707"/>
    <w:rsid w:val="001B4FEA"/>
    <w:rsid w:val="001B5856"/>
    <w:rsid w:val="001B7435"/>
    <w:rsid w:val="001B778D"/>
    <w:rsid w:val="001C03BA"/>
    <w:rsid w:val="001C0C6A"/>
    <w:rsid w:val="001C1D04"/>
    <w:rsid w:val="001C1EA9"/>
    <w:rsid w:val="001C2149"/>
    <w:rsid w:val="001C23F5"/>
    <w:rsid w:val="001C2D28"/>
    <w:rsid w:val="001C31B2"/>
    <w:rsid w:val="001C5C37"/>
    <w:rsid w:val="001C660D"/>
    <w:rsid w:val="001C7013"/>
    <w:rsid w:val="001C78A3"/>
    <w:rsid w:val="001D193D"/>
    <w:rsid w:val="001D1A08"/>
    <w:rsid w:val="001D3BA9"/>
    <w:rsid w:val="001D453C"/>
    <w:rsid w:val="001D5335"/>
    <w:rsid w:val="001D70B2"/>
    <w:rsid w:val="001D7FB8"/>
    <w:rsid w:val="001E02B1"/>
    <w:rsid w:val="001E0FA2"/>
    <w:rsid w:val="001E1977"/>
    <w:rsid w:val="001E1D7F"/>
    <w:rsid w:val="001E21BB"/>
    <w:rsid w:val="001E2728"/>
    <w:rsid w:val="001E342C"/>
    <w:rsid w:val="001E367D"/>
    <w:rsid w:val="001E5100"/>
    <w:rsid w:val="001E510B"/>
    <w:rsid w:val="001E7F3C"/>
    <w:rsid w:val="001F049A"/>
    <w:rsid w:val="001F0E84"/>
    <w:rsid w:val="001F1517"/>
    <w:rsid w:val="001F1DC5"/>
    <w:rsid w:val="001F3067"/>
    <w:rsid w:val="001F3F2B"/>
    <w:rsid w:val="001F4E9B"/>
    <w:rsid w:val="001F5BF9"/>
    <w:rsid w:val="001F6287"/>
    <w:rsid w:val="001F666C"/>
    <w:rsid w:val="002000AB"/>
    <w:rsid w:val="0020042C"/>
    <w:rsid w:val="002005D2"/>
    <w:rsid w:val="00201240"/>
    <w:rsid w:val="00202DCB"/>
    <w:rsid w:val="00202E1F"/>
    <w:rsid w:val="00203199"/>
    <w:rsid w:val="0020378F"/>
    <w:rsid w:val="002037A7"/>
    <w:rsid w:val="00204B01"/>
    <w:rsid w:val="00204E47"/>
    <w:rsid w:val="002055FD"/>
    <w:rsid w:val="002060CB"/>
    <w:rsid w:val="00206A91"/>
    <w:rsid w:val="00206B9B"/>
    <w:rsid w:val="00207F37"/>
    <w:rsid w:val="00210F7C"/>
    <w:rsid w:val="00211957"/>
    <w:rsid w:val="00212D42"/>
    <w:rsid w:val="00212E73"/>
    <w:rsid w:val="00213C96"/>
    <w:rsid w:val="00213F11"/>
    <w:rsid w:val="00215D97"/>
    <w:rsid w:val="00216E20"/>
    <w:rsid w:val="00221761"/>
    <w:rsid w:val="00222ABD"/>
    <w:rsid w:val="0022342C"/>
    <w:rsid w:val="0022349F"/>
    <w:rsid w:val="0022452E"/>
    <w:rsid w:val="00224E15"/>
    <w:rsid w:val="00225B6D"/>
    <w:rsid w:val="00225CF0"/>
    <w:rsid w:val="00227E35"/>
    <w:rsid w:val="00230176"/>
    <w:rsid w:val="002306BF"/>
    <w:rsid w:val="00230987"/>
    <w:rsid w:val="00231084"/>
    <w:rsid w:val="0023262C"/>
    <w:rsid w:val="00232A36"/>
    <w:rsid w:val="002339CC"/>
    <w:rsid w:val="002339FE"/>
    <w:rsid w:val="00233F11"/>
    <w:rsid w:val="00235898"/>
    <w:rsid w:val="00237CB5"/>
    <w:rsid w:val="00237DB5"/>
    <w:rsid w:val="0024034F"/>
    <w:rsid w:val="00245094"/>
    <w:rsid w:val="00245E16"/>
    <w:rsid w:val="002465B2"/>
    <w:rsid w:val="00246849"/>
    <w:rsid w:val="00246E4F"/>
    <w:rsid w:val="00247440"/>
    <w:rsid w:val="00247A12"/>
    <w:rsid w:val="0025008D"/>
    <w:rsid w:val="00250987"/>
    <w:rsid w:val="002511C3"/>
    <w:rsid w:val="002513EF"/>
    <w:rsid w:val="002514D7"/>
    <w:rsid w:val="002530E6"/>
    <w:rsid w:val="00257571"/>
    <w:rsid w:val="002605A2"/>
    <w:rsid w:val="00260E16"/>
    <w:rsid w:val="0026163D"/>
    <w:rsid w:val="00262E54"/>
    <w:rsid w:val="002635B5"/>
    <w:rsid w:val="00264974"/>
    <w:rsid w:val="002655A9"/>
    <w:rsid w:val="002659BE"/>
    <w:rsid w:val="00265BA7"/>
    <w:rsid w:val="002661B6"/>
    <w:rsid w:val="002664EF"/>
    <w:rsid w:val="002667B7"/>
    <w:rsid w:val="00266CFA"/>
    <w:rsid w:val="00270781"/>
    <w:rsid w:val="00270CA8"/>
    <w:rsid w:val="00271509"/>
    <w:rsid w:val="00271729"/>
    <w:rsid w:val="00272D5C"/>
    <w:rsid w:val="002749F0"/>
    <w:rsid w:val="0027555C"/>
    <w:rsid w:val="00275E42"/>
    <w:rsid w:val="0027616D"/>
    <w:rsid w:val="002803A3"/>
    <w:rsid w:val="00280570"/>
    <w:rsid w:val="002810E2"/>
    <w:rsid w:val="002822AB"/>
    <w:rsid w:val="00282607"/>
    <w:rsid w:val="002838BC"/>
    <w:rsid w:val="00286C50"/>
    <w:rsid w:val="002876BE"/>
    <w:rsid w:val="00287B5B"/>
    <w:rsid w:val="00287D53"/>
    <w:rsid w:val="002901B6"/>
    <w:rsid w:val="00290AC1"/>
    <w:rsid w:val="002915E3"/>
    <w:rsid w:val="00291C01"/>
    <w:rsid w:val="00291D05"/>
    <w:rsid w:val="00292C03"/>
    <w:rsid w:val="00293339"/>
    <w:rsid w:val="00296360"/>
    <w:rsid w:val="002966EE"/>
    <w:rsid w:val="00297757"/>
    <w:rsid w:val="002A022E"/>
    <w:rsid w:val="002A12BA"/>
    <w:rsid w:val="002A1D00"/>
    <w:rsid w:val="002A2673"/>
    <w:rsid w:val="002A3985"/>
    <w:rsid w:val="002A3A63"/>
    <w:rsid w:val="002A47A6"/>
    <w:rsid w:val="002A4872"/>
    <w:rsid w:val="002B079F"/>
    <w:rsid w:val="002B0D67"/>
    <w:rsid w:val="002B1C78"/>
    <w:rsid w:val="002B320C"/>
    <w:rsid w:val="002B3541"/>
    <w:rsid w:val="002B3692"/>
    <w:rsid w:val="002B4CB6"/>
    <w:rsid w:val="002B5387"/>
    <w:rsid w:val="002B5716"/>
    <w:rsid w:val="002B6FF3"/>
    <w:rsid w:val="002C0FB3"/>
    <w:rsid w:val="002C1924"/>
    <w:rsid w:val="002C213D"/>
    <w:rsid w:val="002C3C08"/>
    <w:rsid w:val="002C3E4C"/>
    <w:rsid w:val="002C62D3"/>
    <w:rsid w:val="002C65B6"/>
    <w:rsid w:val="002D00F5"/>
    <w:rsid w:val="002D03C6"/>
    <w:rsid w:val="002D0FA9"/>
    <w:rsid w:val="002D142C"/>
    <w:rsid w:val="002D315D"/>
    <w:rsid w:val="002D454A"/>
    <w:rsid w:val="002D4C8B"/>
    <w:rsid w:val="002D5B94"/>
    <w:rsid w:val="002D5F7C"/>
    <w:rsid w:val="002D6869"/>
    <w:rsid w:val="002D6B07"/>
    <w:rsid w:val="002E36E6"/>
    <w:rsid w:val="002E4449"/>
    <w:rsid w:val="002E547B"/>
    <w:rsid w:val="002F0289"/>
    <w:rsid w:val="002F162E"/>
    <w:rsid w:val="002F1877"/>
    <w:rsid w:val="002F2261"/>
    <w:rsid w:val="002F30E8"/>
    <w:rsid w:val="002F36A1"/>
    <w:rsid w:val="002F4B7C"/>
    <w:rsid w:val="002F4E51"/>
    <w:rsid w:val="002F5A86"/>
    <w:rsid w:val="002F6341"/>
    <w:rsid w:val="002F7AD2"/>
    <w:rsid w:val="003008D1"/>
    <w:rsid w:val="003009C5"/>
    <w:rsid w:val="0030117A"/>
    <w:rsid w:val="00301B9B"/>
    <w:rsid w:val="0030220F"/>
    <w:rsid w:val="00303F76"/>
    <w:rsid w:val="00304F04"/>
    <w:rsid w:val="00304F2E"/>
    <w:rsid w:val="0030559C"/>
    <w:rsid w:val="0031033D"/>
    <w:rsid w:val="00310880"/>
    <w:rsid w:val="00310E56"/>
    <w:rsid w:val="003120BA"/>
    <w:rsid w:val="00312A98"/>
    <w:rsid w:val="00312AF0"/>
    <w:rsid w:val="00313E43"/>
    <w:rsid w:val="003155B8"/>
    <w:rsid w:val="003166D9"/>
    <w:rsid w:val="00316757"/>
    <w:rsid w:val="00317896"/>
    <w:rsid w:val="0032018D"/>
    <w:rsid w:val="0032029D"/>
    <w:rsid w:val="0032103C"/>
    <w:rsid w:val="00321523"/>
    <w:rsid w:val="00322BC0"/>
    <w:rsid w:val="0032325E"/>
    <w:rsid w:val="0032386F"/>
    <w:rsid w:val="00323DA4"/>
    <w:rsid w:val="0032465D"/>
    <w:rsid w:val="003253FC"/>
    <w:rsid w:val="003255A8"/>
    <w:rsid w:val="003275C6"/>
    <w:rsid w:val="00327BE0"/>
    <w:rsid w:val="00330A2B"/>
    <w:rsid w:val="00330DAB"/>
    <w:rsid w:val="003310AA"/>
    <w:rsid w:val="00331285"/>
    <w:rsid w:val="003347E0"/>
    <w:rsid w:val="003366CB"/>
    <w:rsid w:val="00336BFE"/>
    <w:rsid w:val="00337D80"/>
    <w:rsid w:val="0034003E"/>
    <w:rsid w:val="003407BD"/>
    <w:rsid w:val="00343479"/>
    <w:rsid w:val="003461B5"/>
    <w:rsid w:val="00347496"/>
    <w:rsid w:val="0034759F"/>
    <w:rsid w:val="00347927"/>
    <w:rsid w:val="00352693"/>
    <w:rsid w:val="00352C83"/>
    <w:rsid w:val="0035351D"/>
    <w:rsid w:val="00353FC9"/>
    <w:rsid w:val="00355B5D"/>
    <w:rsid w:val="003571C3"/>
    <w:rsid w:val="0036193F"/>
    <w:rsid w:val="00361AC1"/>
    <w:rsid w:val="00361EEF"/>
    <w:rsid w:val="00362091"/>
    <w:rsid w:val="00362709"/>
    <w:rsid w:val="00363CB2"/>
    <w:rsid w:val="00364174"/>
    <w:rsid w:val="0036466E"/>
    <w:rsid w:val="003649D1"/>
    <w:rsid w:val="00365DE3"/>
    <w:rsid w:val="00365F68"/>
    <w:rsid w:val="00366F45"/>
    <w:rsid w:val="00367F05"/>
    <w:rsid w:val="0037049F"/>
    <w:rsid w:val="003706F2"/>
    <w:rsid w:val="00371885"/>
    <w:rsid w:val="00371EEF"/>
    <w:rsid w:val="0037252A"/>
    <w:rsid w:val="003725E2"/>
    <w:rsid w:val="00374241"/>
    <w:rsid w:val="0037479C"/>
    <w:rsid w:val="003765E8"/>
    <w:rsid w:val="00376793"/>
    <w:rsid w:val="003767F7"/>
    <w:rsid w:val="00376A42"/>
    <w:rsid w:val="0037719C"/>
    <w:rsid w:val="00380646"/>
    <w:rsid w:val="00381687"/>
    <w:rsid w:val="00382767"/>
    <w:rsid w:val="003834AC"/>
    <w:rsid w:val="00383C31"/>
    <w:rsid w:val="00383FE3"/>
    <w:rsid w:val="003856AE"/>
    <w:rsid w:val="00385BC3"/>
    <w:rsid w:val="00386674"/>
    <w:rsid w:val="00386F55"/>
    <w:rsid w:val="00391C6A"/>
    <w:rsid w:val="003926A3"/>
    <w:rsid w:val="0039347D"/>
    <w:rsid w:val="00394395"/>
    <w:rsid w:val="00395198"/>
    <w:rsid w:val="003A2771"/>
    <w:rsid w:val="003A3A2C"/>
    <w:rsid w:val="003A3D05"/>
    <w:rsid w:val="003A41EE"/>
    <w:rsid w:val="003A4CAB"/>
    <w:rsid w:val="003A7DE1"/>
    <w:rsid w:val="003B0E65"/>
    <w:rsid w:val="003B11E1"/>
    <w:rsid w:val="003B1671"/>
    <w:rsid w:val="003B3171"/>
    <w:rsid w:val="003B3294"/>
    <w:rsid w:val="003B3D9D"/>
    <w:rsid w:val="003B408D"/>
    <w:rsid w:val="003B4195"/>
    <w:rsid w:val="003B53F8"/>
    <w:rsid w:val="003B6490"/>
    <w:rsid w:val="003B65C7"/>
    <w:rsid w:val="003B6C1C"/>
    <w:rsid w:val="003B7B42"/>
    <w:rsid w:val="003B7EC4"/>
    <w:rsid w:val="003B7F9A"/>
    <w:rsid w:val="003C0286"/>
    <w:rsid w:val="003C0BFE"/>
    <w:rsid w:val="003C12C9"/>
    <w:rsid w:val="003C2255"/>
    <w:rsid w:val="003C22E0"/>
    <w:rsid w:val="003C3F32"/>
    <w:rsid w:val="003C405E"/>
    <w:rsid w:val="003C50D6"/>
    <w:rsid w:val="003C681F"/>
    <w:rsid w:val="003C6EDB"/>
    <w:rsid w:val="003D10A8"/>
    <w:rsid w:val="003D228D"/>
    <w:rsid w:val="003D34F7"/>
    <w:rsid w:val="003D3F35"/>
    <w:rsid w:val="003D42BD"/>
    <w:rsid w:val="003D4BAE"/>
    <w:rsid w:val="003D4F29"/>
    <w:rsid w:val="003D53C2"/>
    <w:rsid w:val="003D6C1D"/>
    <w:rsid w:val="003D70AC"/>
    <w:rsid w:val="003D7CB0"/>
    <w:rsid w:val="003E0895"/>
    <w:rsid w:val="003E1197"/>
    <w:rsid w:val="003E1AC6"/>
    <w:rsid w:val="003E2A9C"/>
    <w:rsid w:val="003E3584"/>
    <w:rsid w:val="003E365A"/>
    <w:rsid w:val="003E381A"/>
    <w:rsid w:val="003E505F"/>
    <w:rsid w:val="003E686A"/>
    <w:rsid w:val="003E7603"/>
    <w:rsid w:val="003E764D"/>
    <w:rsid w:val="003E7E4D"/>
    <w:rsid w:val="003F009D"/>
    <w:rsid w:val="003F1BBF"/>
    <w:rsid w:val="003F221C"/>
    <w:rsid w:val="003F2FD4"/>
    <w:rsid w:val="003F3440"/>
    <w:rsid w:val="003F39E9"/>
    <w:rsid w:val="003F5F69"/>
    <w:rsid w:val="004002DF"/>
    <w:rsid w:val="004004CD"/>
    <w:rsid w:val="00400CE8"/>
    <w:rsid w:val="0040268F"/>
    <w:rsid w:val="00405C48"/>
    <w:rsid w:val="00406EE3"/>
    <w:rsid w:val="004105B1"/>
    <w:rsid w:val="00411596"/>
    <w:rsid w:val="004119D5"/>
    <w:rsid w:val="00411CCC"/>
    <w:rsid w:val="0041633C"/>
    <w:rsid w:val="004174A4"/>
    <w:rsid w:val="00420057"/>
    <w:rsid w:val="00420783"/>
    <w:rsid w:val="004218B0"/>
    <w:rsid w:val="0042252A"/>
    <w:rsid w:val="004234EC"/>
    <w:rsid w:val="00424D7E"/>
    <w:rsid w:val="0042540A"/>
    <w:rsid w:val="00425F7D"/>
    <w:rsid w:val="004260AA"/>
    <w:rsid w:val="0042658F"/>
    <w:rsid w:val="0042764B"/>
    <w:rsid w:val="00427D2D"/>
    <w:rsid w:val="00430BFB"/>
    <w:rsid w:val="00430C05"/>
    <w:rsid w:val="00431EAB"/>
    <w:rsid w:val="004349DC"/>
    <w:rsid w:val="00435C61"/>
    <w:rsid w:val="00436241"/>
    <w:rsid w:val="00436D54"/>
    <w:rsid w:val="00437118"/>
    <w:rsid w:val="0043794D"/>
    <w:rsid w:val="0044441B"/>
    <w:rsid w:val="004445F9"/>
    <w:rsid w:val="004456B4"/>
    <w:rsid w:val="00446E0C"/>
    <w:rsid w:val="004477ED"/>
    <w:rsid w:val="00447CDE"/>
    <w:rsid w:val="00450332"/>
    <w:rsid w:val="004517D1"/>
    <w:rsid w:val="004520E2"/>
    <w:rsid w:val="004540C7"/>
    <w:rsid w:val="004574A0"/>
    <w:rsid w:val="00464679"/>
    <w:rsid w:val="0046479D"/>
    <w:rsid w:val="00464A84"/>
    <w:rsid w:val="004663AF"/>
    <w:rsid w:val="00466FE1"/>
    <w:rsid w:val="00466FEA"/>
    <w:rsid w:val="004719D8"/>
    <w:rsid w:val="004719E4"/>
    <w:rsid w:val="00471CBB"/>
    <w:rsid w:val="00471D43"/>
    <w:rsid w:val="004721B2"/>
    <w:rsid w:val="00472744"/>
    <w:rsid w:val="00472DB6"/>
    <w:rsid w:val="00473440"/>
    <w:rsid w:val="00477829"/>
    <w:rsid w:val="00477A5B"/>
    <w:rsid w:val="00480B8A"/>
    <w:rsid w:val="00482892"/>
    <w:rsid w:val="00482BFB"/>
    <w:rsid w:val="0048759E"/>
    <w:rsid w:val="004878EE"/>
    <w:rsid w:val="00490DE4"/>
    <w:rsid w:val="00491E93"/>
    <w:rsid w:val="00493B15"/>
    <w:rsid w:val="00493D83"/>
    <w:rsid w:val="00494049"/>
    <w:rsid w:val="00494212"/>
    <w:rsid w:val="00494CBE"/>
    <w:rsid w:val="00496D7F"/>
    <w:rsid w:val="004A0611"/>
    <w:rsid w:val="004A0B95"/>
    <w:rsid w:val="004A2FCD"/>
    <w:rsid w:val="004A42E1"/>
    <w:rsid w:val="004A54B1"/>
    <w:rsid w:val="004A5E72"/>
    <w:rsid w:val="004A5FD4"/>
    <w:rsid w:val="004A6C5C"/>
    <w:rsid w:val="004A7D8F"/>
    <w:rsid w:val="004B06F0"/>
    <w:rsid w:val="004B3448"/>
    <w:rsid w:val="004B3647"/>
    <w:rsid w:val="004B5564"/>
    <w:rsid w:val="004B55EA"/>
    <w:rsid w:val="004B7310"/>
    <w:rsid w:val="004C1D62"/>
    <w:rsid w:val="004C3A4B"/>
    <w:rsid w:val="004C40CC"/>
    <w:rsid w:val="004C47AA"/>
    <w:rsid w:val="004C4E34"/>
    <w:rsid w:val="004C5E8C"/>
    <w:rsid w:val="004C7017"/>
    <w:rsid w:val="004C7323"/>
    <w:rsid w:val="004C7B4C"/>
    <w:rsid w:val="004D05B9"/>
    <w:rsid w:val="004D3A50"/>
    <w:rsid w:val="004D5586"/>
    <w:rsid w:val="004D579D"/>
    <w:rsid w:val="004D5D2D"/>
    <w:rsid w:val="004D5EA2"/>
    <w:rsid w:val="004D6075"/>
    <w:rsid w:val="004E1386"/>
    <w:rsid w:val="004E26C2"/>
    <w:rsid w:val="004E555B"/>
    <w:rsid w:val="004E5932"/>
    <w:rsid w:val="004E6849"/>
    <w:rsid w:val="004F01F9"/>
    <w:rsid w:val="004F2691"/>
    <w:rsid w:val="004F6091"/>
    <w:rsid w:val="004F6315"/>
    <w:rsid w:val="004F7985"/>
    <w:rsid w:val="004F7CBD"/>
    <w:rsid w:val="005008FA"/>
    <w:rsid w:val="00502283"/>
    <w:rsid w:val="00502B9A"/>
    <w:rsid w:val="00502E9A"/>
    <w:rsid w:val="00503546"/>
    <w:rsid w:val="00503A5B"/>
    <w:rsid w:val="00504337"/>
    <w:rsid w:val="00506C11"/>
    <w:rsid w:val="00507BEA"/>
    <w:rsid w:val="0051130D"/>
    <w:rsid w:val="005115A0"/>
    <w:rsid w:val="00512A11"/>
    <w:rsid w:val="00514A94"/>
    <w:rsid w:val="005169E5"/>
    <w:rsid w:val="00517A19"/>
    <w:rsid w:val="005239FB"/>
    <w:rsid w:val="00523A6B"/>
    <w:rsid w:val="00524285"/>
    <w:rsid w:val="00524484"/>
    <w:rsid w:val="00524CF0"/>
    <w:rsid w:val="00530507"/>
    <w:rsid w:val="00531C21"/>
    <w:rsid w:val="005320F9"/>
    <w:rsid w:val="005327F5"/>
    <w:rsid w:val="005329B3"/>
    <w:rsid w:val="00532A8B"/>
    <w:rsid w:val="00533A1A"/>
    <w:rsid w:val="00534049"/>
    <w:rsid w:val="0053685E"/>
    <w:rsid w:val="00537563"/>
    <w:rsid w:val="00537C88"/>
    <w:rsid w:val="005414DA"/>
    <w:rsid w:val="00541F18"/>
    <w:rsid w:val="005425F1"/>
    <w:rsid w:val="00542898"/>
    <w:rsid w:val="00543223"/>
    <w:rsid w:val="005434BE"/>
    <w:rsid w:val="0054460A"/>
    <w:rsid w:val="005449D4"/>
    <w:rsid w:val="00544DC0"/>
    <w:rsid w:val="00545845"/>
    <w:rsid w:val="00546070"/>
    <w:rsid w:val="0054704F"/>
    <w:rsid w:val="005507C7"/>
    <w:rsid w:val="0055081E"/>
    <w:rsid w:val="00550CEA"/>
    <w:rsid w:val="00551205"/>
    <w:rsid w:val="005530C7"/>
    <w:rsid w:val="0055341A"/>
    <w:rsid w:val="005540D9"/>
    <w:rsid w:val="00554480"/>
    <w:rsid w:val="00557586"/>
    <w:rsid w:val="005615B5"/>
    <w:rsid w:val="00561EEE"/>
    <w:rsid w:val="005635A2"/>
    <w:rsid w:val="00564A86"/>
    <w:rsid w:val="00564E1A"/>
    <w:rsid w:val="005652D1"/>
    <w:rsid w:val="00565C3D"/>
    <w:rsid w:val="00567BB0"/>
    <w:rsid w:val="00571095"/>
    <w:rsid w:val="005722C0"/>
    <w:rsid w:val="005731C7"/>
    <w:rsid w:val="005770AF"/>
    <w:rsid w:val="00577F59"/>
    <w:rsid w:val="00580372"/>
    <w:rsid w:val="005827FD"/>
    <w:rsid w:val="00582ADA"/>
    <w:rsid w:val="00583D32"/>
    <w:rsid w:val="00584660"/>
    <w:rsid w:val="00585BE3"/>
    <w:rsid w:val="00586731"/>
    <w:rsid w:val="0058675C"/>
    <w:rsid w:val="00586C71"/>
    <w:rsid w:val="00587282"/>
    <w:rsid w:val="005876B7"/>
    <w:rsid w:val="00590277"/>
    <w:rsid w:val="0059359E"/>
    <w:rsid w:val="00593EDE"/>
    <w:rsid w:val="005945A1"/>
    <w:rsid w:val="00596F98"/>
    <w:rsid w:val="00597AFE"/>
    <w:rsid w:val="005A20D4"/>
    <w:rsid w:val="005A2897"/>
    <w:rsid w:val="005A32BF"/>
    <w:rsid w:val="005A3893"/>
    <w:rsid w:val="005A4416"/>
    <w:rsid w:val="005A4880"/>
    <w:rsid w:val="005A4A4D"/>
    <w:rsid w:val="005A4D44"/>
    <w:rsid w:val="005A6445"/>
    <w:rsid w:val="005A6C9A"/>
    <w:rsid w:val="005A71FE"/>
    <w:rsid w:val="005B1861"/>
    <w:rsid w:val="005B19D1"/>
    <w:rsid w:val="005B2292"/>
    <w:rsid w:val="005B2CB6"/>
    <w:rsid w:val="005B51F1"/>
    <w:rsid w:val="005B681F"/>
    <w:rsid w:val="005B6EEA"/>
    <w:rsid w:val="005C1833"/>
    <w:rsid w:val="005C1921"/>
    <w:rsid w:val="005C2A62"/>
    <w:rsid w:val="005C32DA"/>
    <w:rsid w:val="005C3301"/>
    <w:rsid w:val="005C3CC4"/>
    <w:rsid w:val="005C7759"/>
    <w:rsid w:val="005D068C"/>
    <w:rsid w:val="005D2750"/>
    <w:rsid w:val="005D38F0"/>
    <w:rsid w:val="005D4DF9"/>
    <w:rsid w:val="005D5346"/>
    <w:rsid w:val="005D62CA"/>
    <w:rsid w:val="005D63C4"/>
    <w:rsid w:val="005D7231"/>
    <w:rsid w:val="005D7D90"/>
    <w:rsid w:val="005E0A2D"/>
    <w:rsid w:val="005E0E85"/>
    <w:rsid w:val="005E1EB8"/>
    <w:rsid w:val="005E3C3E"/>
    <w:rsid w:val="005E4E11"/>
    <w:rsid w:val="005E533A"/>
    <w:rsid w:val="005E5426"/>
    <w:rsid w:val="005E5D20"/>
    <w:rsid w:val="005E66C0"/>
    <w:rsid w:val="005E6E6E"/>
    <w:rsid w:val="005F2B41"/>
    <w:rsid w:val="005F2D23"/>
    <w:rsid w:val="005F4B33"/>
    <w:rsid w:val="005F4F4D"/>
    <w:rsid w:val="005F7052"/>
    <w:rsid w:val="005F7449"/>
    <w:rsid w:val="006006EE"/>
    <w:rsid w:val="00600ACF"/>
    <w:rsid w:val="00601025"/>
    <w:rsid w:val="00601239"/>
    <w:rsid w:val="00602244"/>
    <w:rsid w:val="00603138"/>
    <w:rsid w:val="006035B1"/>
    <w:rsid w:val="00603AEC"/>
    <w:rsid w:val="006040A1"/>
    <w:rsid w:val="00605D60"/>
    <w:rsid w:val="00606D11"/>
    <w:rsid w:val="00610614"/>
    <w:rsid w:val="00612250"/>
    <w:rsid w:val="00614A6B"/>
    <w:rsid w:val="006150B7"/>
    <w:rsid w:val="0061566C"/>
    <w:rsid w:val="00615710"/>
    <w:rsid w:val="00615BAF"/>
    <w:rsid w:val="0061698A"/>
    <w:rsid w:val="006173AE"/>
    <w:rsid w:val="006210E1"/>
    <w:rsid w:val="00621B93"/>
    <w:rsid w:val="006226D2"/>
    <w:rsid w:val="00622C9B"/>
    <w:rsid w:val="00623A76"/>
    <w:rsid w:val="0062493A"/>
    <w:rsid w:val="00624B1A"/>
    <w:rsid w:val="00624E15"/>
    <w:rsid w:val="00624E86"/>
    <w:rsid w:val="006263C6"/>
    <w:rsid w:val="0062643C"/>
    <w:rsid w:val="00630A4A"/>
    <w:rsid w:val="00634D9F"/>
    <w:rsid w:val="00635541"/>
    <w:rsid w:val="00635BA6"/>
    <w:rsid w:val="00636B80"/>
    <w:rsid w:val="00636E68"/>
    <w:rsid w:val="006405AB"/>
    <w:rsid w:val="00641548"/>
    <w:rsid w:val="00641D12"/>
    <w:rsid w:val="00641E3F"/>
    <w:rsid w:val="006436E9"/>
    <w:rsid w:val="00643735"/>
    <w:rsid w:val="00643CB2"/>
    <w:rsid w:val="006445BD"/>
    <w:rsid w:val="00644B1F"/>
    <w:rsid w:val="00644B6D"/>
    <w:rsid w:val="0064590C"/>
    <w:rsid w:val="00646C43"/>
    <w:rsid w:val="00650FCA"/>
    <w:rsid w:val="00651ED7"/>
    <w:rsid w:val="00652B56"/>
    <w:rsid w:val="00653A58"/>
    <w:rsid w:val="00653BD0"/>
    <w:rsid w:val="00655CB3"/>
    <w:rsid w:val="0065671A"/>
    <w:rsid w:val="00657CFB"/>
    <w:rsid w:val="006603C2"/>
    <w:rsid w:val="0066170A"/>
    <w:rsid w:val="00661864"/>
    <w:rsid w:val="00661F5A"/>
    <w:rsid w:val="00662A2B"/>
    <w:rsid w:val="006635B9"/>
    <w:rsid w:val="00663A6D"/>
    <w:rsid w:val="0066435B"/>
    <w:rsid w:val="0066624E"/>
    <w:rsid w:val="00671890"/>
    <w:rsid w:val="00672548"/>
    <w:rsid w:val="00673343"/>
    <w:rsid w:val="00673FB5"/>
    <w:rsid w:val="006743CB"/>
    <w:rsid w:val="0067457C"/>
    <w:rsid w:val="00675C8F"/>
    <w:rsid w:val="00675CF5"/>
    <w:rsid w:val="0067690F"/>
    <w:rsid w:val="0068050E"/>
    <w:rsid w:val="0068214E"/>
    <w:rsid w:val="006832C4"/>
    <w:rsid w:val="006846A9"/>
    <w:rsid w:val="00684F27"/>
    <w:rsid w:val="00686497"/>
    <w:rsid w:val="00687C58"/>
    <w:rsid w:val="006901F1"/>
    <w:rsid w:val="006906CD"/>
    <w:rsid w:val="006911F5"/>
    <w:rsid w:val="006933EA"/>
    <w:rsid w:val="00694D22"/>
    <w:rsid w:val="0069521F"/>
    <w:rsid w:val="00695C77"/>
    <w:rsid w:val="00696A0D"/>
    <w:rsid w:val="00696A3E"/>
    <w:rsid w:val="00697728"/>
    <w:rsid w:val="006A137C"/>
    <w:rsid w:val="006A2751"/>
    <w:rsid w:val="006A5F08"/>
    <w:rsid w:val="006A6220"/>
    <w:rsid w:val="006A66B5"/>
    <w:rsid w:val="006B074B"/>
    <w:rsid w:val="006B13A7"/>
    <w:rsid w:val="006B207B"/>
    <w:rsid w:val="006B2A56"/>
    <w:rsid w:val="006B2DAD"/>
    <w:rsid w:val="006B396B"/>
    <w:rsid w:val="006B43D8"/>
    <w:rsid w:val="006B61AF"/>
    <w:rsid w:val="006B648C"/>
    <w:rsid w:val="006B665A"/>
    <w:rsid w:val="006B6A02"/>
    <w:rsid w:val="006B709C"/>
    <w:rsid w:val="006B7E53"/>
    <w:rsid w:val="006B7FF7"/>
    <w:rsid w:val="006C02C8"/>
    <w:rsid w:val="006C1E73"/>
    <w:rsid w:val="006C293D"/>
    <w:rsid w:val="006C298B"/>
    <w:rsid w:val="006C2AE1"/>
    <w:rsid w:val="006C31D5"/>
    <w:rsid w:val="006C51A6"/>
    <w:rsid w:val="006C57F2"/>
    <w:rsid w:val="006C6E12"/>
    <w:rsid w:val="006C6F0D"/>
    <w:rsid w:val="006C728C"/>
    <w:rsid w:val="006D0644"/>
    <w:rsid w:val="006D0744"/>
    <w:rsid w:val="006D2C19"/>
    <w:rsid w:val="006D2E71"/>
    <w:rsid w:val="006D3091"/>
    <w:rsid w:val="006D54CB"/>
    <w:rsid w:val="006D575C"/>
    <w:rsid w:val="006D705E"/>
    <w:rsid w:val="006D77EF"/>
    <w:rsid w:val="006D793A"/>
    <w:rsid w:val="006E14AE"/>
    <w:rsid w:val="006E1AAC"/>
    <w:rsid w:val="006E2F80"/>
    <w:rsid w:val="006E2FEE"/>
    <w:rsid w:val="006E3176"/>
    <w:rsid w:val="006E36B3"/>
    <w:rsid w:val="006E4F86"/>
    <w:rsid w:val="006E50B6"/>
    <w:rsid w:val="006E6157"/>
    <w:rsid w:val="006E6AC5"/>
    <w:rsid w:val="006E6DEB"/>
    <w:rsid w:val="006E6E6A"/>
    <w:rsid w:val="006E7A83"/>
    <w:rsid w:val="006F132E"/>
    <w:rsid w:val="006F162D"/>
    <w:rsid w:val="006F3681"/>
    <w:rsid w:val="006F3841"/>
    <w:rsid w:val="006F45DD"/>
    <w:rsid w:val="006F552D"/>
    <w:rsid w:val="006F5F96"/>
    <w:rsid w:val="006F6510"/>
    <w:rsid w:val="006F6A7B"/>
    <w:rsid w:val="006F72D3"/>
    <w:rsid w:val="006F78E2"/>
    <w:rsid w:val="006F7ABF"/>
    <w:rsid w:val="00700C17"/>
    <w:rsid w:val="00702786"/>
    <w:rsid w:val="007029CE"/>
    <w:rsid w:val="00703A15"/>
    <w:rsid w:val="00704DDA"/>
    <w:rsid w:val="00706ED1"/>
    <w:rsid w:val="00710B0B"/>
    <w:rsid w:val="00710B3E"/>
    <w:rsid w:val="007117EA"/>
    <w:rsid w:val="007120DF"/>
    <w:rsid w:val="0071261C"/>
    <w:rsid w:val="007128F2"/>
    <w:rsid w:val="007130BE"/>
    <w:rsid w:val="00713579"/>
    <w:rsid w:val="00713790"/>
    <w:rsid w:val="00713AC6"/>
    <w:rsid w:val="00713C9E"/>
    <w:rsid w:val="007169F1"/>
    <w:rsid w:val="00716AA2"/>
    <w:rsid w:val="00716FDC"/>
    <w:rsid w:val="007170A2"/>
    <w:rsid w:val="007205F2"/>
    <w:rsid w:val="00720788"/>
    <w:rsid w:val="00720B12"/>
    <w:rsid w:val="007239DD"/>
    <w:rsid w:val="0072479E"/>
    <w:rsid w:val="00724B55"/>
    <w:rsid w:val="00724BF1"/>
    <w:rsid w:val="007251DC"/>
    <w:rsid w:val="00727C88"/>
    <w:rsid w:val="00730004"/>
    <w:rsid w:val="00730EA0"/>
    <w:rsid w:val="00731E95"/>
    <w:rsid w:val="007331DF"/>
    <w:rsid w:val="00737151"/>
    <w:rsid w:val="007401C1"/>
    <w:rsid w:val="00741918"/>
    <w:rsid w:val="00742526"/>
    <w:rsid w:val="007426E5"/>
    <w:rsid w:val="007451BD"/>
    <w:rsid w:val="00745835"/>
    <w:rsid w:val="00746209"/>
    <w:rsid w:val="007462E1"/>
    <w:rsid w:val="00746CA1"/>
    <w:rsid w:val="0074778B"/>
    <w:rsid w:val="00750CA6"/>
    <w:rsid w:val="00752509"/>
    <w:rsid w:val="007565C0"/>
    <w:rsid w:val="00757495"/>
    <w:rsid w:val="007606C0"/>
    <w:rsid w:val="007609A9"/>
    <w:rsid w:val="007612FA"/>
    <w:rsid w:val="0076317C"/>
    <w:rsid w:val="00763B8D"/>
    <w:rsid w:val="007640DB"/>
    <w:rsid w:val="00764691"/>
    <w:rsid w:val="00765E5D"/>
    <w:rsid w:val="00766320"/>
    <w:rsid w:val="00770618"/>
    <w:rsid w:val="00771042"/>
    <w:rsid w:val="0077228C"/>
    <w:rsid w:val="00773E66"/>
    <w:rsid w:val="0077417D"/>
    <w:rsid w:val="00774690"/>
    <w:rsid w:val="00775699"/>
    <w:rsid w:val="00775BCD"/>
    <w:rsid w:val="00775E82"/>
    <w:rsid w:val="007778A6"/>
    <w:rsid w:val="007814D1"/>
    <w:rsid w:val="00782030"/>
    <w:rsid w:val="00782D88"/>
    <w:rsid w:val="00782EA4"/>
    <w:rsid w:val="00783596"/>
    <w:rsid w:val="007841E0"/>
    <w:rsid w:val="00784874"/>
    <w:rsid w:val="00785517"/>
    <w:rsid w:val="00786713"/>
    <w:rsid w:val="00786F8C"/>
    <w:rsid w:val="00787201"/>
    <w:rsid w:val="007910DB"/>
    <w:rsid w:val="007916AF"/>
    <w:rsid w:val="0079193D"/>
    <w:rsid w:val="00792DC1"/>
    <w:rsid w:val="007934AC"/>
    <w:rsid w:val="007942FC"/>
    <w:rsid w:val="0079486A"/>
    <w:rsid w:val="007A1531"/>
    <w:rsid w:val="007A3488"/>
    <w:rsid w:val="007A3724"/>
    <w:rsid w:val="007A3824"/>
    <w:rsid w:val="007A39B1"/>
    <w:rsid w:val="007A39E2"/>
    <w:rsid w:val="007A573C"/>
    <w:rsid w:val="007A7506"/>
    <w:rsid w:val="007A75B6"/>
    <w:rsid w:val="007B339B"/>
    <w:rsid w:val="007B3609"/>
    <w:rsid w:val="007B4D2C"/>
    <w:rsid w:val="007B57DE"/>
    <w:rsid w:val="007C1424"/>
    <w:rsid w:val="007C4C9C"/>
    <w:rsid w:val="007C57EB"/>
    <w:rsid w:val="007C5AF1"/>
    <w:rsid w:val="007C7E87"/>
    <w:rsid w:val="007D0AC0"/>
    <w:rsid w:val="007D190A"/>
    <w:rsid w:val="007D1C69"/>
    <w:rsid w:val="007D23A8"/>
    <w:rsid w:val="007D27AB"/>
    <w:rsid w:val="007D2808"/>
    <w:rsid w:val="007D413A"/>
    <w:rsid w:val="007D50BA"/>
    <w:rsid w:val="007D56A6"/>
    <w:rsid w:val="007D6728"/>
    <w:rsid w:val="007D6F9F"/>
    <w:rsid w:val="007D760D"/>
    <w:rsid w:val="007E03BE"/>
    <w:rsid w:val="007E17FF"/>
    <w:rsid w:val="007E1E40"/>
    <w:rsid w:val="007E2CBD"/>
    <w:rsid w:val="007E2F98"/>
    <w:rsid w:val="007E3C5E"/>
    <w:rsid w:val="007E3D23"/>
    <w:rsid w:val="007E452F"/>
    <w:rsid w:val="007E6D93"/>
    <w:rsid w:val="007E6F4E"/>
    <w:rsid w:val="007E7790"/>
    <w:rsid w:val="007F081C"/>
    <w:rsid w:val="007F0EC0"/>
    <w:rsid w:val="007F2179"/>
    <w:rsid w:val="007F2A8D"/>
    <w:rsid w:val="007F477C"/>
    <w:rsid w:val="007F6753"/>
    <w:rsid w:val="007F7745"/>
    <w:rsid w:val="008006BA"/>
    <w:rsid w:val="00800936"/>
    <w:rsid w:val="008014D5"/>
    <w:rsid w:val="00802024"/>
    <w:rsid w:val="008023FD"/>
    <w:rsid w:val="008025F2"/>
    <w:rsid w:val="00802A5B"/>
    <w:rsid w:val="00802B66"/>
    <w:rsid w:val="00803515"/>
    <w:rsid w:val="00803CDC"/>
    <w:rsid w:val="00804885"/>
    <w:rsid w:val="0080538A"/>
    <w:rsid w:val="00807D9B"/>
    <w:rsid w:val="0081028E"/>
    <w:rsid w:val="00810FF9"/>
    <w:rsid w:val="0081305C"/>
    <w:rsid w:val="00815F36"/>
    <w:rsid w:val="00816AF1"/>
    <w:rsid w:val="00817B31"/>
    <w:rsid w:val="00820A91"/>
    <w:rsid w:val="00822E88"/>
    <w:rsid w:val="0082379E"/>
    <w:rsid w:val="008270ED"/>
    <w:rsid w:val="0083166C"/>
    <w:rsid w:val="00831720"/>
    <w:rsid w:val="0083174D"/>
    <w:rsid w:val="00835900"/>
    <w:rsid w:val="00835C88"/>
    <w:rsid w:val="00836785"/>
    <w:rsid w:val="00837E6A"/>
    <w:rsid w:val="00842389"/>
    <w:rsid w:val="00842CAB"/>
    <w:rsid w:val="008437C3"/>
    <w:rsid w:val="00844584"/>
    <w:rsid w:val="008459C6"/>
    <w:rsid w:val="00846465"/>
    <w:rsid w:val="00847151"/>
    <w:rsid w:val="0085015F"/>
    <w:rsid w:val="00850344"/>
    <w:rsid w:val="00851EA8"/>
    <w:rsid w:val="00853048"/>
    <w:rsid w:val="00853E33"/>
    <w:rsid w:val="00855F68"/>
    <w:rsid w:val="008561BE"/>
    <w:rsid w:val="00856D35"/>
    <w:rsid w:val="00856EBB"/>
    <w:rsid w:val="00861A5C"/>
    <w:rsid w:val="008630EF"/>
    <w:rsid w:val="0086453B"/>
    <w:rsid w:val="008655DA"/>
    <w:rsid w:val="00865641"/>
    <w:rsid w:val="00866316"/>
    <w:rsid w:val="00866ED9"/>
    <w:rsid w:val="00874531"/>
    <w:rsid w:val="008756ED"/>
    <w:rsid w:val="00875CCB"/>
    <w:rsid w:val="008769F4"/>
    <w:rsid w:val="00877CF0"/>
    <w:rsid w:val="00880291"/>
    <w:rsid w:val="00882053"/>
    <w:rsid w:val="0088297D"/>
    <w:rsid w:val="0088697F"/>
    <w:rsid w:val="008877DA"/>
    <w:rsid w:val="0089006B"/>
    <w:rsid w:val="00890D61"/>
    <w:rsid w:val="00891BCF"/>
    <w:rsid w:val="00891C18"/>
    <w:rsid w:val="00892B20"/>
    <w:rsid w:val="0089368E"/>
    <w:rsid w:val="00893DA8"/>
    <w:rsid w:val="00895532"/>
    <w:rsid w:val="008973AC"/>
    <w:rsid w:val="008978C5"/>
    <w:rsid w:val="008A061F"/>
    <w:rsid w:val="008A06EB"/>
    <w:rsid w:val="008A08BE"/>
    <w:rsid w:val="008A3884"/>
    <w:rsid w:val="008A3D98"/>
    <w:rsid w:val="008A439C"/>
    <w:rsid w:val="008A5E72"/>
    <w:rsid w:val="008A60CB"/>
    <w:rsid w:val="008B108D"/>
    <w:rsid w:val="008B14AA"/>
    <w:rsid w:val="008B29A7"/>
    <w:rsid w:val="008B30ED"/>
    <w:rsid w:val="008B46EA"/>
    <w:rsid w:val="008B6255"/>
    <w:rsid w:val="008B629B"/>
    <w:rsid w:val="008C0167"/>
    <w:rsid w:val="008C08BF"/>
    <w:rsid w:val="008C0EE9"/>
    <w:rsid w:val="008C2A87"/>
    <w:rsid w:val="008C3007"/>
    <w:rsid w:val="008C5054"/>
    <w:rsid w:val="008C759A"/>
    <w:rsid w:val="008C7E1E"/>
    <w:rsid w:val="008D1F83"/>
    <w:rsid w:val="008D23AD"/>
    <w:rsid w:val="008D2453"/>
    <w:rsid w:val="008D2A20"/>
    <w:rsid w:val="008D2BBB"/>
    <w:rsid w:val="008D34E3"/>
    <w:rsid w:val="008D4477"/>
    <w:rsid w:val="008D4E8F"/>
    <w:rsid w:val="008D4FB6"/>
    <w:rsid w:val="008D73C2"/>
    <w:rsid w:val="008D7F36"/>
    <w:rsid w:val="008E04D6"/>
    <w:rsid w:val="008E0712"/>
    <w:rsid w:val="008E1AD4"/>
    <w:rsid w:val="008E3550"/>
    <w:rsid w:val="008E3FF0"/>
    <w:rsid w:val="008E4133"/>
    <w:rsid w:val="008E4C71"/>
    <w:rsid w:val="008E4E98"/>
    <w:rsid w:val="008E4EDB"/>
    <w:rsid w:val="008E4F35"/>
    <w:rsid w:val="008E5799"/>
    <w:rsid w:val="008E5F77"/>
    <w:rsid w:val="008E643D"/>
    <w:rsid w:val="008E7A3B"/>
    <w:rsid w:val="008F0246"/>
    <w:rsid w:val="008F0B65"/>
    <w:rsid w:val="008F1A29"/>
    <w:rsid w:val="008F1B9A"/>
    <w:rsid w:val="008F2ED9"/>
    <w:rsid w:val="008F3205"/>
    <w:rsid w:val="008F395E"/>
    <w:rsid w:val="008F3BA3"/>
    <w:rsid w:val="008F490A"/>
    <w:rsid w:val="008F4986"/>
    <w:rsid w:val="008F5D5D"/>
    <w:rsid w:val="008F6C96"/>
    <w:rsid w:val="00902717"/>
    <w:rsid w:val="00903D13"/>
    <w:rsid w:val="009047E5"/>
    <w:rsid w:val="00904971"/>
    <w:rsid w:val="009051FE"/>
    <w:rsid w:val="00907164"/>
    <w:rsid w:val="009113A1"/>
    <w:rsid w:val="0091417F"/>
    <w:rsid w:val="00914A53"/>
    <w:rsid w:val="00915547"/>
    <w:rsid w:val="00915576"/>
    <w:rsid w:val="0091692B"/>
    <w:rsid w:val="00917A4F"/>
    <w:rsid w:val="00920114"/>
    <w:rsid w:val="00921516"/>
    <w:rsid w:val="009216FA"/>
    <w:rsid w:val="00922916"/>
    <w:rsid w:val="0092397C"/>
    <w:rsid w:val="00924129"/>
    <w:rsid w:val="00924869"/>
    <w:rsid w:val="009261D1"/>
    <w:rsid w:val="00927AEC"/>
    <w:rsid w:val="009301E2"/>
    <w:rsid w:val="009302A0"/>
    <w:rsid w:val="00930AE4"/>
    <w:rsid w:val="00931009"/>
    <w:rsid w:val="00932073"/>
    <w:rsid w:val="009323E5"/>
    <w:rsid w:val="009327EF"/>
    <w:rsid w:val="00932979"/>
    <w:rsid w:val="009329C2"/>
    <w:rsid w:val="00934305"/>
    <w:rsid w:val="00934B01"/>
    <w:rsid w:val="009357F4"/>
    <w:rsid w:val="0093636D"/>
    <w:rsid w:val="009373C9"/>
    <w:rsid w:val="009374C3"/>
    <w:rsid w:val="00941109"/>
    <w:rsid w:val="0094232E"/>
    <w:rsid w:val="00945E64"/>
    <w:rsid w:val="0094613B"/>
    <w:rsid w:val="0094655D"/>
    <w:rsid w:val="009465D8"/>
    <w:rsid w:val="00950DF4"/>
    <w:rsid w:val="0095230B"/>
    <w:rsid w:val="0095285F"/>
    <w:rsid w:val="00952F30"/>
    <w:rsid w:val="0095333E"/>
    <w:rsid w:val="00953809"/>
    <w:rsid w:val="0095400E"/>
    <w:rsid w:val="00954343"/>
    <w:rsid w:val="0095488C"/>
    <w:rsid w:val="00954F61"/>
    <w:rsid w:val="00955190"/>
    <w:rsid w:val="0095561F"/>
    <w:rsid w:val="00956482"/>
    <w:rsid w:val="00956521"/>
    <w:rsid w:val="00957C55"/>
    <w:rsid w:val="009605EB"/>
    <w:rsid w:val="009647C4"/>
    <w:rsid w:val="009653BA"/>
    <w:rsid w:val="00966415"/>
    <w:rsid w:val="00966F41"/>
    <w:rsid w:val="00967FEB"/>
    <w:rsid w:val="00970928"/>
    <w:rsid w:val="00970B1E"/>
    <w:rsid w:val="009711F2"/>
    <w:rsid w:val="00971AA8"/>
    <w:rsid w:val="00973C96"/>
    <w:rsid w:val="009740C8"/>
    <w:rsid w:val="00974A45"/>
    <w:rsid w:val="009763EC"/>
    <w:rsid w:val="00976511"/>
    <w:rsid w:val="00976CD1"/>
    <w:rsid w:val="009774F7"/>
    <w:rsid w:val="009801D6"/>
    <w:rsid w:val="00980357"/>
    <w:rsid w:val="00980630"/>
    <w:rsid w:val="00980DFD"/>
    <w:rsid w:val="009812EC"/>
    <w:rsid w:val="00981FB5"/>
    <w:rsid w:val="00982721"/>
    <w:rsid w:val="0098387B"/>
    <w:rsid w:val="00985115"/>
    <w:rsid w:val="00985450"/>
    <w:rsid w:val="009859FE"/>
    <w:rsid w:val="00985C74"/>
    <w:rsid w:val="009860E1"/>
    <w:rsid w:val="00990EF4"/>
    <w:rsid w:val="00992EAC"/>
    <w:rsid w:val="00993386"/>
    <w:rsid w:val="009939DB"/>
    <w:rsid w:val="00993E04"/>
    <w:rsid w:val="00994EE2"/>
    <w:rsid w:val="00996AB5"/>
    <w:rsid w:val="0099707F"/>
    <w:rsid w:val="00997315"/>
    <w:rsid w:val="009973B9"/>
    <w:rsid w:val="00997DE7"/>
    <w:rsid w:val="009A0020"/>
    <w:rsid w:val="009A01BC"/>
    <w:rsid w:val="009A1585"/>
    <w:rsid w:val="009A24EF"/>
    <w:rsid w:val="009A2AE4"/>
    <w:rsid w:val="009A2C2B"/>
    <w:rsid w:val="009A3146"/>
    <w:rsid w:val="009A3F19"/>
    <w:rsid w:val="009A417D"/>
    <w:rsid w:val="009A4601"/>
    <w:rsid w:val="009A51DC"/>
    <w:rsid w:val="009A5F81"/>
    <w:rsid w:val="009A620A"/>
    <w:rsid w:val="009A6901"/>
    <w:rsid w:val="009B125C"/>
    <w:rsid w:val="009B16D6"/>
    <w:rsid w:val="009B380E"/>
    <w:rsid w:val="009B3841"/>
    <w:rsid w:val="009B619D"/>
    <w:rsid w:val="009B631A"/>
    <w:rsid w:val="009B631C"/>
    <w:rsid w:val="009B6A6D"/>
    <w:rsid w:val="009C05B3"/>
    <w:rsid w:val="009C1C16"/>
    <w:rsid w:val="009C248A"/>
    <w:rsid w:val="009C302D"/>
    <w:rsid w:val="009C4249"/>
    <w:rsid w:val="009C6540"/>
    <w:rsid w:val="009D060F"/>
    <w:rsid w:val="009D0AB3"/>
    <w:rsid w:val="009D1BB8"/>
    <w:rsid w:val="009D26BE"/>
    <w:rsid w:val="009D2FF0"/>
    <w:rsid w:val="009D5E14"/>
    <w:rsid w:val="009D60D0"/>
    <w:rsid w:val="009D6A53"/>
    <w:rsid w:val="009D7351"/>
    <w:rsid w:val="009D7751"/>
    <w:rsid w:val="009E0889"/>
    <w:rsid w:val="009E0A0B"/>
    <w:rsid w:val="009E0E32"/>
    <w:rsid w:val="009E12E2"/>
    <w:rsid w:val="009E150A"/>
    <w:rsid w:val="009E233B"/>
    <w:rsid w:val="009E2F0F"/>
    <w:rsid w:val="009E3BB9"/>
    <w:rsid w:val="009E5160"/>
    <w:rsid w:val="009E73A6"/>
    <w:rsid w:val="009E772D"/>
    <w:rsid w:val="009F09C3"/>
    <w:rsid w:val="009F1212"/>
    <w:rsid w:val="009F1668"/>
    <w:rsid w:val="009F26AF"/>
    <w:rsid w:val="009F2991"/>
    <w:rsid w:val="009F3FD9"/>
    <w:rsid w:val="009F6B42"/>
    <w:rsid w:val="00A03887"/>
    <w:rsid w:val="00A03BF9"/>
    <w:rsid w:val="00A04E45"/>
    <w:rsid w:val="00A05D67"/>
    <w:rsid w:val="00A05E66"/>
    <w:rsid w:val="00A064E2"/>
    <w:rsid w:val="00A07ADC"/>
    <w:rsid w:val="00A07F82"/>
    <w:rsid w:val="00A1113C"/>
    <w:rsid w:val="00A11B96"/>
    <w:rsid w:val="00A1337F"/>
    <w:rsid w:val="00A14704"/>
    <w:rsid w:val="00A15742"/>
    <w:rsid w:val="00A15BC1"/>
    <w:rsid w:val="00A17B08"/>
    <w:rsid w:val="00A17C35"/>
    <w:rsid w:val="00A2016A"/>
    <w:rsid w:val="00A204FA"/>
    <w:rsid w:val="00A208EC"/>
    <w:rsid w:val="00A21970"/>
    <w:rsid w:val="00A2219B"/>
    <w:rsid w:val="00A22FB8"/>
    <w:rsid w:val="00A238B0"/>
    <w:rsid w:val="00A2461D"/>
    <w:rsid w:val="00A24C8E"/>
    <w:rsid w:val="00A251D9"/>
    <w:rsid w:val="00A25D95"/>
    <w:rsid w:val="00A2606A"/>
    <w:rsid w:val="00A26F23"/>
    <w:rsid w:val="00A27A1D"/>
    <w:rsid w:val="00A27E3A"/>
    <w:rsid w:val="00A303D9"/>
    <w:rsid w:val="00A30803"/>
    <w:rsid w:val="00A30E14"/>
    <w:rsid w:val="00A312E0"/>
    <w:rsid w:val="00A3183C"/>
    <w:rsid w:val="00A31D97"/>
    <w:rsid w:val="00A331DE"/>
    <w:rsid w:val="00A332FE"/>
    <w:rsid w:val="00A34D69"/>
    <w:rsid w:val="00A351D8"/>
    <w:rsid w:val="00A362A7"/>
    <w:rsid w:val="00A36669"/>
    <w:rsid w:val="00A36F46"/>
    <w:rsid w:val="00A36FF5"/>
    <w:rsid w:val="00A372CC"/>
    <w:rsid w:val="00A374D8"/>
    <w:rsid w:val="00A40DCD"/>
    <w:rsid w:val="00A41509"/>
    <w:rsid w:val="00A4194F"/>
    <w:rsid w:val="00A424B4"/>
    <w:rsid w:val="00A445E5"/>
    <w:rsid w:val="00A4521D"/>
    <w:rsid w:val="00A46B5F"/>
    <w:rsid w:val="00A511E6"/>
    <w:rsid w:val="00A51331"/>
    <w:rsid w:val="00A520C7"/>
    <w:rsid w:val="00A52778"/>
    <w:rsid w:val="00A52AE9"/>
    <w:rsid w:val="00A53DAA"/>
    <w:rsid w:val="00A55F44"/>
    <w:rsid w:val="00A577A6"/>
    <w:rsid w:val="00A57F04"/>
    <w:rsid w:val="00A57F90"/>
    <w:rsid w:val="00A60FBE"/>
    <w:rsid w:val="00A64352"/>
    <w:rsid w:val="00A64395"/>
    <w:rsid w:val="00A6502A"/>
    <w:rsid w:val="00A67278"/>
    <w:rsid w:val="00A70E44"/>
    <w:rsid w:val="00A72C2A"/>
    <w:rsid w:val="00A72F96"/>
    <w:rsid w:val="00A740E2"/>
    <w:rsid w:val="00A76158"/>
    <w:rsid w:val="00A76326"/>
    <w:rsid w:val="00A76775"/>
    <w:rsid w:val="00A76C0F"/>
    <w:rsid w:val="00A77637"/>
    <w:rsid w:val="00A778B2"/>
    <w:rsid w:val="00A77A62"/>
    <w:rsid w:val="00A80310"/>
    <w:rsid w:val="00A82DC3"/>
    <w:rsid w:val="00A82E8C"/>
    <w:rsid w:val="00A86025"/>
    <w:rsid w:val="00A86558"/>
    <w:rsid w:val="00A877A7"/>
    <w:rsid w:val="00A90BED"/>
    <w:rsid w:val="00A90D01"/>
    <w:rsid w:val="00A9116E"/>
    <w:rsid w:val="00A917C9"/>
    <w:rsid w:val="00A91AED"/>
    <w:rsid w:val="00A94D6F"/>
    <w:rsid w:val="00A94FB5"/>
    <w:rsid w:val="00A96C26"/>
    <w:rsid w:val="00AA0857"/>
    <w:rsid w:val="00AA1DF8"/>
    <w:rsid w:val="00AA2B76"/>
    <w:rsid w:val="00AA30B3"/>
    <w:rsid w:val="00AA31F0"/>
    <w:rsid w:val="00AA322D"/>
    <w:rsid w:val="00AA3445"/>
    <w:rsid w:val="00AA450B"/>
    <w:rsid w:val="00AA5ECD"/>
    <w:rsid w:val="00AB0478"/>
    <w:rsid w:val="00AB0C21"/>
    <w:rsid w:val="00AB1571"/>
    <w:rsid w:val="00AB2073"/>
    <w:rsid w:val="00AB29BE"/>
    <w:rsid w:val="00AB6CC4"/>
    <w:rsid w:val="00AB6D18"/>
    <w:rsid w:val="00AC0DE3"/>
    <w:rsid w:val="00AC13E7"/>
    <w:rsid w:val="00AC1824"/>
    <w:rsid w:val="00AC1EB9"/>
    <w:rsid w:val="00AC1F93"/>
    <w:rsid w:val="00AC211D"/>
    <w:rsid w:val="00AC28AF"/>
    <w:rsid w:val="00AC3A9F"/>
    <w:rsid w:val="00AC3F8B"/>
    <w:rsid w:val="00AC4831"/>
    <w:rsid w:val="00AC52E4"/>
    <w:rsid w:val="00AC7D2C"/>
    <w:rsid w:val="00AD06F7"/>
    <w:rsid w:val="00AD521F"/>
    <w:rsid w:val="00AD587D"/>
    <w:rsid w:val="00AD5A9E"/>
    <w:rsid w:val="00AD6240"/>
    <w:rsid w:val="00AD6657"/>
    <w:rsid w:val="00AD68C2"/>
    <w:rsid w:val="00AD6A6A"/>
    <w:rsid w:val="00AD6B58"/>
    <w:rsid w:val="00AD6E4F"/>
    <w:rsid w:val="00AE0F9A"/>
    <w:rsid w:val="00AE14D4"/>
    <w:rsid w:val="00AE1DCE"/>
    <w:rsid w:val="00AE312B"/>
    <w:rsid w:val="00AE57FC"/>
    <w:rsid w:val="00AE6329"/>
    <w:rsid w:val="00AF0E4F"/>
    <w:rsid w:val="00AF0E8F"/>
    <w:rsid w:val="00AF22F2"/>
    <w:rsid w:val="00AF416C"/>
    <w:rsid w:val="00AF750B"/>
    <w:rsid w:val="00AF755C"/>
    <w:rsid w:val="00AF768C"/>
    <w:rsid w:val="00AF76AE"/>
    <w:rsid w:val="00AF7A01"/>
    <w:rsid w:val="00B03A00"/>
    <w:rsid w:val="00B05D22"/>
    <w:rsid w:val="00B05F81"/>
    <w:rsid w:val="00B10780"/>
    <w:rsid w:val="00B115FA"/>
    <w:rsid w:val="00B11D82"/>
    <w:rsid w:val="00B127CF"/>
    <w:rsid w:val="00B12DD3"/>
    <w:rsid w:val="00B13502"/>
    <w:rsid w:val="00B13740"/>
    <w:rsid w:val="00B1408B"/>
    <w:rsid w:val="00B146CF"/>
    <w:rsid w:val="00B14DAC"/>
    <w:rsid w:val="00B15941"/>
    <w:rsid w:val="00B17324"/>
    <w:rsid w:val="00B173AA"/>
    <w:rsid w:val="00B17E3A"/>
    <w:rsid w:val="00B202ED"/>
    <w:rsid w:val="00B21874"/>
    <w:rsid w:val="00B235E8"/>
    <w:rsid w:val="00B24998"/>
    <w:rsid w:val="00B24999"/>
    <w:rsid w:val="00B25809"/>
    <w:rsid w:val="00B25EEF"/>
    <w:rsid w:val="00B26656"/>
    <w:rsid w:val="00B26872"/>
    <w:rsid w:val="00B27742"/>
    <w:rsid w:val="00B300F0"/>
    <w:rsid w:val="00B304AF"/>
    <w:rsid w:val="00B30A53"/>
    <w:rsid w:val="00B31E60"/>
    <w:rsid w:val="00B320C2"/>
    <w:rsid w:val="00B35C37"/>
    <w:rsid w:val="00B40E86"/>
    <w:rsid w:val="00B40EB6"/>
    <w:rsid w:val="00B41AAB"/>
    <w:rsid w:val="00B42DC9"/>
    <w:rsid w:val="00B43748"/>
    <w:rsid w:val="00B43C8D"/>
    <w:rsid w:val="00B458A3"/>
    <w:rsid w:val="00B46022"/>
    <w:rsid w:val="00B466A2"/>
    <w:rsid w:val="00B46A47"/>
    <w:rsid w:val="00B47062"/>
    <w:rsid w:val="00B47823"/>
    <w:rsid w:val="00B5098B"/>
    <w:rsid w:val="00B51173"/>
    <w:rsid w:val="00B51585"/>
    <w:rsid w:val="00B5776B"/>
    <w:rsid w:val="00B60419"/>
    <w:rsid w:val="00B60DF7"/>
    <w:rsid w:val="00B632A7"/>
    <w:rsid w:val="00B645F0"/>
    <w:rsid w:val="00B6561E"/>
    <w:rsid w:val="00B65644"/>
    <w:rsid w:val="00B65A9A"/>
    <w:rsid w:val="00B65FFC"/>
    <w:rsid w:val="00B70A38"/>
    <w:rsid w:val="00B72204"/>
    <w:rsid w:val="00B73688"/>
    <w:rsid w:val="00B74089"/>
    <w:rsid w:val="00B744D0"/>
    <w:rsid w:val="00B756E4"/>
    <w:rsid w:val="00B75EB1"/>
    <w:rsid w:val="00B76672"/>
    <w:rsid w:val="00B80565"/>
    <w:rsid w:val="00B823DA"/>
    <w:rsid w:val="00B82416"/>
    <w:rsid w:val="00B849B7"/>
    <w:rsid w:val="00B8503B"/>
    <w:rsid w:val="00B855EB"/>
    <w:rsid w:val="00B85E7E"/>
    <w:rsid w:val="00B860B9"/>
    <w:rsid w:val="00B86EA4"/>
    <w:rsid w:val="00B87097"/>
    <w:rsid w:val="00B87CE5"/>
    <w:rsid w:val="00B9089D"/>
    <w:rsid w:val="00B91D3A"/>
    <w:rsid w:val="00B92596"/>
    <w:rsid w:val="00B929FC"/>
    <w:rsid w:val="00B9386B"/>
    <w:rsid w:val="00B956A6"/>
    <w:rsid w:val="00B962DA"/>
    <w:rsid w:val="00B97823"/>
    <w:rsid w:val="00B97846"/>
    <w:rsid w:val="00B97CEB"/>
    <w:rsid w:val="00BA1343"/>
    <w:rsid w:val="00BA1C80"/>
    <w:rsid w:val="00BA2015"/>
    <w:rsid w:val="00BA2069"/>
    <w:rsid w:val="00BA2A7E"/>
    <w:rsid w:val="00BA2CDD"/>
    <w:rsid w:val="00BA3213"/>
    <w:rsid w:val="00BA4DAB"/>
    <w:rsid w:val="00BA5467"/>
    <w:rsid w:val="00BA5657"/>
    <w:rsid w:val="00BA5751"/>
    <w:rsid w:val="00BA5D18"/>
    <w:rsid w:val="00BA6F2E"/>
    <w:rsid w:val="00BA7015"/>
    <w:rsid w:val="00BA7378"/>
    <w:rsid w:val="00BA73F1"/>
    <w:rsid w:val="00BB0050"/>
    <w:rsid w:val="00BB0BB7"/>
    <w:rsid w:val="00BB2025"/>
    <w:rsid w:val="00BB29B0"/>
    <w:rsid w:val="00BB5019"/>
    <w:rsid w:val="00BB5528"/>
    <w:rsid w:val="00BB5C76"/>
    <w:rsid w:val="00BB70EF"/>
    <w:rsid w:val="00BB7132"/>
    <w:rsid w:val="00BB7D5D"/>
    <w:rsid w:val="00BC0C7F"/>
    <w:rsid w:val="00BC1289"/>
    <w:rsid w:val="00BC1C2F"/>
    <w:rsid w:val="00BC2D84"/>
    <w:rsid w:val="00BC3776"/>
    <w:rsid w:val="00BC389A"/>
    <w:rsid w:val="00BC5B76"/>
    <w:rsid w:val="00BC70DE"/>
    <w:rsid w:val="00BC7855"/>
    <w:rsid w:val="00BC7860"/>
    <w:rsid w:val="00BD0029"/>
    <w:rsid w:val="00BD01CA"/>
    <w:rsid w:val="00BD0535"/>
    <w:rsid w:val="00BD1D24"/>
    <w:rsid w:val="00BD2514"/>
    <w:rsid w:val="00BD3BAD"/>
    <w:rsid w:val="00BD3D15"/>
    <w:rsid w:val="00BD4E7C"/>
    <w:rsid w:val="00BD55B4"/>
    <w:rsid w:val="00BD55BC"/>
    <w:rsid w:val="00BD57D6"/>
    <w:rsid w:val="00BD62BB"/>
    <w:rsid w:val="00BD6864"/>
    <w:rsid w:val="00BD696F"/>
    <w:rsid w:val="00BD7502"/>
    <w:rsid w:val="00BE0948"/>
    <w:rsid w:val="00BE0AAD"/>
    <w:rsid w:val="00BE1825"/>
    <w:rsid w:val="00BE1BEF"/>
    <w:rsid w:val="00BE56FC"/>
    <w:rsid w:val="00BE5986"/>
    <w:rsid w:val="00BE677A"/>
    <w:rsid w:val="00BE692B"/>
    <w:rsid w:val="00BE74C5"/>
    <w:rsid w:val="00BE77A8"/>
    <w:rsid w:val="00BF3156"/>
    <w:rsid w:val="00BF3207"/>
    <w:rsid w:val="00BF38C8"/>
    <w:rsid w:val="00BF4D07"/>
    <w:rsid w:val="00BF6BF3"/>
    <w:rsid w:val="00BF77D6"/>
    <w:rsid w:val="00BF7B14"/>
    <w:rsid w:val="00C00664"/>
    <w:rsid w:val="00C00E17"/>
    <w:rsid w:val="00C03571"/>
    <w:rsid w:val="00C04501"/>
    <w:rsid w:val="00C04C3C"/>
    <w:rsid w:val="00C05A60"/>
    <w:rsid w:val="00C07A55"/>
    <w:rsid w:val="00C1045B"/>
    <w:rsid w:val="00C11D55"/>
    <w:rsid w:val="00C12167"/>
    <w:rsid w:val="00C1285E"/>
    <w:rsid w:val="00C137A6"/>
    <w:rsid w:val="00C137B1"/>
    <w:rsid w:val="00C1389E"/>
    <w:rsid w:val="00C13DCA"/>
    <w:rsid w:val="00C147BA"/>
    <w:rsid w:val="00C14B6C"/>
    <w:rsid w:val="00C15323"/>
    <w:rsid w:val="00C15B84"/>
    <w:rsid w:val="00C1604A"/>
    <w:rsid w:val="00C16B9E"/>
    <w:rsid w:val="00C16EA6"/>
    <w:rsid w:val="00C17E3C"/>
    <w:rsid w:val="00C238CE"/>
    <w:rsid w:val="00C23B3B"/>
    <w:rsid w:val="00C24EBE"/>
    <w:rsid w:val="00C2510E"/>
    <w:rsid w:val="00C252A8"/>
    <w:rsid w:val="00C25710"/>
    <w:rsid w:val="00C266A2"/>
    <w:rsid w:val="00C27D82"/>
    <w:rsid w:val="00C313E1"/>
    <w:rsid w:val="00C31C18"/>
    <w:rsid w:val="00C31E35"/>
    <w:rsid w:val="00C32252"/>
    <w:rsid w:val="00C325E0"/>
    <w:rsid w:val="00C329EF"/>
    <w:rsid w:val="00C32AEA"/>
    <w:rsid w:val="00C32B76"/>
    <w:rsid w:val="00C32BC6"/>
    <w:rsid w:val="00C332C7"/>
    <w:rsid w:val="00C33A6C"/>
    <w:rsid w:val="00C33C73"/>
    <w:rsid w:val="00C35579"/>
    <w:rsid w:val="00C36F97"/>
    <w:rsid w:val="00C423D4"/>
    <w:rsid w:val="00C43E28"/>
    <w:rsid w:val="00C4426B"/>
    <w:rsid w:val="00C44CFA"/>
    <w:rsid w:val="00C46F62"/>
    <w:rsid w:val="00C470F6"/>
    <w:rsid w:val="00C502A3"/>
    <w:rsid w:val="00C52733"/>
    <w:rsid w:val="00C53A10"/>
    <w:rsid w:val="00C54341"/>
    <w:rsid w:val="00C54380"/>
    <w:rsid w:val="00C54381"/>
    <w:rsid w:val="00C554DC"/>
    <w:rsid w:val="00C56A66"/>
    <w:rsid w:val="00C615A9"/>
    <w:rsid w:val="00C630B8"/>
    <w:rsid w:val="00C63421"/>
    <w:rsid w:val="00C6455A"/>
    <w:rsid w:val="00C648EA"/>
    <w:rsid w:val="00C64EEA"/>
    <w:rsid w:val="00C71218"/>
    <w:rsid w:val="00C7175E"/>
    <w:rsid w:val="00C72A76"/>
    <w:rsid w:val="00C72F0C"/>
    <w:rsid w:val="00C73F87"/>
    <w:rsid w:val="00C7657C"/>
    <w:rsid w:val="00C80154"/>
    <w:rsid w:val="00C81217"/>
    <w:rsid w:val="00C818F9"/>
    <w:rsid w:val="00C81D12"/>
    <w:rsid w:val="00C830F9"/>
    <w:rsid w:val="00C83549"/>
    <w:rsid w:val="00C8403D"/>
    <w:rsid w:val="00C8626F"/>
    <w:rsid w:val="00C86A83"/>
    <w:rsid w:val="00C86CA4"/>
    <w:rsid w:val="00C873B9"/>
    <w:rsid w:val="00C874B9"/>
    <w:rsid w:val="00C90DA0"/>
    <w:rsid w:val="00C916C6"/>
    <w:rsid w:val="00C91E9A"/>
    <w:rsid w:val="00C9229B"/>
    <w:rsid w:val="00C92649"/>
    <w:rsid w:val="00C93AF7"/>
    <w:rsid w:val="00C94EB2"/>
    <w:rsid w:val="00C953A6"/>
    <w:rsid w:val="00C95A9F"/>
    <w:rsid w:val="00C97C73"/>
    <w:rsid w:val="00CA0790"/>
    <w:rsid w:val="00CA0BCC"/>
    <w:rsid w:val="00CA453B"/>
    <w:rsid w:val="00CA50B8"/>
    <w:rsid w:val="00CA56BF"/>
    <w:rsid w:val="00CA5BC9"/>
    <w:rsid w:val="00CA73E2"/>
    <w:rsid w:val="00CA7D99"/>
    <w:rsid w:val="00CB0E2A"/>
    <w:rsid w:val="00CB5373"/>
    <w:rsid w:val="00CB5699"/>
    <w:rsid w:val="00CB6AB4"/>
    <w:rsid w:val="00CB77EA"/>
    <w:rsid w:val="00CB7E1D"/>
    <w:rsid w:val="00CC0BE5"/>
    <w:rsid w:val="00CC0EF6"/>
    <w:rsid w:val="00CC1616"/>
    <w:rsid w:val="00CC188D"/>
    <w:rsid w:val="00CC3678"/>
    <w:rsid w:val="00CC4049"/>
    <w:rsid w:val="00CC44BD"/>
    <w:rsid w:val="00CC4EAB"/>
    <w:rsid w:val="00CC50F1"/>
    <w:rsid w:val="00CC57E3"/>
    <w:rsid w:val="00CC6E51"/>
    <w:rsid w:val="00CC75C5"/>
    <w:rsid w:val="00CD0659"/>
    <w:rsid w:val="00CD2BA5"/>
    <w:rsid w:val="00CD2E22"/>
    <w:rsid w:val="00CD4A31"/>
    <w:rsid w:val="00CD5F01"/>
    <w:rsid w:val="00CD6210"/>
    <w:rsid w:val="00CE14A2"/>
    <w:rsid w:val="00CE2301"/>
    <w:rsid w:val="00CE23E9"/>
    <w:rsid w:val="00CE2501"/>
    <w:rsid w:val="00CE28D1"/>
    <w:rsid w:val="00CE2DCC"/>
    <w:rsid w:val="00CE301F"/>
    <w:rsid w:val="00CE31F9"/>
    <w:rsid w:val="00CE5507"/>
    <w:rsid w:val="00CE7FCC"/>
    <w:rsid w:val="00CF0961"/>
    <w:rsid w:val="00CF323D"/>
    <w:rsid w:val="00CF3858"/>
    <w:rsid w:val="00CF4C75"/>
    <w:rsid w:val="00CF5111"/>
    <w:rsid w:val="00CF55A7"/>
    <w:rsid w:val="00CF5743"/>
    <w:rsid w:val="00CF584F"/>
    <w:rsid w:val="00CF58E8"/>
    <w:rsid w:val="00CF5CA0"/>
    <w:rsid w:val="00CF6030"/>
    <w:rsid w:val="00CF67B9"/>
    <w:rsid w:val="00CF6ADD"/>
    <w:rsid w:val="00D00B6D"/>
    <w:rsid w:val="00D01C4F"/>
    <w:rsid w:val="00D0478B"/>
    <w:rsid w:val="00D0508A"/>
    <w:rsid w:val="00D054A7"/>
    <w:rsid w:val="00D0792C"/>
    <w:rsid w:val="00D07DC3"/>
    <w:rsid w:val="00D120EE"/>
    <w:rsid w:val="00D13DCA"/>
    <w:rsid w:val="00D1432C"/>
    <w:rsid w:val="00D14EF7"/>
    <w:rsid w:val="00D16881"/>
    <w:rsid w:val="00D1747A"/>
    <w:rsid w:val="00D176E7"/>
    <w:rsid w:val="00D17BCB"/>
    <w:rsid w:val="00D2025C"/>
    <w:rsid w:val="00D220F0"/>
    <w:rsid w:val="00D22F3D"/>
    <w:rsid w:val="00D270A5"/>
    <w:rsid w:val="00D31F69"/>
    <w:rsid w:val="00D32550"/>
    <w:rsid w:val="00D32653"/>
    <w:rsid w:val="00D33A62"/>
    <w:rsid w:val="00D3459A"/>
    <w:rsid w:val="00D346E3"/>
    <w:rsid w:val="00D349B7"/>
    <w:rsid w:val="00D36150"/>
    <w:rsid w:val="00D36727"/>
    <w:rsid w:val="00D3746D"/>
    <w:rsid w:val="00D37738"/>
    <w:rsid w:val="00D40395"/>
    <w:rsid w:val="00D41465"/>
    <w:rsid w:val="00D41BB1"/>
    <w:rsid w:val="00D41FE5"/>
    <w:rsid w:val="00D43191"/>
    <w:rsid w:val="00D432A1"/>
    <w:rsid w:val="00D440EE"/>
    <w:rsid w:val="00D45896"/>
    <w:rsid w:val="00D46532"/>
    <w:rsid w:val="00D46EA3"/>
    <w:rsid w:val="00D470FA"/>
    <w:rsid w:val="00D474AA"/>
    <w:rsid w:val="00D47CB1"/>
    <w:rsid w:val="00D50CB4"/>
    <w:rsid w:val="00D51552"/>
    <w:rsid w:val="00D52C8A"/>
    <w:rsid w:val="00D54733"/>
    <w:rsid w:val="00D5642B"/>
    <w:rsid w:val="00D569F0"/>
    <w:rsid w:val="00D574F9"/>
    <w:rsid w:val="00D60C1B"/>
    <w:rsid w:val="00D636EE"/>
    <w:rsid w:val="00D65AEA"/>
    <w:rsid w:val="00D66051"/>
    <w:rsid w:val="00D660AC"/>
    <w:rsid w:val="00D66B70"/>
    <w:rsid w:val="00D70FB3"/>
    <w:rsid w:val="00D71CEA"/>
    <w:rsid w:val="00D72AAA"/>
    <w:rsid w:val="00D73157"/>
    <w:rsid w:val="00D73557"/>
    <w:rsid w:val="00D73B22"/>
    <w:rsid w:val="00D73E73"/>
    <w:rsid w:val="00D7671E"/>
    <w:rsid w:val="00D770C1"/>
    <w:rsid w:val="00D81B01"/>
    <w:rsid w:val="00D8235A"/>
    <w:rsid w:val="00D82714"/>
    <w:rsid w:val="00D82891"/>
    <w:rsid w:val="00D82D02"/>
    <w:rsid w:val="00D85612"/>
    <w:rsid w:val="00D86389"/>
    <w:rsid w:val="00D86A17"/>
    <w:rsid w:val="00D86B43"/>
    <w:rsid w:val="00D87C27"/>
    <w:rsid w:val="00D904E8"/>
    <w:rsid w:val="00D918E3"/>
    <w:rsid w:val="00D92E3D"/>
    <w:rsid w:val="00D93AD0"/>
    <w:rsid w:val="00D94B33"/>
    <w:rsid w:val="00D94CB4"/>
    <w:rsid w:val="00D96C78"/>
    <w:rsid w:val="00D977FD"/>
    <w:rsid w:val="00DA0AD1"/>
    <w:rsid w:val="00DA1B84"/>
    <w:rsid w:val="00DA1D00"/>
    <w:rsid w:val="00DA1F9E"/>
    <w:rsid w:val="00DA24A4"/>
    <w:rsid w:val="00DA271A"/>
    <w:rsid w:val="00DA3036"/>
    <w:rsid w:val="00DA48DE"/>
    <w:rsid w:val="00DA4FC3"/>
    <w:rsid w:val="00DA6490"/>
    <w:rsid w:val="00DA6B50"/>
    <w:rsid w:val="00DB013B"/>
    <w:rsid w:val="00DB0601"/>
    <w:rsid w:val="00DB102A"/>
    <w:rsid w:val="00DB1E80"/>
    <w:rsid w:val="00DB2D68"/>
    <w:rsid w:val="00DB3050"/>
    <w:rsid w:val="00DB396D"/>
    <w:rsid w:val="00DB4028"/>
    <w:rsid w:val="00DB6107"/>
    <w:rsid w:val="00DB65F3"/>
    <w:rsid w:val="00DB730B"/>
    <w:rsid w:val="00DC02FF"/>
    <w:rsid w:val="00DC0B4D"/>
    <w:rsid w:val="00DC173E"/>
    <w:rsid w:val="00DC1B61"/>
    <w:rsid w:val="00DC282D"/>
    <w:rsid w:val="00DC291F"/>
    <w:rsid w:val="00DC2A9F"/>
    <w:rsid w:val="00DC3467"/>
    <w:rsid w:val="00DC4DA2"/>
    <w:rsid w:val="00DC5C1B"/>
    <w:rsid w:val="00DC5DC3"/>
    <w:rsid w:val="00DC714D"/>
    <w:rsid w:val="00DC7D66"/>
    <w:rsid w:val="00DC7FD7"/>
    <w:rsid w:val="00DD1FA3"/>
    <w:rsid w:val="00DD2520"/>
    <w:rsid w:val="00DD2B72"/>
    <w:rsid w:val="00DD2CA4"/>
    <w:rsid w:val="00DD2D09"/>
    <w:rsid w:val="00DD3F90"/>
    <w:rsid w:val="00DD4511"/>
    <w:rsid w:val="00DD4890"/>
    <w:rsid w:val="00DD6791"/>
    <w:rsid w:val="00DD6FAA"/>
    <w:rsid w:val="00DD76E7"/>
    <w:rsid w:val="00DD79A5"/>
    <w:rsid w:val="00DE068A"/>
    <w:rsid w:val="00DE0EE6"/>
    <w:rsid w:val="00DE1897"/>
    <w:rsid w:val="00DE45B0"/>
    <w:rsid w:val="00DE4D2E"/>
    <w:rsid w:val="00DF003A"/>
    <w:rsid w:val="00DF07A8"/>
    <w:rsid w:val="00DF261E"/>
    <w:rsid w:val="00DF33CB"/>
    <w:rsid w:val="00DF354B"/>
    <w:rsid w:val="00DF426C"/>
    <w:rsid w:val="00DF476F"/>
    <w:rsid w:val="00DF4C5E"/>
    <w:rsid w:val="00DF4F0B"/>
    <w:rsid w:val="00DF5903"/>
    <w:rsid w:val="00E000A0"/>
    <w:rsid w:val="00E00FA3"/>
    <w:rsid w:val="00E01289"/>
    <w:rsid w:val="00E01D76"/>
    <w:rsid w:val="00E0274A"/>
    <w:rsid w:val="00E02DB8"/>
    <w:rsid w:val="00E041F4"/>
    <w:rsid w:val="00E04B38"/>
    <w:rsid w:val="00E053A6"/>
    <w:rsid w:val="00E058C9"/>
    <w:rsid w:val="00E11764"/>
    <w:rsid w:val="00E1295C"/>
    <w:rsid w:val="00E12C95"/>
    <w:rsid w:val="00E13F46"/>
    <w:rsid w:val="00E140E7"/>
    <w:rsid w:val="00E14738"/>
    <w:rsid w:val="00E14DDB"/>
    <w:rsid w:val="00E16359"/>
    <w:rsid w:val="00E22D19"/>
    <w:rsid w:val="00E22E12"/>
    <w:rsid w:val="00E251A4"/>
    <w:rsid w:val="00E25ACA"/>
    <w:rsid w:val="00E26BE7"/>
    <w:rsid w:val="00E26F1B"/>
    <w:rsid w:val="00E27751"/>
    <w:rsid w:val="00E27828"/>
    <w:rsid w:val="00E27FE7"/>
    <w:rsid w:val="00E31E85"/>
    <w:rsid w:val="00E32D41"/>
    <w:rsid w:val="00E33BB9"/>
    <w:rsid w:val="00E342AF"/>
    <w:rsid w:val="00E34463"/>
    <w:rsid w:val="00E35D0C"/>
    <w:rsid w:val="00E36C10"/>
    <w:rsid w:val="00E37166"/>
    <w:rsid w:val="00E37D08"/>
    <w:rsid w:val="00E405DF"/>
    <w:rsid w:val="00E41962"/>
    <w:rsid w:val="00E42074"/>
    <w:rsid w:val="00E42316"/>
    <w:rsid w:val="00E42898"/>
    <w:rsid w:val="00E42DFA"/>
    <w:rsid w:val="00E43061"/>
    <w:rsid w:val="00E4436C"/>
    <w:rsid w:val="00E4570D"/>
    <w:rsid w:val="00E4598D"/>
    <w:rsid w:val="00E45F65"/>
    <w:rsid w:val="00E466FE"/>
    <w:rsid w:val="00E50014"/>
    <w:rsid w:val="00E50306"/>
    <w:rsid w:val="00E51C73"/>
    <w:rsid w:val="00E51D67"/>
    <w:rsid w:val="00E52AC8"/>
    <w:rsid w:val="00E53CE9"/>
    <w:rsid w:val="00E53F54"/>
    <w:rsid w:val="00E54740"/>
    <w:rsid w:val="00E5492B"/>
    <w:rsid w:val="00E54B1B"/>
    <w:rsid w:val="00E54C40"/>
    <w:rsid w:val="00E55039"/>
    <w:rsid w:val="00E55CFA"/>
    <w:rsid w:val="00E566FC"/>
    <w:rsid w:val="00E568CB"/>
    <w:rsid w:val="00E56E12"/>
    <w:rsid w:val="00E571FB"/>
    <w:rsid w:val="00E5722D"/>
    <w:rsid w:val="00E576D9"/>
    <w:rsid w:val="00E57730"/>
    <w:rsid w:val="00E608D1"/>
    <w:rsid w:val="00E614E4"/>
    <w:rsid w:val="00E636C2"/>
    <w:rsid w:val="00E63978"/>
    <w:rsid w:val="00E64119"/>
    <w:rsid w:val="00E64F26"/>
    <w:rsid w:val="00E66252"/>
    <w:rsid w:val="00E66B2B"/>
    <w:rsid w:val="00E67DC8"/>
    <w:rsid w:val="00E703E2"/>
    <w:rsid w:val="00E7049E"/>
    <w:rsid w:val="00E70623"/>
    <w:rsid w:val="00E706F7"/>
    <w:rsid w:val="00E70925"/>
    <w:rsid w:val="00E70A32"/>
    <w:rsid w:val="00E70F56"/>
    <w:rsid w:val="00E7205C"/>
    <w:rsid w:val="00E723D8"/>
    <w:rsid w:val="00E72D13"/>
    <w:rsid w:val="00E7329F"/>
    <w:rsid w:val="00E73C5D"/>
    <w:rsid w:val="00E7482E"/>
    <w:rsid w:val="00E75C9F"/>
    <w:rsid w:val="00E779EB"/>
    <w:rsid w:val="00E80653"/>
    <w:rsid w:val="00E80A5B"/>
    <w:rsid w:val="00E80FD3"/>
    <w:rsid w:val="00E824CC"/>
    <w:rsid w:val="00E831B9"/>
    <w:rsid w:val="00E83F59"/>
    <w:rsid w:val="00E85185"/>
    <w:rsid w:val="00E90D1D"/>
    <w:rsid w:val="00E91357"/>
    <w:rsid w:val="00E91F26"/>
    <w:rsid w:val="00E9395F"/>
    <w:rsid w:val="00E93B1E"/>
    <w:rsid w:val="00E940C8"/>
    <w:rsid w:val="00E9588A"/>
    <w:rsid w:val="00E969F1"/>
    <w:rsid w:val="00EA29FA"/>
    <w:rsid w:val="00EA4894"/>
    <w:rsid w:val="00EA4DF9"/>
    <w:rsid w:val="00EA5730"/>
    <w:rsid w:val="00EA7E4D"/>
    <w:rsid w:val="00EB00E2"/>
    <w:rsid w:val="00EB22CE"/>
    <w:rsid w:val="00EB23BA"/>
    <w:rsid w:val="00EB29D6"/>
    <w:rsid w:val="00EB2B87"/>
    <w:rsid w:val="00EB2F25"/>
    <w:rsid w:val="00EB5056"/>
    <w:rsid w:val="00EB5340"/>
    <w:rsid w:val="00EB5CE1"/>
    <w:rsid w:val="00EB6295"/>
    <w:rsid w:val="00EB656F"/>
    <w:rsid w:val="00EB673B"/>
    <w:rsid w:val="00EB6952"/>
    <w:rsid w:val="00EC14E9"/>
    <w:rsid w:val="00EC265F"/>
    <w:rsid w:val="00EC4E8E"/>
    <w:rsid w:val="00EC51F5"/>
    <w:rsid w:val="00EC547D"/>
    <w:rsid w:val="00EC5975"/>
    <w:rsid w:val="00EC59FE"/>
    <w:rsid w:val="00EC5F95"/>
    <w:rsid w:val="00EC7A9B"/>
    <w:rsid w:val="00ED0B29"/>
    <w:rsid w:val="00ED2612"/>
    <w:rsid w:val="00ED2B89"/>
    <w:rsid w:val="00ED36A2"/>
    <w:rsid w:val="00ED3DC9"/>
    <w:rsid w:val="00ED42B6"/>
    <w:rsid w:val="00ED5979"/>
    <w:rsid w:val="00ED677C"/>
    <w:rsid w:val="00ED6850"/>
    <w:rsid w:val="00ED7309"/>
    <w:rsid w:val="00ED792A"/>
    <w:rsid w:val="00EE0027"/>
    <w:rsid w:val="00EE15D9"/>
    <w:rsid w:val="00EE1936"/>
    <w:rsid w:val="00EE27E1"/>
    <w:rsid w:val="00EE282C"/>
    <w:rsid w:val="00EE39F7"/>
    <w:rsid w:val="00EE3EEA"/>
    <w:rsid w:val="00EE51E1"/>
    <w:rsid w:val="00EE6C12"/>
    <w:rsid w:val="00EE7322"/>
    <w:rsid w:val="00EE732B"/>
    <w:rsid w:val="00EF0BA1"/>
    <w:rsid w:val="00EF19E9"/>
    <w:rsid w:val="00EF1A75"/>
    <w:rsid w:val="00EF3430"/>
    <w:rsid w:val="00EF402E"/>
    <w:rsid w:val="00EF524A"/>
    <w:rsid w:val="00EF5E00"/>
    <w:rsid w:val="00EF6019"/>
    <w:rsid w:val="00EF6067"/>
    <w:rsid w:val="00EF66ED"/>
    <w:rsid w:val="00EF6894"/>
    <w:rsid w:val="00EF7319"/>
    <w:rsid w:val="00F006C1"/>
    <w:rsid w:val="00F03689"/>
    <w:rsid w:val="00F0408D"/>
    <w:rsid w:val="00F06BDC"/>
    <w:rsid w:val="00F06C35"/>
    <w:rsid w:val="00F06F97"/>
    <w:rsid w:val="00F077E0"/>
    <w:rsid w:val="00F07B7A"/>
    <w:rsid w:val="00F07BF0"/>
    <w:rsid w:val="00F1007A"/>
    <w:rsid w:val="00F10E13"/>
    <w:rsid w:val="00F111E2"/>
    <w:rsid w:val="00F11764"/>
    <w:rsid w:val="00F12AC9"/>
    <w:rsid w:val="00F135A5"/>
    <w:rsid w:val="00F15BDD"/>
    <w:rsid w:val="00F1672A"/>
    <w:rsid w:val="00F16ECC"/>
    <w:rsid w:val="00F23292"/>
    <w:rsid w:val="00F26D3E"/>
    <w:rsid w:val="00F26D53"/>
    <w:rsid w:val="00F26D8D"/>
    <w:rsid w:val="00F27099"/>
    <w:rsid w:val="00F339E6"/>
    <w:rsid w:val="00F3463D"/>
    <w:rsid w:val="00F34B22"/>
    <w:rsid w:val="00F35EBC"/>
    <w:rsid w:val="00F3648A"/>
    <w:rsid w:val="00F36E0A"/>
    <w:rsid w:val="00F37D0D"/>
    <w:rsid w:val="00F40A2B"/>
    <w:rsid w:val="00F4152B"/>
    <w:rsid w:val="00F41D7B"/>
    <w:rsid w:val="00F42191"/>
    <w:rsid w:val="00F43168"/>
    <w:rsid w:val="00F431DE"/>
    <w:rsid w:val="00F43A32"/>
    <w:rsid w:val="00F43B0E"/>
    <w:rsid w:val="00F43EB1"/>
    <w:rsid w:val="00F44AC7"/>
    <w:rsid w:val="00F454C7"/>
    <w:rsid w:val="00F45E9C"/>
    <w:rsid w:val="00F50E3C"/>
    <w:rsid w:val="00F51088"/>
    <w:rsid w:val="00F52469"/>
    <w:rsid w:val="00F53A25"/>
    <w:rsid w:val="00F53B55"/>
    <w:rsid w:val="00F541FB"/>
    <w:rsid w:val="00F54D21"/>
    <w:rsid w:val="00F5756C"/>
    <w:rsid w:val="00F57E97"/>
    <w:rsid w:val="00F57F0A"/>
    <w:rsid w:val="00F60888"/>
    <w:rsid w:val="00F61A06"/>
    <w:rsid w:val="00F61B1D"/>
    <w:rsid w:val="00F6246B"/>
    <w:rsid w:val="00F6365D"/>
    <w:rsid w:val="00F63A9B"/>
    <w:rsid w:val="00F6407C"/>
    <w:rsid w:val="00F65B38"/>
    <w:rsid w:val="00F662EF"/>
    <w:rsid w:val="00F667C6"/>
    <w:rsid w:val="00F71429"/>
    <w:rsid w:val="00F71FC0"/>
    <w:rsid w:val="00F72917"/>
    <w:rsid w:val="00F73684"/>
    <w:rsid w:val="00F73741"/>
    <w:rsid w:val="00F743CB"/>
    <w:rsid w:val="00F77084"/>
    <w:rsid w:val="00F808C2"/>
    <w:rsid w:val="00F8098C"/>
    <w:rsid w:val="00F81DA8"/>
    <w:rsid w:val="00F8209F"/>
    <w:rsid w:val="00F82952"/>
    <w:rsid w:val="00F829D7"/>
    <w:rsid w:val="00F83BEC"/>
    <w:rsid w:val="00F83DBF"/>
    <w:rsid w:val="00F87CC0"/>
    <w:rsid w:val="00F918E9"/>
    <w:rsid w:val="00F91B20"/>
    <w:rsid w:val="00F91E9E"/>
    <w:rsid w:val="00F93299"/>
    <w:rsid w:val="00F93E95"/>
    <w:rsid w:val="00F941C0"/>
    <w:rsid w:val="00F942F0"/>
    <w:rsid w:val="00F95DFE"/>
    <w:rsid w:val="00F963E1"/>
    <w:rsid w:val="00F970D6"/>
    <w:rsid w:val="00F973A1"/>
    <w:rsid w:val="00F97474"/>
    <w:rsid w:val="00FA11DC"/>
    <w:rsid w:val="00FA157F"/>
    <w:rsid w:val="00FA2F7B"/>
    <w:rsid w:val="00FA513E"/>
    <w:rsid w:val="00FA631F"/>
    <w:rsid w:val="00FA6F13"/>
    <w:rsid w:val="00FA70DE"/>
    <w:rsid w:val="00FB43D1"/>
    <w:rsid w:val="00FB52D1"/>
    <w:rsid w:val="00FB566E"/>
    <w:rsid w:val="00FB62CC"/>
    <w:rsid w:val="00FB685C"/>
    <w:rsid w:val="00FB6941"/>
    <w:rsid w:val="00FB6F68"/>
    <w:rsid w:val="00FC1153"/>
    <w:rsid w:val="00FC378E"/>
    <w:rsid w:val="00FC4485"/>
    <w:rsid w:val="00FC4E2B"/>
    <w:rsid w:val="00FC5674"/>
    <w:rsid w:val="00FC60AF"/>
    <w:rsid w:val="00FC6153"/>
    <w:rsid w:val="00FC79EF"/>
    <w:rsid w:val="00FD0745"/>
    <w:rsid w:val="00FD0B8E"/>
    <w:rsid w:val="00FD17EB"/>
    <w:rsid w:val="00FD296F"/>
    <w:rsid w:val="00FD33EC"/>
    <w:rsid w:val="00FD34AF"/>
    <w:rsid w:val="00FD4182"/>
    <w:rsid w:val="00FD420E"/>
    <w:rsid w:val="00FD6178"/>
    <w:rsid w:val="00FD7B41"/>
    <w:rsid w:val="00FE07AE"/>
    <w:rsid w:val="00FE1B79"/>
    <w:rsid w:val="00FE43AD"/>
    <w:rsid w:val="00FE60F3"/>
    <w:rsid w:val="00FE6F8C"/>
    <w:rsid w:val="00FE705F"/>
    <w:rsid w:val="00FF0567"/>
    <w:rsid w:val="00FF0583"/>
    <w:rsid w:val="00FF1361"/>
    <w:rsid w:val="00FF1E8E"/>
    <w:rsid w:val="00FF1FD1"/>
    <w:rsid w:val="00FF238F"/>
    <w:rsid w:val="00FF2BD5"/>
    <w:rsid w:val="00FF3D3A"/>
    <w:rsid w:val="00FF46F7"/>
    <w:rsid w:val="00FF598E"/>
    <w:rsid w:val="00FF6009"/>
    <w:rsid w:val="00FF6062"/>
    <w:rsid w:val="00FF6DFD"/>
    <w:rsid w:val="00FF71B3"/>
    <w:rsid w:val="00FF78DB"/>
    <w:rsid w:val="00FF791A"/>
    <w:rsid w:val="00FF7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17C7ABE1"/>
  <w15:docId w15:val="{80756EC3-FAF3-4AB8-AF30-5608BED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BE"/>
    <w:rPr>
      <w:rFonts w:ascii="Times New Roman" w:hAnsi="Times New Roman"/>
      <w:sz w:val="20"/>
    </w:rPr>
  </w:style>
  <w:style w:type="paragraph" w:styleId="Heading1">
    <w:name w:val="heading 1"/>
    <w:basedOn w:val="Normal"/>
    <w:next w:val="Normal"/>
    <w:link w:val="Heading1Char"/>
    <w:autoRedefine/>
    <w:uiPriority w:val="9"/>
    <w:qFormat/>
    <w:rsid w:val="007205F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205F2"/>
    <w:pPr>
      <w:keepNext/>
      <w:keepLines/>
      <w:numPr>
        <w:ilvl w:val="1"/>
      </w:numPr>
      <w:tabs>
        <w:tab w:val="left" w:pos="426"/>
        <w:tab w:val="left" w:pos="851"/>
      </w:tabs>
      <w:spacing w:before="40" w:after="0"/>
      <w:ind w:left="720" w:hanging="36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7205F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7205F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977F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autoRedefine/>
    <w:uiPriority w:val="9"/>
    <w:unhideWhenUsed/>
    <w:qFormat/>
    <w:rsid w:val="00C7657C"/>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F1"/>
    <w:pPr>
      <w:spacing w:before="100" w:beforeAutospacing="1" w:after="100" w:afterAutospacing="1" w:line="240" w:lineRule="auto"/>
    </w:pPr>
    <w:rPr>
      <w:rFonts w:eastAsia="Times New Roman" w:cs="Times New Roman"/>
      <w:sz w:val="24"/>
      <w:szCs w:val="24"/>
      <w:lang w:val="nl-NL" w:eastAsia="nl-NL"/>
    </w:rPr>
  </w:style>
  <w:style w:type="paragraph" w:styleId="ListParagraph">
    <w:name w:val="List Paragraph"/>
    <w:basedOn w:val="Normal"/>
    <w:uiPriority w:val="34"/>
    <w:qFormat/>
    <w:rsid w:val="00EC4E8E"/>
    <w:pPr>
      <w:spacing w:after="0" w:line="240" w:lineRule="auto"/>
      <w:ind w:left="720"/>
    </w:pPr>
    <w:rPr>
      <w:rFonts w:ascii="Calibri" w:hAnsi="Calibri" w:cs="Calibri"/>
      <w:lang w:val="nl-NL"/>
    </w:rPr>
  </w:style>
  <w:style w:type="character" w:styleId="Hyperlink">
    <w:name w:val="Hyperlink"/>
    <w:basedOn w:val="DefaultParagraphFont"/>
    <w:uiPriority w:val="99"/>
    <w:unhideWhenUsed/>
    <w:rsid w:val="00420783"/>
    <w:rPr>
      <w:color w:val="0563C1" w:themeColor="hyperlink"/>
      <w:u w:val="single"/>
    </w:rPr>
  </w:style>
  <w:style w:type="character" w:styleId="UnresolvedMention">
    <w:name w:val="Unresolved Mention"/>
    <w:basedOn w:val="DefaultParagraphFont"/>
    <w:uiPriority w:val="99"/>
    <w:semiHidden/>
    <w:unhideWhenUsed/>
    <w:rsid w:val="00420783"/>
    <w:rPr>
      <w:color w:val="605E5C"/>
      <w:shd w:val="clear" w:color="auto" w:fill="E1DFDD"/>
    </w:rPr>
  </w:style>
  <w:style w:type="character" w:customStyle="1" w:styleId="Heading1Char">
    <w:name w:val="Heading 1 Char"/>
    <w:basedOn w:val="DefaultParagraphFont"/>
    <w:link w:val="Heading1"/>
    <w:uiPriority w:val="9"/>
    <w:rsid w:val="007205F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205F2"/>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205F2"/>
    <w:rPr>
      <w:rFonts w:ascii="Times New Roman" w:eastAsiaTheme="majorEastAsia" w:hAnsi="Times New Roman" w:cstheme="majorBidi"/>
      <w:color w:val="1F3763" w:themeColor="accent1" w:themeShade="7F"/>
      <w:sz w:val="24"/>
      <w:szCs w:val="24"/>
    </w:rPr>
  </w:style>
  <w:style w:type="paragraph" w:customStyle="1" w:styleId="imagecaption">
    <w:name w:val="imagecaption"/>
    <w:basedOn w:val="Normal"/>
    <w:rsid w:val="00CB77EA"/>
    <w:pPr>
      <w:spacing w:before="100" w:beforeAutospacing="1" w:after="100" w:afterAutospacing="1" w:line="240" w:lineRule="auto"/>
    </w:pPr>
    <w:rPr>
      <w:rFonts w:eastAsia="Times New Roman" w:cs="Times New Roman"/>
      <w:sz w:val="24"/>
      <w:szCs w:val="24"/>
      <w:lang w:val="nl-NL" w:eastAsia="nl-NL"/>
    </w:rPr>
  </w:style>
  <w:style w:type="character" w:customStyle="1" w:styleId="anchor-text">
    <w:name w:val="anchor-text"/>
    <w:basedOn w:val="DefaultParagraphFont"/>
    <w:rsid w:val="00E91F26"/>
  </w:style>
  <w:style w:type="paragraph" w:customStyle="1" w:styleId="react-xocs-list-item">
    <w:name w:val="react-xocs-list-item"/>
    <w:basedOn w:val="Normal"/>
    <w:rsid w:val="00E91F26"/>
    <w:pPr>
      <w:spacing w:before="100" w:beforeAutospacing="1" w:after="100" w:afterAutospacing="1" w:line="240" w:lineRule="auto"/>
    </w:pPr>
    <w:rPr>
      <w:rFonts w:eastAsia="Times New Roman" w:cs="Times New Roman"/>
      <w:sz w:val="24"/>
      <w:szCs w:val="24"/>
      <w:lang w:val="nl-NL" w:eastAsia="nl-NL"/>
    </w:rPr>
  </w:style>
  <w:style w:type="character" w:customStyle="1" w:styleId="list-label">
    <w:name w:val="list-label"/>
    <w:basedOn w:val="DefaultParagraphFont"/>
    <w:rsid w:val="00E91F26"/>
  </w:style>
  <w:style w:type="character" w:customStyle="1" w:styleId="Heading4Char">
    <w:name w:val="Heading 4 Char"/>
    <w:basedOn w:val="DefaultParagraphFont"/>
    <w:link w:val="Heading4"/>
    <w:uiPriority w:val="9"/>
    <w:rsid w:val="007205F2"/>
    <w:rPr>
      <w:rFonts w:ascii="Times New Roman" w:eastAsiaTheme="majorEastAsia" w:hAnsi="Times New Roman" w:cstheme="majorBidi"/>
      <w:i/>
      <w:iCs/>
      <w:color w:val="2F5496" w:themeColor="accent1" w:themeShade="BF"/>
    </w:rPr>
  </w:style>
  <w:style w:type="table" w:styleId="TableGrid">
    <w:name w:val="Table Grid"/>
    <w:basedOn w:val="TableNormal"/>
    <w:uiPriority w:val="39"/>
    <w:rsid w:val="00A8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2397C"/>
    <w:pPr>
      <w:pBdr>
        <w:bottom w:val="single" w:sz="6" w:space="1" w:color="auto"/>
      </w:pBdr>
      <w:spacing w:after="0" w:line="240" w:lineRule="auto"/>
      <w:jc w:val="center"/>
    </w:pPr>
    <w:rPr>
      <w:rFonts w:ascii="Arial" w:eastAsia="Times New Roman" w:hAnsi="Arial" w:cs="Arial"/>
      <w:vanish/>
      <w:sz w:val="16"/>
      <w:szCs w:val="16"/>
      <w:lang w:val="nl-NL" w:eastAsia="nl-NL"/>
    </w:rPr>
  </w:style>
  <w:style w:type="character" w:customStyle="1" w:styleId="z-TopofFormChar">
    <w:name w:val="z-Top of Form Char"/>
    <w:basedOn w:val="DefaultParagraphFont"/>
    <w:link w:val="z-TopofForm"/>
    <w:uiPriority w:val="99"/>
    <w:semiHidden/>
    <w:rsid w:val="0092397C"/>
    <w:rPr>
      <w:rFonts w:ascii="Arial" w:eastAsia="Times New Roman" w:hAnsi="Arial" w:cs="Arial"/>
      <w:vanish/>
      <w:sz w:val="16"/>
      <w:szCs w:val="16"/>
      <w:lang w:val="nl-NL" w:eastAsia="nl-NL"/>
    </w:rPr>
  </w:style>
  <w:style w:type="character" w:customStyle="1" w:styleId="Heading5Char">
    <w:name w:val="Heading 5 Char"/>
    <w:basedOn w:val="DefaultParagraphFont"/>
    <w:link w:val="Heading5"/>
    <w:uiPriority w:val="9"/>
    <w:rsid w:val="00D977FD"/>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A36669"/>
    <w:pPr>
      <w:spacing w:after="0" w:line="240" w:lineRule="auto"/>
    </w:pPr>
    <w:rPr>
      <w:szCs w:val="20"/>
    </w:rPr>
  </w:style>
  <w:style w:type="character" w:customStyle="1" w:styleId="FootnoteTextChar">
    <w:name w:val="Footnote Text Char"/>
    <w:basedOn w:val="DefaultParagraphFont"/>
    <w:link w:val="FootnoteText"/>
    <w:uiPriority w:val="99"/>
    <w:semiHidden/>
    <w:rsid w:val="00A36669"/>
    <w:rPr>
      <w:sz w:val="20"/>
      <w:szCs w:val="20"/>
    </w:rPr>
  </w:style>
  <w:style w:type="character" w:styleId="FootnoteReference">
    <w:name w:val="footnote reference"/>
    <w:basedOn w:val="DefaultParagraphFont"/>
    <w:uiPriority w:val="99"/>
    <w:semiHidden/>
    <w:unhideWhenUsed/>
    <w:rsid w:val="00A36669"/>
    <w:rPr>
      <w:vertAlign w:val="superscript"/>
    </w:rPr>
  </w:style>
  <w:style w:type="paragraph" w:styleId="Header">
    <w:name w:val="header"/>
    <w:basedOn w:val="Normal"/>
    <w:link w:val="HeaderChar"/>
    <w:uiPriority w:val="99"/>
    <w:unhideWhenUsed/>
    <w:rsid w:val="00954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61"/>
  </w:style>
  <w:style w:type="paragraph" w:styleId="Footer">
    <w:name w:val="footer"/>
    <w:basedOn w:val="Normal"/>
    <w:link w:val="FooterChar"/>
    <w:uiPriority w:val="99"/>
    <w:unhideWhenUsed/>
    <w:rsid w:val="00954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61"/>
  </w:style>
  <w:style w:type="character" w:styleId="FollowedHyperlink">
    <w:name w:val="FollowedHyperlink"/>
    <w:basedOn w:val="DefaultParagraphFont"/>
    <w:uiPriority w:val="99"/>
    <w:semiHidden/>
    <w:unhideWhenUsed/>
    <w:rsid w:val="007E2CBD"/>
    <w:rPr>
      <w:color w:val="954F72" w:themeColor="followedHyperlink"/>
      <w:u w:val="single"/>
    </w:rPr>
  </w:style>
  <w:style w:type="character" w:styleId="EndnoteReference">
    <w:name w:val="endnote reference"/>
    <w:basedOn w:val="DefaultParagraphFont"/>
    <w:uiPriority w:val="99"/>
    <w:semiHidden/>
    <w:unhideWhenUsed/>
    <w:rsid w:val="006F3841"/>
    <w:rPr>
      <w:vertAlign w:val="superscript"/>
    </w:rPr>
  </w:style>
  <w:style w:type="character" w:styleId="CommentReference">
    <w:name w:val="annotation reference"/>
    <w:basedOn w:val="DefaultParagraphFont"/>
    <w:uiPriority w:val="99"/>
    <w:semiHidden/>
    <w:unhideWhenUsed/>
    <w:rsid w:val="00B86EA4"/>
    <w:rPr>
      <w:sz w:val="16"/>
      <w:szCs w:val="16"/>
    </w:rPr>
  </w:style>
  <w:style w:type="paragraph" w:styleId="CommentText">
    <w:name w:val="annotation text"/>
    <w:basedOn w:val="Normal"/>
    <w:link w:val="CommentTextChar"/>
    <w:uiPriority w:val="99"/>
    <w:unhideWhenUsed/>
    <w:rsid w:val="00B86EA4"/>
    <w:pPr>
      <w:spacing w:line="240" w:lineRule="auto"/>
    </w:pPr>
    <w:rPr>
      <w:szCs w:val="20"/>
    </w:rPr>
  </w:style>
  <w:style w:type="character" w:customStyle="1" w:styleId="CommentTextChar">
    <w:name w:val="Comment Text Char"/>
    <w:basedOn w:val="DefaultParagraphFont"/>
    <w:link w:val="CommentText"/>
    <w:uiPriority w:val="99"/>
    <w:rsid w:val="00B86EA4"/>
    <w:rPr>
      <w:sz w:val="20"/>
      <w:szCs w:val="20"/>
    </w:rPr>
  </w:style>
  <w:style w:type="paragraph" w:styleId="CommentSubject">
    <w:name w:val="annotation subject"/>
    <w:basedOn w:val="CommentText"/>
    <w:next w:val="CommentText"/>
    <w:link w:val="CommentSubjectChar"/>
    <w:uiPriority w:val="99"/>
    <w:semiHidden/>
    <w:unhideWhenUsed/>
    <w:rsid w:val="00B86EA4"/>
    <w:rPr>
      <w:b/>
      <w:bCs/>
    </w:rPr>
  </w:style>
  <w:style w:type="character" w:customStyle="1" w:styleId="CommentSubjectChar">
    <w:name w:val="Comment Subject Char"/>
    <w:basedOn w:val="CommentTextChar"/>
    <w:link w:val="CommentSubject"/>
    <w:uiPriority w:val="99"/>
    <w:semiHidden/>
    <w:rsid w:val="00B86EA4"/>
    <w:rPr>
      <w:b/>
      <w:bCs/>
      <w:sz w:val="20"/>
      <w:szCs w:val="20"/>
    </w:rPr>
  </w:style>
  <w:style w:type="paragraph" w:styleId="Bibliography">
    <w:name w:val="Bibliography"/>
    <w:basedOn w:val="Normal"/>
    <w:next w:val="Normal"/>
    <w:uiPriority w:val="37"/>
    <w:unhideWhenUsed/>
    <w:rsid w:val="002A022E"/>
    <w:pPr>
      <w:spacing w:after="0" w:line="480" w:lineRule="auto"/>
      <w:ind w:left="720" w:hanging="720"/>
    </w:pPr>
  </w:style>
  <w:style w:type="character" w:customStyle="1" w:styleId="Heading6Char">
    <w:name w:val="Heading 6 Char"/>
    <w:basedOn w:val="DefaultParagraphFont"/>
    <w:link w:val="Heading6"/>
    <w:uiPriority w:val="9"/>
    <w:rsid w:val="00C7657C"/>
    <w:rPr>
      <w:rFonts w:ascii="Times New Roman" w:eastAsiaTheme="majorEastAsia" w:hAnsi="Times New Roman" w:cstheme="majorBidi"/>
      <w:color w:val="1F3763" w:themeColor="accent1" w:themeShade="7F"/>
      <w:sz w:val="20"/>
    </w:rPr>
  </w:style>
  <w:style w:type="character" w:styleId="Strong">
    <w:name w:val="Strong"/>
    <w:basedOn w:val="DefaultParagraphFont"/>
    <w:uiPriority w:val="22"/>
    <w:qFormat/>
    <w:rsid w:val="00980357"/>
    <w:rPr>
      <w:b/>
      <w:bCs/>
    </w:rPr>
  </w:style>
  <w:style w:type="paragraph" w:customStyle="1" w:styleId="Default">
    <w:name w:val="Default"/>
    <w:rsid w:val="00615BAF"/>
    <w:pPr>
      <w:autoSpaceDE w:val="0"/>
      <w:autoSpaceDN w:val="0"/>
      <w:adjustRightInd w:val="0"/>
      <w:spacing w:after="0" w:line="240" w:lineRule="auto"/>
    </w:pPr>
    <w:rPr>
      <w:rFonts w:ascii="Times New Roman" w:hAnsi="Times New Roman" w:cs="Times New Roman"/>
      <w:color w:val="000000"/>
      <w:sz w:val="24"/>
      <w:szCs w:val="24"/>
      <w:lang w:val="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326">
      <w:bodyDiv w:val="1"/>
      <w:marLeft w:val="0"/>
      <w:marRight w:val="0"/>
      <w:marTop w:val="0"/>
      <w:marBottom w:val="0"/>
      <w:divBdr>
        <w:top w:val="none" w:sz="0" w:space="0" w:color="auto"/>
        <w:left w:val="none" w:sz="0" w:space="0" w:color="auto"/>
        <w:bottom w:val="none" w:sz="0" w:space="0" w:color="auto"/>
        <w:right w:val="none" w:sz="0" w:space="0" w:color="auto"/>
      </w:divBdr>
    </w:div>
    <w:div w:id="443037237">
      <w:bodyDiv w:val="1"/>
      <w:marLeft w:val="0"/>
      <w:marRight w:val="0"/>
      <w:marTop w:val="0"/>
      <w:marBottom w:val="0"/>
      <w:divBdr>
        <w:top w:val="none" w:sz="0" w:space="0" w:color="auto"/>
        <w:left w:val="none" w:sz="0" w:space="0" w:color="auto"/>
        <w:bottom w:val="none" w:sz="0" w:space="0" w:color="auto"/>
        <w:right w:val="none" w:sz="0" w:space="0" w:color="auto"/>
      </w:divBdr>
      <w:divsChild>
        <w:div w:id="1412266810">
          <w:marLeft w:val="0"/>
          <w:marRight w:val="0"/>
          <w:marTop w:val="0"/>
          <w:marBottom w:val="0"/>
          <w:divBdr>
            <w:top w:val="single" w:sz="2" w:space="0" w:color="auto"/>
            <w:left w:val="single" w:sz="2" w:space="0" w:color="auto"/>
            <w:bottom w:val="single" w:sz="6" w:space="0" w:color="auto"/>
            <w:right w:val="single" w:sz="2" w:space="0" w:color="auto"/>
          </w:divBdr>
          <w:divsChild>
            <w:div w:id="17724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5367">
                  <w:marLeft w:val="0"/>
                  <w:marRight w:val="0"/>
                  <w:marTop w:val="0"/>
                  <w:marBottom w:val="0"/>
                  <w:divBdr>
                    <w:top w:val="single" w:sz="2" w:space="0" w:color="D9D9E3"/>
                    <w:left w:val="single" w:sz="2" w:space="0" w:color="D9D9E3"/>
                    <w:bottom w:val="single" w:sz="2" w:space="0" w:color="D9D9E3"/>
                    <w:right w:val="single" w:sz="2" w:space="0" w:color="D9D9E3"/>
                  </w:divBdr>
                  <w:divsChild>
                    <w:div w:id="729109137">
                      <w:marLeft w:val="0"/>
                      <w:marRight w:val="0"/>
                      <w:marTop w:val="0"/>
                      <w:marBottom w:val="0"/>
                      <w:divBdr>
                        <w:top w:val="single" w:sz="2" w:space="0" w:color="D9D9E3"/>
                        <w:left w:val="single" w:sz="2" w:space="0" w:color="D9D9E3"/>
                        <w:bottom w:val="single" w:sz="2" w:space="0" w:color="D9D9E3"/>
                        <w:right w:val="single" w:sz="2" w:space="0" w:color="D9D9E3"/>
                      </w:divBdr>
                      <w:divsChild>
                        <w:div w:id="49461104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443598">
      <w:bodyDiv w:val="1"/>
      <w:marLeft w:val="0"/>
      <w:marRight w:val="0"/>
      <w:marTop w:val="0"/>
      <w:marBottom w:val="0"/>
      <w:divBdr>
        <w:top w:val="none" w:sz="0" w:space="0" w:color="auto"/>
        <w:left w:val="none" w:sz="0" w:space="0" w:color="auto"/>
        <w:bottom w:val="none" w:sz="0" w:space="0" w:color="auto"/>
        <w:right w:val="none" w:sz="0" w:space="0" w:color="auto"/>
      </w:divBdr>
    </w:div>
    <w:div w:id="666325162">
      <w:bodyDiv w:val="1"/>
      <w:marLeft w:val="0"/>
      <w:marRight w:val="0"/>
      <w:marTop w:val="0"/>
      <w:marBottom w:val="0"/>
      <w:divBdr>
        <w:top w:val="none" w:sz="0" w:space="0" w:color="auto"/>
        <w:left w:val="none" w:sz="0" w:space="0" w:color="auto"/>
        <w:bottom w:val="none" w:sz="0" w:space="0" w:color="auto"/>
        <w:right w:val="none" w:sz="0" w:space="0" w:color="auto"/>
      </w:divBdr>
    </w:div>
    <w:div w:id="839469019">
      <w:bodyDiv w:val="1"/>
      <w:marLeft w:val="0"/>
      <w:marRight w:val="0"/>
      <w:marTop w:val="0"/>
      <w:marBottom w:val="0"/>
      <w:divBdr>
        <w:top w:val="none" w:sz="0" w:space="0" w:color="auto"/>
        <w:left w:val="none" w:sz="0" w:space="0" w:color="auto"/>
        <w:bottom w:val="none" w:sz="0" w:space="0" w:color="auto"/>
        <w:right w:val="none" w:sz="0" w:space="0" w:color="auto"/>
      </w:divBdr>
      <w:divsChild>
        <w:div w:id="602300814">
          <w:marLeft w:val="0"/>
          <w:marRight w:val="0"/>
          <w:marTop w:val="0"/>
          <w:marBottom w:val="0"/>
          <w:divBdr>
            <w:top w:val="none" w:sz="0" w:space="0" w:color="auto"/>
            <w:left w:val="none" w:sz="0" w:space="0" w:color="auto"/>
            <w:bottom w:val="none" w:sz="0" w:space="0" w:color="auto"/>
            <w:right w:val="none" w:sz="0" w:space="0" w:color="auto"/>
          </w:divBdr>
        </w:div>
      </w:divsChild>
    </w:div>
    <w:div w:id="1039549040">
      <w:bodyDiv w:val="1"/>
      <w:marLeft w:val="0"/>
      <w:marRight w:val="0"/>
      <w:marTop w:val="0"/>
      <w:marBottom w:val="0"/>
      <w:divBdr>
        <w:top w:val="none" w:sz="0" w:space="0" w:color="auto"/>
        <w:left w:val="none" w:sz="0" w:space="0" w:color="auto"/>
        <w:bottom w:val="none" w:sz="0" w:space="0" w:color="auto"/>
        <w:right w:val="none" w:sz="0" w:space="0" w:color="auto"/>
      </w:divBdr>
      <w:divsChild>
        <w:div w:id="1518811762">
          <w:marLeft w:val="0"/>
          <w:marRight w:val="0"/>
          <w:marTop w:val="0"/>
          <w:marBottom w:val="0"/>
          <w:divBdr>
            <w:top w:val="single" w:sz="2" w:space="0" w:color="auto"/>
            <w:left w:val="single" w:sz="2" w:space="0" w:color="auto"/>
            <w:bottom w:val="single" w:sz="6" w:space="0" w:color="auto"/>
            <w:right w:val="single" w:sz="2" w:space="0" w:color="auto"/>
          </w:divBdr>
          <w:divsChild>
            <w:div w:id="170347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7640">
                  <w:marLeft w:val="0"/>
                  <w:marRight w:val="0"/>
                  <w:marTop w:val="0"/>
                  <w:marBottom w:val="0"/>
                  <w:divBdr>
                    <w:top w:val="single" w:sz="2" w:space="0" w:color="D9D9E3"/>
                    <w:left w:val="single" w:sz="2" w:space="0" w:color="D9D9E3"/>
                    <w:bottom w:val="single" w:sz="2" w:space="0" w:color="D9D9E3"/>
                    <w:right w:val="single" w:sz="2" w:space="0" w:color="D9D9E3"/>
                  </w:divBdr>
                  <w:divsChild>
                    <w:div w:id="1657997298">
                      <w:marLeft w:val="0"/>
                      <w:marRight w:val="0"/>
                      <w:marTop w:val="0"/>
                      <w:marBottom w:val="0"/>
                      <w:divBdr>
                        <w:top w:val="single" w:sz="2" w:space="0" w:color="D9D9E3"/>
                        <w:left w:val="single" w:sz="2" w:space="0" w:color="D9D9E3"/>
                        <w:bottom w:val="single" w:sz="2" w:space="0" w:color="D9D9E3"/>
                        <w:right w:val="single" w:sz="2" w:space="0" w:color="D9D9E3"/>
                      </w:divBdr>
                      <w:divsChild>
                        <w:div w:id="1832719737">
                          <w:marLeft w:val="0"/>
                          <w:marRight w:val="0"/>
                          <w:marTop w:val="0"/>
                          <w:marBottom w:val="0"/>
                          <w:divBdr>
                            <w:top w:val="single" w:sz="2" w:space="0" w:color="D9D9E3"/>
                            <w:left w:val="single" w:sz="2" w:space="0" w:color="D9D9E3"/>
                            <w:bottom w:val="single" w:sz="2" w:space="0" w:color="D9D9E3"/>
                            <w:right w:val="single" w:sz="2" w:space="0" w:color="D9D9E3"/>
                          </w:divBdr>
                          <w:divsChild>
                            <w:div w:id="207299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723936">
      <w:bodyDiv w:val="1"/>
      <w:marLeft w:val="0"/>
      <w:marRight w:val="0"/>
      <w:marTop w:val="0"/>
      <w:marBottom w:val="0"/>
      <w:divBdr>
        <w:top w:val="none" w:sz="0" w:space="0" w:color="auto"/>
        <w:left w:val="none" w:sz="0" w:space="0" w:color="auto"/>
        <w:bottom w:val="none" w:sz="0" w:space="0" w:color="auto"/>
        <w:right w:val="none" w:sz="0" w:space="0" w:color="auto"/>
      </w:divBdr>
    </w:div>
    <w:div w:id="1951476408">
      <w:bodyDiv w:val="1"/>
      <w:marLeft w:val="0"/>
      <w:marRight w:val="0"/>
      <w:marTop w:val="0"/>
      <w:marBottom w:val="0"/>
      <w:divBdr>
        <w:top w:val="none" w:sz="0" w:space="0" w:color="auto"/>
        <w:left w:val="none" w:sz="0" w:space="0" w:color="auto"/>
        <w:bottom w:val="none" w:sz="0" w:space="0" w:color="auto"/>
        <w:right w:val="none" w:sz="0" w:space="0" w:color="auto"/>
      </w:divBdr>
      <w:divsChild>
        <w:div w:id="109052714">
          <w:marLeft w:val="0"/>
          <w:marRight w:val="0"/>
          <w:marTop w:val="0"/>
          <w:marBottom w:val="0"/>
          <w:divBdr>
            <w:top w:val="none" w:sz="0" w:space="0" w:color="auto"/>
            <w:left w:val="none" w:sz="0" w:space="0" w:color="auto"/>
            <w:bottom w:val="none" w:sz="0" w:space="0" w:color="auto"/>
            <w:right w:val="none" w:sz="0" w:space="0" w:color="auto"/>
          </w:divBdr>
          <w:divsChild>
            <w:div w:id="80374925">
              <w:marLeft w:val="0"/>
              <w:marRight w:val="0"/>
              <w:marTop w:val="0"/>
              <w:marBottom w:val="0"/>
              <w:divBdr>
                <w:top w:val="single" w:sz="2" w:space="0" w:color="D9D9E3"/>
                <w:left w:val="single" w:sz="2" w:space="0" w:color="D9D9E3"/>
                <w:bottom w:val="single" w:sz="2" w:space="0" w:color="D9D9E3"/>
                <w:right w:val="single" w:sz="2" w:space="0" w:color="D9D9E3"/>
              </w:divBdr>
              <w:divsChild>
                <w:div w:id="221256109">
                  <w:marLeft w:val="0"/>
                  <w:marRight w:val="0"/>
                  <w:marTop w:val="0"/>
                  <w:marBottom w:val="0"/>
                  <w:divBdr>
                    <w:top w:val="single" w:sz="2" w:space="0" w:color="D9D9E3"/>
                    <w:left w:val="single" w:sz="2" w:space="0" w:color="D9D9E3"/>
                    <w:bottom w:val="single" w:sz="2" w:space="0" w:color="D9D9E3"/>
                    <w:right w:val="single" w:sz="2" w:space="0" w:color="D9D9E3"/>
                  </w:divBdr>
                  <w:divsChild>
                    <w:div w:id="195434221">
                      <w:marLeft w:val="0"/>
                      <w:marRight w:val="0"/>
                      <w:marTop w:val="0"/>
                      <w:marBottom w:val="0"/>
                      <w:divBdr>
                        <w:top w:val="single" w:sz="2" w:space="0" w:color="D9D9E3"/>
                        <w:left w:val="single" w:sz="2" w:space="0" w:color="D9D9E3"/>
                        <w:bottom w:val="single" w:sz="2" w:space="0" w:color="D9D9E3"/>
                        <w:right w:val="single" w:sz="2" w:space="0" w:color="D9D9E3"/>
                      </w:divBdr>
                      <w:divsChild>
                        <w:div w:id="10291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673865">
          <w:marLeft w:val="0"/>
          <w:marRight w:val="0"/>
          <w:marTop w:val="0"/>
          <w:marBottom w:val="0"/>
          <w:divBdr>
            <w:top w:val="single" w:sz="2" w:space="0" w:color="D9D9E3"/>
            <w:left w:val="single" w:sz="2" w:space="0" w:color="D9D9E3"/>
            <w:bottom w:val="single" w:sz="2" w:space="0" w:color="D9D9E3"/>
            <w:right w:val="single" w:sz="2" w:space="0" w:color="D9D9E3"/>
          </w:divBdr>
          <w:divsChild>
            <w:div w:id="934091384">
              <w:marLeft w:val="0"/>
              <w:marRight w:val="0"/>
              <w:marTop w:val="0"/>
              <w:marBottom w:val="0"/>
              <w:divBdr>
                <w:top w:val="single" w:sz="2" w:space="0" w:color="D9D9E3"/>
                <w:left w:val="single" w:sz="2" w:space="0" w:color="D9D9E3"/>
                <w:bottom w:val="single" w:sz="2" w:space="0" w:color="D9D9E3"/>
                <w:right w:val="single" w:sz="2" w:space="0" w:color="D9D9E3"/>
              </w:divBdr>
              <w:divsChild>
                <w:div w:id="1722435417">
                  <w:marLeft w:val="0"/>
                  <w:marRight w:val="0"/>
                  <w:marTop w:val="0"/>
                  <w:marBottom w:val="0"/>
                  <w:divBdr>
                    <w:top w:val="single" w:sz="2" w:space="0" w:color="D9D9E3"/>
                    <w:left w:val="single" w:sz="2" w:space="0" w:color="D9D9E3"/>
                    <w:bottom w:val="single" w:sz="2" w:space="0" w:color="D9D9E3"/>
                    <w:right w:val="single" w:sz="2" w:space="0" w:color="D9D9E3"/>
                  </w:divBdr>
                  <w:divsChild>
                    <w:div w:id="1444156543">
                      <w:marLeft w:val="0"/>
                      <w:marRight w:val="0"/>
                      <w:marTop w:val="0"/>
                      <w:marBottom w:val="0"/>
                      <w:divBdr>
                        <w:top w:val="single" w:sz="2" w:space="0" w:color="D9D9E3"/>
                        <w:left w:val="single" w:sz="2" w:space="0" w:color="D9D9E3"/>
                        <w:bottom w:val="single" w:sz="2" w:space="0" w:color="D9D9E3"/>
                        <w:right w:val="single" w:sz="2" w:space="0" w:color="D9D9E3"/>
                      </w:divBdr>
                      <w:divsChild>
                        <w:div w:id="1935899916">
                          <w:marLeft w:val="0"/>
                          <w:marRight w:val="0"/>
                          <w:marTop w:val="0"/>
                          <w:marBottom w:val="0"/>
                          <w:divBdr>
                            <w:top w:val="single" w:sz="2" w:space="0" w:color="auto"/>
                            <w:left w:val="single" w:sz="2" w:space="0" w:color="auto"/>
                            <w:bottom w:val="single" w:sz="6" w:space="0" w:color="auto"/>
                            <w:right w:val="single" w:sz="2" w:space="0" w:color="auto"/>
                          </w:divBdr>
                          <w:divsChild>
                            <w:div w:id="163961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24206766">
                                  <w:marLeft w:val="0"/>
                                  <w:marRight w:val="0"/>
                                  <w:marTop w:val="0"/>
                                  <w:marBottom w:val="0"/>
                                  <w:divBdr>
                                    <w:top w:val="single" w:sz="2" w:space="0" w:color="D9D9E3"/>
                                    <w:left w:val="single" w:sz="2" w:space="0" w:color="D9D9E3"/>
                                    <w:bottom w:val="single" w:sz="2" w:space="0" w:color="D9D9E3"/>
                                    <w:right w:val="single" w:sz="2" w:space="0" w:color="D9D9E3"/>
                                  </w:divBdr>
                                  <w:divsChild>
                                    <w:div w:id="115218358">
                                      <w:marLeft w:val="0"/>
                                      <w:marRight w:val="0"/>
                                      <w:marTop w:val="0"/>
                                      <w:marBottom w:val="0"/>
                                      <w:divBdr>
                                        <w:top w:val="single" w:sz="2" w:space="0" w:color="D9D9E3"/>
                                        <w:left w:val="single" w:sz="2" w:space="0" w:color="D9D9E3"/>
                                        <w:bottom w:val="single" w:sz="2" w:space="0" w:color="D9D9E3"/>
                                        <w:right w:val="single" w:sz="2" w:space="0" w:color="D9D9E3"/>
                                      </w:divBdr>
                                      <w:divsChild>
                                        <w:div w:id="214892801">
                                          <w:marLeft w:val="0"/>
                                          <w:marRight w:val="0"/>
                                          <w:marTop w:val="0"/>
                                          <w:marBottom w:val="0"/>
                                          <w:divBdr>
                                            <w:top w:val="single" w:sz="2" w:space="0" w:color="D9D9E3"/>
                                            <w:left w:val="single" w:sz="2" w:space="0" w:color="D9D9E3"/>
                                            <w:bottom w:val="single" w:sz="2" w:space="0" w:color="D9D9E3"/>
                                            <w:right w:val="single" w:sz="2" w:space="0" w:color="D9D9E3"/>
                                          </w:divBdr>
                                          <w:divsChild>
                                            <w:div w:id="180211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395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huggingface.co/transformers/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CBD1-E067-490F-A022-0DA8406E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22</Pages>
  <Words>35594</Words>
  <Characters>195767</Characters>
  <Application>Microsoft Office Word</Application>
  <DocSecurity>0</DocSecurity>
  <Lines>1631</Lines>
  <Paragraphs>461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 Jabeen</dc:creator>
  <cp:keywords/>
  <dc:description/>
  <cp:lastModifiedBy>Jabeen, F. (Fakhra)</cp:lastModifiedBy>
  <cp:revision>340</cp:revision>
  <cp:lastPrinted>2023-10-04T10:52:00Z</cp:lastPrinted>
  <dcterms:created xsi:type="dcterms:W3CDTF">2023-09-01T09:08:00Z</dcterms:created>
  <dcterms:modified xsi:type="dcterms:W3CDTF">2023-11-02T13:10:00Z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id="Px1SqTTC"/&gt;&lt;style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