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1: HTML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Basic Web Page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Create a simple web page with a heading, paragraph, and an image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&lt;title&gt;My First Web Page&lt;/title&gt;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&lt;h1&gt;Welcome to My Website&lt;/h1&gt;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&lt;p&gt;This is my first paragraph.&lt;/p&gt;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&lt;img src="image.jpg" alt="Image Description"&gt;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Formatting Text and Creating Lists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Format text using headings, paragraphs, and lists.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&lt;title&gt;Text Formatting and Lists&lt;/title&gt;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&lt;h1&gt;Heading 1&lt;/h1&gt;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&lt;h2&gt;Heading 2&lt;/h2&gt;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&lt;p&gt;This is a paragraph with &lt;strong&gt;bold&lt;/strong&gt; and &lt;em&gt;italic&lt;/em&gt; text.&lt;/p&gt;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&lt;li&gt;Item 1&lt;/li&gt;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&lt;li&gt;Item 2&lt;/li&gt;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&lt;li&gt;Item 3&lt;/li&gt;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&lt;li&gt;Step 1&lt;/li&gt;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&lt;li&gt;Step 2&lt;/li&gt;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&lt;li&gt;Step 3&lt;/li&gt;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Creating Hyperlinks and Tables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Create hyperlinks and tables to organize content.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&lt;title&gt;Hyperlinks and Tables&lt;/title&gt;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&lt;a href="https://www.example.com"&gt;Visit Example Website&lt;/a&gt;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&lt;th&gt;Age&lt;/th&gt;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&lt;th&gt;City&lt;/th&gt;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&lt;td&gt;Alice&lt;/td&gt;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&lt;td&gt;25&lt;/td&gt;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&lt;td&gt;New York&lt;/td&gt;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&lt;td&gt;Bob&lt;/td&gt;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&lt;td&gt;30&lt;/td&gt;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&lt;td&gt;Los Angeles&lt;/td&gt;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2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Creating Image Maps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Create an image map with clickable areas.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&lt;title&gt;Image Map&lt;/title&gt;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&lt;img src="image.jpg" usemap="#myMap"&gt;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&lt;map name="myMap"&gt;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&lt;area shape="rect" coords="34,44,270,350" alt="Computer" href="https://in-media.apjonlinecdn.com/catalog/product/cache/b3b166914d87ce343d4dc5ec5117b502/c/0/c08192495_33.png"&gt;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        &lt;area shape="rect" coords="290,172,333,250" alt="Phone" href="https://ikall.in/wp-content/uploads/2023/06/51sJmHfw92L._SL1000_.jpg"&gt;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        &lt;area shape="circle" coords="337,300,44" alt="Cup of coffee"  href="https://static.vecteezy.com/system/resources/thumbnails/025/282/026/small_2x/stock-of-mix-a-cup-coffee-latte-more-motive-top-view-foodgraphy-generative-ai-photo.jpg"&gt;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&lt;/map&gt;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Creating Forms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Create a form with various input fields.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&lt;title&gt;Form Example&lt;/title&gt;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&lt;h2&gt;Contact Form&lt;/h2&gt;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&lt;form action="process_form.php" method="post"&gt;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&lt;textarea id="message" name="message" rows="5" cols="40"&gt;&lt;/textarea&gt;&lt;br&gt;&lt;br&gt;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for="birthdate"&gt;Birthdate:&lt;/label&gt;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type="date" id="birthdate" name="birthdate"&gt;&lt;br&gt;&lt;br&gt;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for="phone"&gt;Phone Number:&lt;/label&gt;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type="tel" id="phone" name="phone" pattern="[0-9]{10}"&gt;&lt;br&gt;&lt;br&gt;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for="gender"&gt;Gender:&lt;/label&gt;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id="male" name="gender" value="male"&gt;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for="male"&gt;Male&lt;/label&gt;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id="female" name="gender" value="female"&gt;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for="female"&gt;Female&lt;/label&gt;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id="other" name="gender" value="other"&gt;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for="other"&gt;Other&lt;/label&gt;&lt;br&gt;&lt;br&gt;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for="country"&gt;Country:&lt;/label&gt;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&lt;select id="country" name="country"&gt;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value="india"&gt;India&lt;/option&gt;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value="usa"&gt;USA&lt;/option&gt;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value="uk"&gt;UK&lt;/option&gt;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type="reset" value="Reset"&gt;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Embedding Audio and Video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Embed audio and video files on a web page.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&lt;title&gt;Audio and Video&lt;/title&gt;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&lt;audio controls&gt;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&lt;source src="audio.mp3" type="audio/mpeg"&gt;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Your browser does not support the audio element.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&lt;/audio&gt;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&lt;video controls&gt;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Your browser does not support the video element.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3: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Basic CSS Styling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&lt;title&gt;Form Example&lt;/title&gt;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&lt;style&gt;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background-color: #f0f0f0;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input[type="text"],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input[type="email"],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border-radius: 3px;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border-radius: 3px;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input[type="submit"]:hover {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background-color: #3e8e41;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&lt;h2&gt;Contact Form&lt;/h2&gt;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&lt;form action="process_form.php" method="post"&gt;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&lt;textarea id="message" name="message" rows="5" cols="40"&gt;&lt;/textarea&gt;&lt;br&gt;&lt;br&gt;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for="birthdate"&gt;Birthdate:&lt;/label&gt;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type="date" id="birthdate" name="birthdate"&gt;&lt;br&gt;&lt;br&gt;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for="phone"&gt;Phone Number:&lt;/label&gt;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type="tel" id="phone" name="phone" pattern="[0-9]{10}"&gt;&lt;br&gt;&lt;br&gt;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for="gender"&gt;Gender:&lt;/label&gt;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id="male" name="gender" value="male"&gt;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for="male"&gt;Male&lt;/label&gt;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id="female" name="gender" value="female"&gt;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for="female"&gt;Female&lt;/label&gt;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type="radio" id="other" name="gender" value="other"&gt;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for="other"&gt;Other&lt;/label&gt;&lt;br&gt;&lt;br&gt;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 for="country"&gt;Country:&lt;/label&gt;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&lt;select id="country" name="country"&gt;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value="india"&gt;India&lt;/option&gt;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value="usa"&gt;USA&lt;/option&gt;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&lt;option value="uk"&gt;UK&lt;/option&gt;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. CSS Box Model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Understand and apply the CSS box model.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&lt;title&gt;CSS Layout&lt;/title&gt;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#ccc;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&lt;h1&gt;My Website&lt;/h1&gt;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&lt;p&gt;This is the main content of the page.&lt;/p&gt;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&amp;copy; 2023 My Website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 CSS Positioning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Position elements on a page using CSS.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&lt;title&gt;CSS Positioning&lt;/title&gt;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.absolute {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.relative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class="box absolute"&gt;Absolute Position&lt;/div&gt;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class="box relative"&gt;Relative Position&lt;/div&gt;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eading=h.dmvdefoqnh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3: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a: CSS Flexbox Layout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Aim: Create a flexible layout using CSS Flexbox.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&lt;!-- CSS Flexbox Layout--&gt;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&lt;title&gt;CSS Flexbox Layout&lt;/title&gt;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1&lt;/div&gt;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2&lt;/div&gt;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3&lt;/div&gt;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b: CSS Grid Layout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Aim: Create a grid-based layout using CSS Grid.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&lt;!-- CSS Grid Layout --&gt;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&lt;title&gt;CSS Grid Layout&lt;/title&gt;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grid-template-columns: 1fr 1fr 1fr;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grid-gap: 10px;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1&lt;/div&gt;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2&lt;/div&gt;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3&lt;/div&gt;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4&lt;/div&gt;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5&lt;/div&gt;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class="box"&gt;Box 6&lt;/div&gt;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c: CSS Transitions and Animations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Aim: Create dynamic effects using CSS transitions and animations.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&lt;!-- CSS Transitions and Animations  --&gt;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&lt;title&gt;CSS Transitions and Animations&lt;/title&gt;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blue;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transition: all 0.5s ease-in-out;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.box:hover {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red;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transform: scale(1.2);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.animated-box {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animation: myAnimation 5s infinite;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@keyframes myAnimation {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0% {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transform: translateX(0);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50% {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transform: translateX(200px);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100% {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transform: translateX(0);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class="box"&gt;&lt;/div&gt;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class="box animated-box"&gt;&lt;/div&gt;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color w:val="0000ff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Extra (</w:t>
      </w:r>
      <w:r w:rsidDel="00000000" w:rsidR="00000000" w:rsidRPr="00000000">
        <w:rPr>
          <w:b w:val="1"/>
          <w:color w:val="0000ff"/>
          <w:rtl w:val="0"/>
        </w:rPr>
        <w:t xml:space="preserve">b. CSS Selectors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Aim: Use CSS selectors to target specific elements.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CSS Layout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simple layout using CSS.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5: CSS Typography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Style text using CSS.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3 JavaScript:-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1: Basic JavaScript in HTML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simple HTML page with a button that displays an alert when clicked.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&lt;title&gt;Basic JavaScript&lt;/title&gt;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 onclick="showAlert()"&gt;Click me&lt;/button&gt;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 showAlert() {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alert("Hello, world!");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2: Variables and Operators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Calculate the area of a rectangle using JavaScript variables and operators.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&lt;title&gt;Rectangle Area Calculator&lt;/title&gt;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Declare variables for length and width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length = 10;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width = 5;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Calculate the area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area = length * width;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Display the result using an alert box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alert("The area of the rectangle is: " + area);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Or display it in the console for debugging: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console.log("The area of the rectangle is: " + area);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//Or display it on the page itself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document.write("The area of the rectangle is: " + area);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ORRRRR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&lt;title&gt;Rectangle Area Calculator&lt;/title&gt;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&lt;form id="areaForm"&gt;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Length: &lt;input type="number" id="length"&gt;&lt;br&gt;&lt;br&gt;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Width: &lt;input type="number" id="width"&gt;&lt;br&gt;&lt;br&gt;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&lt;button type="button" onclick="calculateArea()"&gt;Calculate Area&lt;/button&gt;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id="result"&gt;&lt;/div&gt;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calculateArea() {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length = parseFloat(document.getElementById("length").value);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width = parseFloat(document.getElementById("width").value);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resultDiv = document.getElementById("result");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(isNaN(length) || isNaN(width)) {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resultDiv.textContent = "Please enter valid numbers.";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area = length * width;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resultDiv.textContent = "The area of the rectangle is: " + area;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3: Control Flow Statements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JavaScript program to check if a number is even or odd.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&lt;title&gt;Control Flow Statements&lt;/title&gt;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number = 25;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(number % 2 === 0) {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console.log(number + " is even.");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console.log(number + " is odd.");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ORRRRRRRRRRR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&lt;title&gt;Even or Odd Checker&lt;/title&gt;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1. Get the number (you can change this value to test)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number = 17;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2. The core logic: Use the modulo operator (%)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The modulo operator (%) gives you the remainder of a division.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If a number is perfectly divisible by 2, the remainder is 0 (even).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Otherwise, the remainder is 1 (odd).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(number % 2 === 0) {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3a. If the remainder is 0, it's even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console.log(number + " is an even number."); // Display in the console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document.write(number + " is an even number."); // Display on the page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3b. If the remainder is not 0, it's odd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console.log(number + " is an odd number."); // Display in the console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document.write(number + " is an odd number."); // Display on the page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4: Functions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function to calculate the factorial of a number.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&lt;title&gt;Functions&lt;/title&gt;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 factorial(n) {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(n === 0) {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n * factorial(n - 1);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result = factorial(5);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console.log("The factorial of 5 is:", result);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ORRRRRRRRR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5: JavaScript Objects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JavaScript object to represent a person and access its properties.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&lt;title&gt;JavaScript Objects&lt;/title&gt;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person = {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firstName: "John",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lastName: "Doe",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age: 30,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city: "New York"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console.log(person.firstName);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console.log(person["lastName"]);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6: DOM Manipulation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Change the background color of a button when it's clicked.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&lt;title&gt;DOM Manipulation&lt;/title&gt;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 id="myButton"&gt;Click me&lt;/button&gt;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button = document.getElementById("myButton");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button.addEventListener("click", function() {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button.style.backgroundColor = "red";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Extra (Practical 7: Form Validation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Aim: Validate a form to ensure the user enters a valid email address.)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Module 2</w:t>
      </w:r>
    </w:p>
    <w:p w:rsidR="00000000" w:rsidDel="00000000" w:rsidP="00000000" w:rsidRDefault="00000000" w:rsidRPr="00000000" w14:paraId="000002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4 XML:-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1: Basic XML Structure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simple XML document to represent a book.</w:t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2: XML with Entities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Use entity references to avoid special characters in XML.</w:t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3: XML with Internal DTD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Define the structure of an XML document using an internal DTD.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4: XML with External DTD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Define the structure of an XML document using an external DTD.</w:t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(Practical 5: XSLT Transformation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Transform an XML document into HTML using XSLT.)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5 AJAX:-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1: Simple AJAX Request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Fetch data from a server and display it on the web page.</w:t>
      </w:r>
    </w:p>
    <w:p w:rsidR="00000000" w:rsidDel="00000000" w:rsidP="00000000" w:rsidRDefault="00000000" w:rsidRPr="00000000" w14:paraId="000002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2: Dynamic Content Loading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Load content dynamically into a specific HTML element.</w:t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337y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3: Form Submission without Page Refresh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Submit a form using AJAX and display the server response.</w:t>
      </w:r>
    </w:p>
    <w:p w:rsidR="00000000" w:rsidDel="00000000" w:rsidP="00000000" w:rsidRDefault="00000000" w:rsidRPr="00000000" w14:paraId="000002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5: Asynchronous Image Loading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Load images asynchronously to improve page load performance.</w:t>
      </w:r>
    </w:p>
    <w:p w:rsidR="00000000" w:rsidDel="00000000" w:rsidP="00000000" w:rsidRDefault="00000000" w:rsidRPr="00000000" w14:paraId="000002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(Practical 4: Real-time Updates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Fetch data from a server periodically and update the web page.)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6 PHP:-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7ojh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1: Form Handling and Data Processing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an HTML form to collect user input and process it using PHP.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2: File Handling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PHP script to read and write to a file.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25EDA"/>
    <w:pPr>
      <w:ind w:left="720"/>
      <w:contextualSpacing w:val="1"/>
    </w:pPr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9TsqJ+IW/gAxvHIbiAPOJC7DQ==">CgMxLjAyCGguZ2pkZ3hzMg1oLmRtdmRlZm9xbmh0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p4SFJsRG1YSEk0STJzNzBGQ3VoMUFYRl9IODF0Y0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2024-12-01T10:27:00Z</dcterms:created>
</cp:coreProperties>
</file>