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420F" w14:textId="31F35767" w:rsidR="00FA45A1" w:rsidRDefault="00FA45A1" w:rsidP="00FA45A1">
      <w:pPr>
        <w:bidi/>
        <w:rPr>
          <w:rtl/>
          <w:lang w:bidi="fa-IR"/>
        </w:rPr>
      </w:pPr>
      <w:r>
        <w:rPr>
          <w:rFonts w:hint="cs"/>
          <w:rtl/>
          <w:lang w:bidi="fa-IR"/>
        </w:rPr>
        <w:t xml:space="preserve">کتاب خانه </w:t>
      </w:r>
      <w:r>
        <w:rPr>
          <w:lang w:bidi="fa-IR"/>
        </w:rPr>
        <w:t>stl</w:t>
      </w:r>
      <w:r>
        <w:rPr>
          <w:rFonts w:hint="cs"/>
          <w:rtl/>
          <w:lang w:bidi="fa-IR"/>
        </w:rPr>
        <w:t xml:space="preserve"> (</w:t>
      </w:r>
      <w:r>
        <w:rPr>
          <w:lang w:bidi="fa-IR"/>
        </w:rPr>
        <w:t>standard template library</w:t>
      </w:r>
      <w:r>
        <w:rPr>
          <w:rFonts w:hint="cs"/>
          <w:rtl/>
          <w:lang w:bidi="fa-IR"/>
        </w:rPr>
        <w:t>) :</w:t>
      </w:r>
    </w:p>
    <w:p w14:paraId="6C7B2C4E" w14:textId="74C1ECCB" w:rsidR="00FA45A1" w:rsidRDefault="00FA45A1" w:rsidP="00FA45A1">
      <w:pPr>
        <w:bidi/>
        <w:rPr>
          <w:rtl/>
          <w:lang w:bidi="fa-IR"/>
        </w:rPr>
      </w:pPr>
      <w:r>
        <w:rPr>
          <w:rFonts w:hint="cs"/>
          <w:rtl/>
          <w:lang w:bidi="fa-IR"/>
        </w:rPr>
        <w:t xml:space="preserve">قبل از وجود امکان تعریف </w:t>
      </w:r>
      <w:r>
        <w:rPr>
          <w:lang w:bidi="fa-IR"/>
        </w:rPr>
        <w:t>template</w:t>
      </w:r>
      <w:r>
        <w:rPr>
          <w:rFonts w:hint="cs"/>
          <w:rtl/>
          <w:lang w:bidi="fa-IR"/>
        </w:rPr>
        <w:t xml:space="preserve"> تعریف توابعی که بتواند هر نوع ورودی را بگیرد سخت بود</w:t>
      </w:r>
    </w:p>
    <w:p w14:paraId="577425BB" w14:textId="7730F1CA" w:rsidR="00FA45A1" w:rsidRDefault="00FA45A1" w:rsidP="00FA45A1">
      <w:pPr>
        <w:bidi/>
        <w:rPr>
          <w:lang w:bidi="fa-IR"/>
        </w:rPr>
      </w:pPr>
      <w:r>
        <w:rPr>
          <w:rFonts w:hint="cs"/>
          <w:rtl/>
          <w:lang w:bidi="fa-IR"/>
        </w:rPr>
        <w:t xml:space="preserve">مانند تابع </w:t>
      </w:r>
      <w:r>
        <w:rPr>
          <w:lang w:bidi="fa-IR"/>
        </w:rPr>
        <w:t>qsort</w:t>
      </w:r>
      <w:r>
        <w:rPr>
          <w:rFonts w:hint="cs"/>
          <w:rtl/>
          <w:lang w:bidi="fa-IR"/>
        </w:rPr>
        <w:t xml:space="preserve"> از </w:t>
      </w:r>
      <w:r w:rsidR="00C7633C">
        <w:rPr>
          <w:lang w:bidi="fa-IR"/>
        </w:rPr>
        <w:t>cstdlib</w:t>
      </w:r>
    </w:p>
    <w:p w14:paraId="6D736AA7" w14:textId="053D0C24" w:rsidR="00C7633C" w:rsidRDefault="00C7633C" w:rsidP="00C7633C">
      <w:pPr>
        <w:bidi/>
        <w:rPr>
          <w:rtl/>
          <w:lang w:bidi="fa-IR"/>
        </w:rPr>
      </w:pPr>
      <w:r>
        <w:rPr>
          <w:rFonts w:hint="cs"/>
          <w:rtl/>
          <w:lang w:bidi="fa-IR"/>
        </w:rPr>
        <w:t xml:space="preserve">اصولا </w:t>
      </w:r>
      <w:r>
        <w:rPr>
          <w:lang w:bidi="fa-IR"/>
        </w:rPr>
        <w:t xml:space="preserve">copy </w:t>
      </w:r>
      <w:r>
        <w:rPr>
          <w:rFonts w:hint="cs"/>
          <w:rtl/>
          <w:lang w:bidi="fa-IR"/>
        </w:rPr>
        <w:t xml:space="preserve"> و </w:t>
      </w:r>
      <w:r>
        <w:rPr>
          <w:lang w:bidi="fa-IR"/>
        </w:rPr>
        <w:t>paste</w:t>
      </w:r>
      <w:r>
        <w:rPr>
          <w:rFonts w:hint="cs"/>
          <w:rtl/>
          <w:lang w:bidi="fa-IR"/>
        </w:rPr>
        <w:t xml:space="preserve"> در برنامه نویسی اشتباه است ومنشا بسیاری از باگ هاست</w:t>
      </w:r>
    </w:p>
    <w:p w14:paraId="45E67C8A" w14:textId="58B8A1D8" w:rsidR="00C7633C" w:rsidRDefault="00C7633C" w:rsidP="00C7633C">
      <w:pPr>
        <w:bidi/>
        <w:rPr>
          <w:rtl/>
          <w:lang w:bidi="fa-IR"/>
        </w:rPr>
      </w:pPr>
      <w:r>
        <w:rPr>
          <w:rFonts w:hint="cs"/>
          <w:rtl/>
          <w:lang w:bidi="fa-IR"/>
        </w:rPr>
        <w:t>در مواجهه با کد تکراری باید این نکته را به خود متذکر شویم که این کار اشتباه است</w:t>
      </w:r>
    </w:p>
    <w:p w14:paraId="06C168F3" w14:textId="7BD29EB6" w:rsidR="00EB161A" w:rsidRDefault="00EB161A" w:rsidP="00EB161A">
      <w:pPr>
        <w:bidi/>
        <w:rPr>
          <w:rtl/>
          <w:lang w:bidi="fa-IR"/>
        </w:rPr>
      </w:pPr>
      <w:r>
        <w:rPr>
          <w:rFonts w:hint="cs"/>
          <w:rtl/>
          <w:lang w:bidi="fa-IR"/>
        </w:rPr>
        <w:t xml:space="preserve">ادعای کتابخانه </w:t>
      </w:r>
      <w:r>
        <w:rPr>
          <w:lang w:bidi="fa-IR"/>
        </w:rPr>
        <w:t>stl</w:t>
      </w:r>
      <w:r>
        <w:rPr>
          <w:rFonts w:hint="cs"/>
          <w:rtl/>
          <w:lang w:bidi="fa-IR"/>
        </w:rPr>
        <w:t xml:space="preserve"> نهایت عمومی بودن </w:t>
      </w:r>
      <w:r>
        <w:rPr>
          <w:lang w:bidi="fa-IR"/>
        </w:rPr>
        <w:t>,</w:t>
      </w:r>
      <w:r>
        <w:rPr>
          <w:rFonts w:hint="cs"/>
          <w:rtl/>
          <w:lang w:bidi="fa-IR"/>
        </w:rPr>
        <w:t xml:space="preserve"> به صرفه بودن و منعطف بودن مفاهیم است</w:t>
      </w:r>
    </w:p>
    <w:p w14:paraId="09C9D2A5" w14:textId="12BCBC3D" w:rsidR="00EB161A" w:rsidRDefault="00BA2862" w:rsidP="00EB161A">
      <w:pPr>
        <w:bidi/>
        <w:rPr>
          <w:rtl/>
          <w:lang w:bidi="fa-IR"/>
        </w:rPr>
      </w:pPr>
      <w:r>
        <w:rPr>
          <w:rFonts w:hint="cs"/>
          <w:rtl/>
          <w:lang w:bidi="fa-IR"/>
        </w:rPr>
        <w:t xml:space="preserve">این کتابخانه میتواند با همه </w:t>
      </w:r>
      <w:r>
        <w:rPr>
          <w:lang w:bidi="fa-IR"/>
        </w:rPr>
        <w:t>container</w:t>
      </w:r>
      <w:r>
        <w:rPr>
          <w:rFonts w:hint="cs"/>
          <w:rtl/>
          <w:lang w:bidi="fa-IR"/>
        </w:rPr>
        <w:t xml:space="preserve"> ها کار کند (حتی کلاس های خودمان) تا زمانی که برای آن </w:t>
      </w:r>
      <w:r>
        <w:rPr>
          <w:lang w:bidi="fa-IR"/>
        </w:rPr>
        <w:t>Iterator</w:t>
      </w:r>
      <w:r>
        <w:rPr>
          <w:rFonts w:hint="cs"/>
          <w:rtl/>
          <w:lang w:bidi="fa-IR"/>
        </w:rPr>
        <w:t xml:space="preserve"> تعریف شود و عماگر های مورد نیازش ( مانند ++ </w:t>
      </w:r>
      <w:r>
        <w:rPr>
          <w:lang w:bidi="fa-IR"/>
        </w:rPr>
        <w:t>,</w:t>
      </w:r>
      <w:r>
        <w:rPr>
          <w:rFonts w:hint="cs"/>
          <w:rtl/>
          <w:lang w:bidi="fa-IR"/>
        </w:rPr>
        <w:t xml:space="preserve"> == </w:t>
      </w:r>
      <w:r>
        <w:rPr>
          <w:lang w:bidi="fa-IR"/>
        </w:rPr>
        <w:t xml:space="preserve"> ,</w:t>
      </w:r>
      <w:r>
        <w:rPr>
          <w:rFonts w:hint="cs"/>
          <w:rtl/>
          <w:lang w:bidi="fa-IR"/>
        </w:rPr>
        <w:t xml:space="preserve"> =!</w:t>
      </w:r>
      <w:r>
        <w:rPr>
          <w:lang w:bidi="fa-IR"/>
        </w:rPr>
        <w:t xml:space="preserve">  ,</w:t>
      </w:r>
      <w:r>
        <w:rPr>
          <w:rFonts w:hint="cs"/>
          <w:rtl/>
          <w:lang w:bidi="fa-IR"/>
        </w:rPr>
        <w:t xml:space="preserve"> *</w:t>
      </w:r>
      <w:r>
        <w:rPr>
          <w:lang w:bidi="fa-IR"/>
        </w:rPr>
        <w:t xml:space="preserve"> </w:t>
      </w:r>
      <w:r>
        <w:rPr>
          <w:rFonts w:hint="cs"/>
          <w:rtl/>
          <w:lang w:bidi="fa-IR"/>
        </w:rPr>
        <w:t xml:space="preserve"> و --) </w:t>
      </w:r>
      <w:r w:rsidR="007D1A72">
        <w:rPr>
          <w:lang w:bidi="fa-IR"/>
        </w:rPr>
        <w:t>overload</w:t>
      </w:r>
      <w:r>
        <w:rPr>
          <w:rFonts w:hint="cs"/>
          <w:rtl/>
          <w:lang w:bidi="fa-IR"/>
        </w:rPr>
        <w:t xml:space="preserve"> شوند</w:t>
      </w:r>
    </w:p>
    <w:p w14:paraId="15B00208" w14:textId="4218867C" w:rsidR="00BA2862" w:rsidRDefault="00BA2862" w:rsidP="00BA2862">
      <w:pPr>
        <w:bidi/>
        <w:rPr>
          <w:rtl/>
          <w:lang w:bidi="fa-IR"/>
        </w:rPr>
      </w:pPr>
      <w:r>
        <w:rPr>
          <w:rFonts w:hint="cs"/>
          <w:rtl/>
          <w:lang w:bidi="fa-IR"/>
        </w:rPr>
        <w:t xml:space="preserve">نکته ای که در مورد تابع </w:t>
      </w:r>
      <w:r>
        <w:rPr>
          <w:lang w:bidi="fa-IR"/>
        </w:rPr>
        <w:t>sum</w:t>
      </w:r>
      <w:r>
        <w:rPr>
          <w:rFonts w:hint="cs"/>
          <w:rtl/>
          <w:lang w:bidi="fa-IR"/>
        </w:rPr>
        <w:t xml:space="preserve"> وجود دارد </w:t>
      </w:r>
      <w:r>
        <w:rPr>
          <w:lang w:bidi="fa-IR"/>
        </w:rPr>
        <w:t>,</w:t>
      </w:r>
      <w:r>
        <w:rPr>
          <w:rFonts w:hint="cs"/>
          <w:rtl/>
          <w:lang w:bidi="fa-IR"/>
        </w:rPr>
        <w:t xml:space="preserve"> دلیل اینکه به جز </w:t>
      </w:r>
      <w:r>
        <w:rPr>
          <w:lang w:bidi="fa-IR"/>
        </w:rPr>
        <w:t>iterator</w:t>
      </w:r>
      <w:r>
        <w:rPr>
          <w:rFonts w:hint="cs"/>
          <w:rtl/>
          <w:lang w:bidi="fa-IR"/>
        </w:rPr>
        <w:t xml:space="preserve"> های عضو اول و آخر آن </w:t>
      </w:r>
      <w:r>
        <w:rPr>
          <w:lang w:bidi="fa-IR"/>
        </w:rPr>
        <w:t>container</w:t>
      </w:r>
      <w:r>
        <w:rPr>
          <w:rFonts w:hint="cs"/>
          <w:rtl/>
          <w:lang w:bidi="fa-IR"/>
        </w:rPr>
        <w:t xml:space="preserve"> </w:t>
      </w:r>
      <w:r w:rsidR="000D3507">
        <w:rPr>
          <w:lang w:bidi="fa-IR"/>
        </w:rPr>
        <w:t>,</w:t>
      </w:r>
      <w:r w:rsidR="000D3507">
        <w:rPr>
          <w:rFonts w:hint="cs"/>
          <w:rtl/>
          <w:lang w:bidi="fa-IR"/>
        </w:rPr>
        <w:t xml:space="preserve"> </w:t>
      </w:r>
      <w:r>
        <w:rPr>
          <w:rFonts w:hint="cs"/>
          <w:rtl/>
          <w:lang w:bidi="fa-IR"/>
        </w:rPr>
        <w:t>به عنوان آرگومان سوم (که هم نوع تایپ خروجی هم هست) یک متغیر را هم میگیرد دلیل دیگر این موضوع به جز اینکه بتوتند تایپ خروجی تابع را از آن استنتاج کند این است که عضو خنثی جمع برای آن شئ خاص را هم داشته باشد</w:t>
      </w:r>
    </w:p>
    <w:p w14:paraId="6824B6F1" w14:textId="20F37E38" w:rsidR="00BA2862" w:rsidRDefault="00BA2862" w:rsidP="00BA2862">
      <w:pPr>
        <w:bidi/>
        <w:rPr>
          <w:lang w:bidi="fa-IR"/>
        </w:rPr>
      </w:pPr>
      <w:r>
        <w:rPr>
          <w:rFonts w:hint="cs"/>
          <w:rtl/>
          <w:lang w:bidi="fa-IR"/>
        </w:rPr>
        <w:t xml:space="preserve">برای مثال اگر </w:t>
      </w:r>
      <w:r w:rsidR="00804D2C">
        <w:rPr>
          <w:rFonts w:hint="cs"/>
          <w:rtl/>
          <w:lang w:bidi="fa-IR"/>
        </w:rPr>
        <w:t xml:space="preserve">شئ مورد نظر یک </w:t>
      </w:r>
      <w:r w:rsidR="00804D2C">
        <w:rPr>
          <w:lang w:bidi="fa-IR"/>
        </w:rPr>
        <w:t xml:space="preserve">instance </w:t>
      </w:r>
      <w:r w:rsidR="00804D2C">
        <w:rPr>
          <w:rFonts w:hint="cs"/>
          <w:rtl/>
          <w:lang w:bidi="fa-IR"/>
        </w:rPr>
        <w:t xml:space="preserve"> از </w:t>
      </w:r>
      <w:r w:rsidR="00804D2C">
        <w:rPr>
          <w:lang w:bidi="fa-IR"/>
        </w:rPr>
        <w:t>complex</w:t>
      </w:r>
      <w:r w:rsidR="00804D2C">
        <w:rPr>
          <w:rFonts w:hint="cs"/>
          <w:rtl/>
          <w:lang w:bidi="fa-IR"/>
        </w:rPr>
        <w:t xml:space="preserve"> بود عضو خنثی جمع آن </w:t>
      </w:r>
      <w:r w:rsidR="00804D2C">
        <w:rPr>
          <w:lang w:bidi="fa-IR"/>
        </w:rPr>
        <w:t>complex(0,0)</w:t>
      </w:r>
      <w:r w:rsidR="00804D2C">
        <w:rPr>
          <w:rFonts w:hint="cs"/>
          <w:rtl/>
          <w:lang w:bidi="fa-IR"/>
        </w:rPr>
        <w:t xml:space="preserve"> بود</w:t>
      </w:r>
    </w:p>
    <w:sectPr w:rsidR="00BA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A1"/>
    <w:rsid w:val="000D3507"/>
    <w:rsid w:val="007D1A72"/>
    <w:rsid w:val="00804D2C"/>
    <w:rsid w:val="00BA2862"/>
    <w:rsid w:val="00C7633C"/>
    <w:rsid w:val="00CA0F45"/>
    <w:rsid w:val="00DC5F22"/>
    <w:rsid w:val="00EB161A"/>
    <w:rsid w:val="00FA4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24DD"/>
  <w15:chartTrackingRefBased/>
  <w15:docId w15:val="{82C969FB-B28D-4636-92BE-8258C9B0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5A1"/>
    <w:rPr>
      <w:rFonts w:eastAsiaTheme="majorEastAsia" w:cstheme="majorBidi"/>
      <w:color w:val="272727" w:themeColor="text1" w:themeTint="D8"/>
    </w:rPr>
  </w:style>
  <w:style w:type="paragraph" w:styleId="Title">
    <w:name w:val="Title"/>
    <w:basedOn w:val="Normal"/>
    <w:next w:val="Normal"/>
    <w:link w:val="TitleChar"/>
    <w:uiPriority w:val="10"/>
    <w:qFormat/>
    <w:rsid w:val="00FA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5A1"/>
    <w:pPr>
      <w:spacing w:before="160"/>
      <w:jc w:val="center"/>
    </w:pPr>
    <w:rPr>
      <w:i/>
      <w:iCs/>
      <w:color w:val="404040" w:themeColor="text1" w:themeTint="BF"/>
    </w:rPr>
  </w:style>
  <w:style w:type="character" w:customStyle="1" w:styleId="QuoteChar">
    <w:name w:val="Quote Char"/>
    <w:basedOn w:val="DefaultParagraphFont"/>
    <w:link w:val="Quote"/>
    <w:uiPriority w:val="29"/>
    <w:rsid w:val="00FA45A1"/>
    <w:rPr>
      <w:i/>
      <w:iCs/>
      <w:color w:val="404040" w:themeColor="text1" w:themeTint="BF"/>
    </w:rPr>
  </w:style>
  <w:style w:type="paragraph" w:styleId="ListParagraph">
    <w:name w:val="List Paragraph"/>
    <w:basedOn w:val="Normal"/>
    <w:uiPriority w:val="34"/>
    <w:qFormat/>
    <w:rsid w:val="00FA45A1"/>
    <w:pPr>
      <w:ind w:left="720"/>
      <w:contextualSpacing/>
    </w:pPr>
  </w:style>
  <w:style w:type="character" w:styleId="IntenseEmphasis">
    <w:name w:val="Intense Emphasis"/>
    <w:basedOn w:val="DefaultParagraphFont"/>
    <w:uiPriority w:val="21"/>
    <w:qFormat/>
    <w:rsid w:val="00FA45A1"/>
    <w:rPr>
      <w:i/>
      <w:iCs/>
      <w:color w:val="0F4761" w:themeColor="accent1" w:themeShade="BF"/>
    </w:rPr>
  </w:style>
  <w:style w:type="paragraph" w:styleId="IntenseQuote">
    <w:name w:val="Intense Quote"/>
    <w:basedOn w:val="Normal"/>
    <w:next w:val="Normal"/>
    <w:link w:val="IntenseQuoteChar"/>
    <w:uiPriority w:val="30"/>
    <w:qFormat/>
    <w:rsid w:val="00FA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5A1"/>
    <w:rPr>
      <w:i/>
      <w:iCs/>
      <w:color w:val="0F4761" w:themeColor="accent1" w:themeShade="BF"/>
    </w:rPr>
  </w:style>
  <w:style w:type="character" w:styleId="IntenseReference">
    <w:name w:val="Intense Reference"/>
    <w:basedOn w:val="DefaultParagraphFont"/>
    <w:uiPriority w:val="32"/>
    <w:qFormat/>
    <w:rsid w:val="00FA4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nazerian</dc:creator>
  <cp:keywords/>
  <dc:description/>
  <cp:lastModifiedBy>saeed nazerian</cp:lastModifiedBy>
  <cp:revision>3</cp:revision>
  <dcterms:created xsi:type="dcterms:W3CDTF">2024-06-05T00:20:00Z</dcterms:created>
  <dcterms:modified xsi:type="dcterms:W3CDTF">2024-06-06T08:04:00Z</dcterms:modified>
</cp:coreProperties>
</file>