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C3A"/>
          <w:sz w:val="48"/>
        </w:rPr>
        <w:t>MSafe Legal Aid — Complete App Summary</w:t>
      </w:r>
    </w:p>
    <w:p>
      <w:pPr>
        <w:jc w:val="center"/>
      </w:pPr>
      <w:r>
        <w:rPr>
          <w:i/>
          <w:color w:val="C9A227"/>
          <w:sz w:val="28"/>
        </w:rPr>
        <w:t>Dhara · AI Legal Assistant for Indian Citizens</w:t>
      </w:r>
    </w:p>
    <w:p>
      <w:pPr>
        <w:jc w:val="center"/>
      </w:pPr>
      <w:r>
        <w:rPr>
          <w:color w:val="666666"/>
          <w:sz w:val="20"/>
        </w:rPr>
        <w:t>Prepared for MSafe Solutions · © Callistus Moses · 2026-07-27</w:t>
      </w:r>
    </w:p>
    <w:p/>
    <w:p>
      <w:pPr>
        <w:pStyle w:val="Heading1"/>
      </w:pPr>
      <w:r>
        <w:rPr>
          <w:color w:val="0A1C3A"/>
        </w:rPr>
        <w:t>1. App Overview</w:t>
      </w:r>
    </w:p>
    <w:p>
      <w:r>
        <w:rPr>
          <w:b w:val="0"/>
          <w:sz w:val="22"/>
        </w:rPr>
        <w:t>MSafe Legal Aid (product name: Dhara) is a bilingual (22 Indian languages) AI legal assistant that helps Indian citizens understand the Bharatiya Nyaya Sanhita (BNS) and the Constitution. It supports voice input/output for non-literate users, streaming responses from Claude Sonnet 4.5, and offers a Pro tier that unlocks lawyer-consultation-style deep answers, drafts, action plans and escalation paths.</w:t>
      </w:r>
    </w:p>
    <w:p>
      <w:pPr>
        <w:pStyle w:val="Heading2"/>
      </w:pPr>
      <w:r>
        <w:rPr>
          <w:color w:val="0A1C3A"/>
        </w:rPr>
        <w:t>Brand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Launcher name (Play Store, home screen)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MSafe Legal 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In-app AI persona / product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Dhara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MSafe Solutions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Copyright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© Callistus Moses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Android package / iOS bundle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com.msafesolutions.legalaid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Deep-link scheme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msafelegalaid://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Slug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msafe-legal-aid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Firebase project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msafelegalaid</w:t>
            </w:r>
          </w:p>
        </w:tc>
      </w:tr>
    </w:tbl>
    <w:p>
      <w:pPr>
        <w:pStyle w:val="Heading1"/>
      </w:pPr>
      <w:r>
        <w:rPr>
          <w:color w:val="0A1C3A"/>
        </w:rPr>
        <w:t>2. Screens (12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Key features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Redirects to login or main app based on JWT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password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/signup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Email, password, name, phone, mandatory T&amp;C acceptance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/(tabs)/index — 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Main 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Streaming Claude 4.5, mic (native STT), TTS, Basic/Pro toggle, sample counter, paywall modal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/(tabs)/rights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Rights guides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Police stop, arrest, FIR, women's safety, traffic, RTI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/(tabs)/history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Chat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sessions, tap to reopen, delete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/(tabs)/settings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Language (22), model picker, Pro status, terms, logout, helplines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/session/[id]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Reopen old chat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message history for a past session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/upgrade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 checkout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Razorpay ₹50 + Stripe $5 + payment-ID verify modal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Layouts + HTML host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_layout, tabs/_layout, +html</w:t>
            </w:r>
          </w:p>
        </w:tc>
      </w:tr>
    </w:tbl>
    <w:p>
      <w:pPr>
        <w:pStyle w:val="Heading1"/>
      </w:pPr>
      <w:r>
        <w:rPr>
          <w:color w:val="0A1C3A"/>
        </w:rPr>
        <w:t>3. Backend API (24 endpoints)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/auth/register · POST /auth/login · GET /auth/me · POST /auth/accept-terms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/chat/stream (SSE) · GET /chat/sessions · GET /chat/sessions/{id}/messages · DELETE /chat/sessions/{id}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/voice/transcribe · POST /voice/tts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/billing/checkout (Stripe) · POST /billing/verify · POST /webhooks/stripe · GET /billing/razorpay/config · POST /billing/razorpay/submit-payment-id · POST /webhooks/razorpay · GET /billing/pricing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/reference/languages · GET /reference/models · GET /reference/topics · GET /reference/topics/{id}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/legal/terms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GET /health · GET /</w:t>
            </w:r>
          </w:p>
        </w:tc>
      </w:tr>
    </w:tbl>
    <w:p>
      <w:pPr>
        <w:pStyle w:val="Heading1"/>
      </w:pPr>
      <w:r>
        <w:rPr>
          <w:color w:val="0A1C3A"/>
        </w:rPr>
        <w:t>4. Key Features Shipped</w:t>
      </w:r>
    </w:p>
    <w:p>
      <w:pPr>
        <w:pStyle w:val="ListBullet"/>
      </w:pPr>
      <w:r>
        <w:rPr>
          <w:sz w:val="20"/>
        </w:rPr>
        <w:t>JWT auth with mandatory Terms &amp; Conditions acceptance + timestamp</w:t>
      </w:r>
    </w:p>
    <w:p>
      <w:pPr>
        <w:pStyle w:val="ListBullet"/>
      </w:pPr>
      <w:r>
        <w:rPr>
          <w:sz w:val="20"/>
        </w:rPr>
        <w:t>22 Indian languages — Hindi, Bengali, Tamil, Telugu, Marathi, Urdu, Gujarati, Kannada, Malayalam, Odia, Punjabi, Assamese, Maithili, Santali, Kashmiri, Nepali, Konkani, Sindhi, Dogri, Manipuri, Bodo, Sanskrit + English</w:t>
      </w:r>
    </w:p>
    <w:p>
      <w:pPr>
        <w:pStyle w:val="ListBullet"/>
      </w:pPr>
      <w:r>
        <w:rPr>
          <w:sz w:val="20"/>
        </w:rPr>
        <w:t>Streaming AI answers via Claude Sonnet 4.5 (Anthropic) — GPT-5.2 / Gemini 3 selectable</w:t>
      </w:r>
    </w:p>
    <w:p>
      <w:pPr>
        <w:pStyle w:val="ListBullet"/>
      </w:pPr>
      <w:r>
        <w:rPr>
          <w:sz w:val="20"/>
        </w:rPr>
        <w:t>On-device native STT (expo-speech-recognition) with auto-fallback to cloud Whisper</w:t>
      </w:r>
    </w:p>
    <w:p>
      <w:pPr>
        <w:pStyle w:val="ListBullet"/>
      </w:pPr>
      <w:r>
        <w:rPr>
          <w:sz w:val="20"/>
        </w:rPr>
        <w:t>Multilingual TTS via expo-speech</w:t>
      </w:r>
    </w:p>
    <w:p>
      <w:pPr>
        <w:pStyle w:val="ListBullet"/>
      </w:pPr>
      <w:r>
        <w:rPr>
          <w:sz w:val="20"/>
        </w:rPr>
        <w:t>Pro paywall — first 5 pro-mode queries free (samples), 6th requires payment</w:t>
      </w:r>
    </w:p>
    <w:p>
      <w:pPr>
        <w:pStyle w:val="ListBullet"/>
      </w:pPr>
      <w:r>
        <w:rPr>
          <w:sz w:val="20"/>
        </w:rPr>
        <w:t>Razorpay ₹50 (India) via razorpay.me hosted link + Payment-ID verification</w:t>
      </w:r>
    </w:p>
    <w:p>
      <w:pPr>
        <w:pStyle w:val="ListBullet"/>
      </w:pPr>
      <w:r>
        <w:rPr>
          <w:sz w:val="20"/>
        </w:rPr>
        <w:t>Stripe $5 USD (International) — hosted checkout + webhook</w:t>
      </w:r>
    </w:p>
    <w:p>
      <w:pPr>
        <w:pStyle w:val="ListBullet"/>
      </w:pPr>
      <w:r>
        <w:rPr>
          <w:sz w:val="20"/>
        </w:rPr>
        <w:t>Non-dismissible legal disclaimer banner on every tab</w:t>
      </w:r>
    </w:p>
    <w:p>
      <w:pPr>
        <w:pStyle w:val="ListBullet"/>
      </w:pPr>
      <w:r>
        <w:rPr>
          <w:sz w:val="20"/>
        </w:rPr>
        <w:t>Rights knowledge tab (police stop, arrest, FIR, women's safety, traffic, RTI)</w:t>
      </w:r>
    </w:p>
    <w:p>
      <w:pPr>
        <w:pStyle w:val="ListBullet"/>
      </w:pPr>
      <w:r>
        <w:rPr>
          <w:sz w:val="20"/>
        </w:rPr>
        <w:t>Emergency helplines (112, 181, 15100, 1098)</w:t>
      </w:r>
    </w:p>
    <w:p>
      <w:pPr>
        <w:pStyle w:val="ListBullet"/>
      </w:pPr>
      <w:r>
        <w:rPr>
          <w:sz w:val="20"/>
        </w:rPr>
        <w:t>Chat history per session with delete</w:t>
      </w:r>
    </w:p>
    <w:p>
      <w:pPr>
        <w:pStyle w:val="ListBullet"/>
      </w:pPr>
      <w:r>
        <w:rPr>
          <w:sz w:val="20"/>
        </w:rPr>
        <w:t>Firebase-matched package name for future push notifications</w:t>
      </w:r>
    </w:p>
    <w:p>
      <w:pPr>
        <w:pStyle w:val="Heading1"/>
      </w:pPr>
      <w:r>
        <w:rPr>
          <w:color w:val="0A1C3A"/>
        </w:rPr>
        <w:t>5. Functionality Testing Checklist</w:t>
      </w:r>
    </w:p>
    <w:p>
      <w:pPr>
        <w:pStyle w:val="Heading2"/>
      </w:pPr>
      <w:r>
        <w:rPr>
          <w:color w:val="0A1C3A"/>
        </w:rPr>
        <w:t>Priority 1 — Core (test first, catch showstoppers)</w:t>
      </w:r>
    </w:p>
    <w:p>
      <w:pPr>
        <w:pStyle w:val="ListBullet"/>
      </w:pPr>
      <w:r>
        <w:rPr>
          <w:sz w:val="20"/>
        </w:rPr>
        <w:t>Signup with phone + T&amp;C → account created</w:t>
      </w:r>
    </w:p>
    <w:p>
      <w:pPr>
        <w:pStyle w:val="ListBullet"/>
      </w:pPr>
      <w:r>
        <w:rPr>
          <w:sz w:val="20"/>
        </w:rPr>
        <w:t>Login → JWT stored → lands on Ask tab</w:t>
      </w:r>
    </w:p>
    <w:p>
      <w:pPr>
        <w:pStyle w:val="ListBullet"/>
      </w:pPr>
      <w:r>
        <w:rPr>
          <w:sz w:val="20"/>
        </w:rPr>
        <w:t>Basic chat → streaming Claude response with BNS/Constitution citations → counter stays 0</w:t>
      </w:r>
    </w:p>
    <w:p>
      <w:pPr>
        <w:pStyle w:val="ListBullet"/>
      </w:pPr>
      <w:r>
        <w:rPr>
          <w:sz w:val="20"/>
        </w:rPr>
        <w:t>TTS speaker on AI reply → hear voice output</w:t>
      </w:r>
    </w:p>
    <w:p>
      <w:pPr>
        <w:pStyle w:val="ListBullet"/>
      </w:pPr>
      <w:r>
        <w:rPr>
          <w:sz w:val="20"/>
        </w:rPr>
        <w:t>Language switch (Settings → Language) to Hindi → replies + TTS in Hindi</w:t>
      </w:r>
    </w:p>
    <w:p>
      <w:pPr>
        <w:pStyle w:val="ListBullet"/>
      </w:pPr>
      <w:r>
        <w:rPr>
          <w:sz w:val="20"/>
        </w:rPr>
        <w:t>Non-dismissible disclaimer banner visible above tab bar on ALL 4 tabs</w:t>
      </w:r>
    </w:p>
    <w:p>
      <w:pPr>
        <w:pStyle w:val="ListBullet"/>
      </w:pPr>
      <w:r>
        <w:rPr>
          <w:sz w:val="20"/>
        </w:rPr>
        <w:t>Home-screen app icon shows 'MSafe Legal Aid'</w:t>
      </w:r>
    </w:p>
    <w:p>
      <w:pPr>
        <w:pStyle w:val="Heading2"/>
      </w:pPr>
      <w:r>
        <w:rPr>
          <w:color w:val="0A1C3A"/>
        </w:rPr>
        <w:t>Priority 2 — Pro paywall (critical revenue flow)</w:t>
      </w:r>
    </w:p>
    <w:p>
      <w:pPr>
        <w:pStyle w:val="ListBullet"/>
      </w:pPr>
      <w:r>
        <w:rPr>
          <w:sz w:val="20"/>
        </w:rPr>
        <w:t>Pro toggle OFF → basic suggestions + unlimited chats</w:t>
      </w:r>
    </w:p>
    <w:p>
      <w:pPr>
        <w:pStyle w:val="ListBullet"/>
      </w:pPr>
      <w:r>
        <w:rPr>
          <w:sz w:val="20"/>
        </w:rPr>
        <w:t>Pro toggle ON → Pro suggestions + '5 of 5 samples remaining' badge</w:t>
      </w:r>
    </w:p>
    <w:p>
      <w:pPr>
        <w:pStyle w:val="ListBullet"/>
      </w:pPr>
      <w:r>
        <w:rPr>
          <w:sz w:val="20"/>
        </w:rPr>
        <w:t>5 Pro messages → each returns lawyer-style deep answer + counter decrements</w:t>
      </w:r>
    </w:p>
    <w:p>
      <w:pPr>
        <w:pStyle w:val="ListBullet"/>
      </w:pPr>
      <w:r>
        <w:rPr>
          <w:sz w:val="20"/>
        </w:rPr>
        <w:t>6th Pro message → paywall modal with ₹50 / $5 + Upgrade + Continue-in-Basic</w:t>
      </w:r>
    </w:p>
    <w:p>
      <w:pPr>
        <w:pStyle w:val="ListBullet"/>
      </w:pPr>
      <w:r>
        <w:rPr>
          <w:sz w:val="20"/>
        </w:rPr>
        <w:t>Tap Upgrade → routes to /upgrade screen</w:t>
      </w:r>
    </w:p>
    <w:p>
      <w:pPr>
        <w:pStyle w:val="Heading2"/>
      </w:pPr>
      <w:r>
        <w:rPr>
          <w:color w:val="0A1C3A"/>
        </w:rPr>
        <w:t>Priority 3 — Payments (test mode only)</w:t>
      </w:r>
    </w:p>
    <w:p>
      <w:pPr>
        <w:pStyle w:val="ListBullet"/>
      </w:pPr>
      <w:r>
        <w:rPr>
          <w:sz w:val="20"/>
        </w:rPr>
        <w:t>Razorpay: browser opens razorpay.me/@calviltech → complete ₹50 UPI → paste Payment ID → Pro activated</w:t>
      </w:r>
    </w:p>
    <w:p>
      <w:pPr>
        <w:pStyle w:val="ListBullet"/>
      </w:pPr>
      <w:r>
        <w:rPr>
          <w:sz w:val="20"/>
        </w:rPr>
        <w:t>Stripe: currently fails (sk_test_emergent placeholder) — replace with real Stripe key before test</w:t>
      </w:r>
    </w:p>
    <w:p>
      <w:pPr>
        <w:pStyle w:val="Heading2"/>
      </w:pPr>
      <w:r>
        <w:rPr>
          <w:color w:val="0A1C3A"/>
        </w:rPr>
        <w:t>Priority 4 — Voice (native STT only works in APK)</w:t>
      </w:r>
    </w:p>
    <w:p>
      <w:pPr>
        <w:pStyle w:val="ListBullet"/>
      </w:pPr>
      <w:r>
        <w:rPr>
          <w:sz w:val="20"/>
        </w:rPr>
        <w:t>APK: mic → speak Hindi → live partial transcript → release → message sent (on-device, zero cost)</w:t>
      </w:r>
    </w:p>
    <w:p>
      <w:pPr>
        <w:pStyle w:val="ListBullet"/>
      </w:pPr>
      <w:r>
        <w:rPr>
          <w:sz w:val="20"/>
        </w:rPr>
        <w:t>Web / Expo Go: mic → falls back to cloud Whisper (record → upload → transcript)</w:t>
      </w:r>
    </w:p>
    <w:p>
      <w:pPr>
        <w:pStyle w:val="Heading2"/>
      </w:pPr>
      <w:r>
        <w:rPr>
          <w:color w:val="0A1C3A"/>
        </w:rPr>
        <w:t>Priority 5 — Nice-to-have</w:t>
      </w:r>
    </w:p>
    <w:p>
      <w:pPr>
        <w:pStyle w:val="ListBullet"/>
      </w:pPr>
      <w:r>
        <w:rPr>
          <w:sz w:val="20"/>
        </w:rPr>
        <w:t>Rights tab → expand each category → see structured content</w:t>
      </w:r>
    </w:p>
    <w:p>
      <w:pPr>
        <w:pStyle w:val="ListBullet"/>
      </w:pPr>
      <w:r>
        <w:rPr>
          <w:sz w:val="20"/>
        </w:rPr>
        <w:t>History tab → past sessions → tap → old messages load</w:t>
      </w:r>
    </w:p>
    <w:p>
      <w:pPr>
        <w:pStyle w:val="ListBullet"/>
      </w:pPr>
      <w:r>
        <w:rPr>
          <w:sz w:val="20"/>
        </w:rPr>
        <w:t>Settings → Terms of Service → full legal text visible</w:t>
      </w:r>
    </w:p>
    <w:p>
      <w:pPr>
        <w:pStyle w:val="ListBullet"/>
      </w:pPr>
      <w:r>
        <w:rPr>
          <w:sz w:val="20"/>
        </w:rPr>
        <w:t>Settings → Logout → returns to login</w:t>
      </w:r>
    </w:p>
    <w:p>
      <w:pPr>
        <w:pStyle w:val="Heading1"/>
      </w:pPr>
      <w:r>
        <w:rPr>
          <w:color w:val="0A1C3A"/>
        </w:rPr>
        <w:t>6. Shareable Web URL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URL you'd get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Setup effort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Preview URL (works now)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https://dhara-constitution.preview.emergentagent.com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Zero — already live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Best for immediate sharing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Emergent Deploy (default)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https://msafe-legal-aid.emergent.host (approx)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click Publish → Deploy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+ free redeploy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Subdomain (dhara.msafesolutions.com)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SUPPORTED on Expo/mobile 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separate Full Stack Web App project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Path (msafesolutions.com/dhara)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POSSIBLE via DNS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Your own web server + reverse proxy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 of Emergent's control</w:t>
            </w:r>
          </w:p>
        </w:tc>
      </w:tr>
    </w:tbl>
    <w:p>
      <w:pPr>
        <w:pStyle w:val="Heading1"/>
      </w:pPr>
      <w:r>
        <w:rPr>
          <w:color w:val="0A1C3A"/>
        </w:rPr>
        <w:t>7. Credit-Saving Suggestions</w:t>
      </w:r>
    </w:p>
    <w:p>
      <w:pPr>
        <w:pStyle w:val="ListBullet"/>
      </w:pPr>
      <w:r>
        <w:rPr>
          <w:sz w:val="20"/>
        </w:rPr>
        <w:t>Batch requests: send multiple asks in one message — saves ~40% credits by avoiding repeated context loads.</w:t>
      </w:r>
    </w:p>
    <w:p>
      <w:pPr>
        <w:pStyle w:val="ListBullet"/>
      </w:pPr>
      <w:r>
        <w:rPr>
          <w:sz w:val="20"/>
        </w:rPr>
        <w:t>Test in Preview first, always. Every fix + Publish + bug found = double cost. Preview is free.</w:t>
      </w:r>
    </w:p>
    <w:p>
      <w:pPr>
        <w:pStyle w:val="ListBullet"/>
      </w:pPr>
      <w:r>
        <w:rPr>
          <w:sz w:val="20"/>
        </w:rPr>
        <w:t>Redeploy is free. Batch code changes → single Redeploy → single APK rebuild.</w:t>
      </w:r>
    </w:p>
    <w:p>
      <w:pPr>
        <w:pStyle w:val="ListBullet"/>
      </w:pPr>
      <w:r>
        <w:rPr>
          <w:sz w:val="20"/>
        </w:rPr>
        <w:t>Skip full RAG for now (~200-400 credits). Harden the system prompt to refuse invented citations first (~5 credits) — often 'good enough'.</w:t>
      </w:r>
    </w:p>
    <w:p>
      <w:pPr>
        <w:pStyle w:val="ListBullet"/>
      </w:pPr>
      <w:r>
        <w:rPr>
          <w:sz w:val="20"/>
        </w:rPr>
        <w:t>Do NOT fork. Fork = fresh chat = re-pay to re-establish context. Stay in this project.</w:t>
      </w:r>
    </w:p>
    <w:p>
      <w:pPr>
        <w:pStyle w:val="ListBullet"/>
      </w:pPr>
      <w:r>
        <w:rPr>
          <w:sz w:val="20"/>
        </w:rPr>
        <w:t>Reuse payment flow. Don't add Cashfree/PhonePe/UPI QR until real users validate ₹50 conversions.</w:t>
      </w:r>
    </w:p>
    <w:p>
      <w:pPr>
        <w:pStyle w:val="ListBullet"/>
      </w:pPr>
      <w:r>
        <w:rPr>
          <w:sz w:val="20"/>
        </w:rPr>
        <w:t>Screenshots &gt; descriptions when reporting bugs — 1 tool call vs 3-4 debug calls.</w:t>
      </w:r>
    </w:p>
    <w:p>
      <w:pPr>
        <w:pStyle w:val="ListBullet"/>
      </w:pPr>
      <w:r>
        <w:rPr>
          <w:sz w:val="20"/>
        </w:rPr>
        <w:t>Consider disabling Stripe if all users are Indian. 1-line env-var change, saves user confusion.</w:t>
      </w:r>
    </w:p>
    <w:p>
      <w:pPr>
        <w:pStyle w:val="Heading1"/>
      </w:pPr>
      <w:r>
        <w:rPr>
          <w:color w:val="0A1C3A"/>
        </w:rPr>
        <w:t>8. Typical Credit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Estimated cost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Summary / status check like this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– 4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Quick fix / config change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– 3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Reading testing_agent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– 2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Typical feature addition (e.g. Pro paywall)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– 25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Big feature (RAG, region gate, i18n)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– 400 credits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~1 credit (Redeploy is free)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APK / AAB 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Included in deploy tier</w:t>
            </w:r>
          </w:p>
        </w:tc>
      </w:tr>
    </w:tbl>
    <w:p/>
    <w:p>
      <w:pPr>
        <w:jc w:val="center"/>
      </w:pPr>
      <w:r>
        <w:rPr>
          <w:i/>
          <w:color w:val="666666"/>
          <w:sz w:val="18"/>
        </w:rPr>
        <w:t>MSafe Legal Aid · © Callistus Moses · MSafe Solutions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