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SYSTEM DESIGN DOCUMENT</w:t>
      </w:r>
    </w:p>
    <w:p>
      <w:pPr>
        <w:jc w:val="center"/>
      </w:pPr>
      <w:r>
        <w:rPr>
          <w:b/>
          <w:sz w:val="34"/>
        </w:rPr>
        <w:t>Catholic Church Member Information and Management System</w:t>
      </w:r>
    </w:p>
    <w:p>
      <w:pPr>
        <w:jc w:val="center"/>
      </w:pPr>
      <w:r>
        <w:rPr>
          <w:b/>
        </w:rPr>
        <w:t>CCMIMS</w:t>
      </w:r>
    </w:p>
    <w:tbl>
      <w:tblPr>
        <w:tblStyle w:val="TableGrid"/>
        <w:tblW w:type="auto" w:w="0"/>
        <w:jc w:val="center"/>
        <w:tblLook w:firstColumn="1" w:firstRow="1" w:lastColumn="0" w:lastRow="0" w:noHBand="0" w:noVBand="1" w:val="04A0"/>
      </w:tblPr>
      <w:tblGrid>
        <w:gridCol w:w="4896"/>
        <w:gridCol w:w="4896"/>
      </w:tblGrid>
      <w:tr>
        <w:tc>
          <w:tcPr>
            <w:tcW w:type="dxa" w:w="4896"/>
            <w:shd w:fill="E9D5FF"/>
          </w:tcPr>
          <w:p>
            <w:r>
              <w:rPr>
                <w:b/>
              </w:rPr>
              <w:t>Item</w:t>
            </w:r>
          </w:p>
        </w:tc>
        <w:tc>
          <w:tcPr>
            <w:tcW w:type="dxa" w:w="4896"/>
            <w:shd w:fill="E9D5FF"/>
          </w:tcPr>
          <w:p>
            <w:r>
              <w:rPr>
                <w:b/>
              </w:rPr>
              <w:t>Details</w:t>
            </w:r>
          </w:p>
        </w:tc>
      </w:tr>
      <w:tr>
        <w:tc>
          <w:tcPr>
            <w:tcW w:type="dxa" w:w="4896"/>
            <w:vAlign w:val="center"/>
          </w:tcPr>
          <w:p>
            <w:r>
              <w:rPr>
                <w:sz w:val="18"/>
              </w:rPr>
              <w:t>Document Type</w:t>
            </w:r>
          </w:p>
        </w:tc>
        <w:tc>
          <w:tcPr>
            <w:tcW w:type="dxa" w:w="4896"/>
            <w:vAlign w:val="center"/>
          </w:tcPr>
          <w:p>
            <w:r>
              <w:rPr>
                <w:sz w:val="18"/>
              </w:rPr>
              <w:t>System Design Document (SDD)</w:t>
            </w:r>
          </w:p>
        </w:tc>
      </w:tr>
      <w:tr>
        <w:tc>
          <w:tcPr>
            <w:tcW w:type="dxa" w:w="4896"/>
            <w:vAlign w:val="center"/>
          </w:tcPr>
          <w:p>
            <w:r>
              <w:rPr>
                <w:sz w:val="18"/>
              </w:rPr>
              <w:t>System</w:t>
            </w:r>
          </w:p>
        </w:tc>
        <w:tc>
          <w:tcPr>
            <w:tcW w:type="dxa" w:w="4896"/>
            <w:vAlign w:val="center"/>
          </w:tcPr>
          <w:p>
            <w:r>
              <w:rPr>
                <w:sz w:val="18"/>
              </w:rPr>
              <w:t>Catholic Church Member Information and Management System</w:t>
            </w:r>
          </w:p>
        </w:tc>
      </w:tr>
      <w:tr>
        <w:tc>
          <w:tcPr>
            <w:tcW w:type="dxa" w:w="4896"/>
            <w:vAlign w:val="center"/>
          </w:tcPr>
          <w:p>
            <w:r>
              <w:rPr>
                <w:sz w:val="18"/>
              </w:rPr>
              <w:t>Version</w:t>
            </w:r>
          </w:p>
        </w:tc>
        <w:tc>
          <w:tcPr>
            <w:tcW w:type="dxa" w:w="4896"/>
            <w:vAlign w:val="center"/>
          </w:tcPr>
          <w:p>
            <w:r>
              <w:rPr>
                <w:sz w:val="18"/>
              </w:rPr>
              <w:t>1.0</w:t>
            </w:r>
          </w:p>
        </w:tc>
      </w:tr>
      <w:tr>
        <w:tc>
          <w:tcPr>
            <w:tcW w:type="dxa" w:w="4896"/>
            <w:vAlign w:val="center"/>
          </w:tcPr>
          <w:p>
            <w:r>
              <w:rPr>
                <w:sz w:val="18"/>
              </w:rPr>
              <w:t>Date</w:t>
            </w:r>
          </w:p>
        </w:tc>
        <w:tc>
          <w:tcPr>
            <w:tcW w:type="dxa" w:w="4896"/>
            <w:vAlign w:val="center"/>
          </w:tcPr>
          <w:p>
            <w:r>
              <w:rPr>
                <w:sz w:val="18"/>
              </w:rPr>
              <w:t>September 2026</w:t>
            </w:r>
          </w:p>
        </w:tc>
      </w:tr>
      <w:tr>
        <w:tc>
          <w:tcPr>
            <w:tcW w:type="dxa" w:w="4896"/>
            <w:vAlign w:val="center"/>
          </w:tcPr>
          <w:p>
            <w:r>
              <w:rPr>
                <w:sz w:val="18"/>
              </w:rPr>
              <w:t>Design Basis</w:t>
            </w:r>
          </w:p>
        </w:tc>
        <w:tc>
          <w:tcPr>
            <w:tcW w:type="dxa" w:w="4896"/>
            <w:vAlign w:val="center"/>
          </w:tcPr>
          <w:p>
            <w:r>
              <w:rPr>
                <w:sz w:val="18"/>
              </w:rPr>
              <w:t>Software Requirements Specification (SRS), Version 1.0</w:t>
            </w:r>
          </w:p>
        </w:tc>
      </w:tr>
    </w:tbl>
    <w:p/>
    <w:p>
      <w:pPr>
        <w:jc w:val="center"/>
      </w:pPr>
      <w:r>
        <w:rPr>
          <w:i/>
        </w:rPr>
        <w:t>Technical design baseline for CCMIMS.</w:t>
      </w:r>
    </w:p>
    <w:p>
      <w:r>
        <w:br w:type="page"/>
      </w:r>
    </w:p>
    <w:p>
      <w:pPr>
        <w:pStyle w:val="Heading1"/>
      </w:pPr>
      <w:r>
        <w:t>Table of Contents</w:t>
      </w:r>
    </w:p>
    <w:p>
      <w:pPr>
        <w:pStyle w:val="ListNumber"/>
      </w:pPr>
      <w:r>
        <w:t>1. Introduction</w:t>
      </w:r>
    </w:p>
    <w:p>
      <w:pPr>
        <w:pStyle w:val="ListNumber"/>
      </w:pPr>
      <w:r>
        <w:t>2. Design Goals and Principles</w:t>
      </w:r>
    </w:p>
    <w:p>
      <w:pPr>
        <w:pStyle w:val="ListNumber"/>
      </w:pPr>
      <w:r>
        <w:t>3. System Architecture</w:t>
      </w:r>
    </w:p>
    <w:p>
      <w:pPr>
        <w:pStyle w:val="ListNumber"/>
      </w:pPr>
      <w:r>
        <w:t>4. Application Structure</w:t>
      </w:r>
    </w:p>
    <w:p>
      <w:pPr>
        <w:pStyle w:val="ListNumber"/>
      </w:pPr>
      <w:r>
        <w:t>5. Functional Module Design</w:t>
      </w:r>
    </w:p>
    <w:p>
      <w:pPr>
        <w:pStyle w:val="ListNumber"/>
      </w:pPr>
      <w:r>
        <w:t>6. Organizational Hierarchy Design</w:t>
      </w:r>
    </w:p>
    <w:p>
      <w:pPr>
        <w:pStyle w:val="ListNumber"/>
      </w:pPr>
      <w:r>
        <w:t>7. Database Design</w:t>
      </w:r>
    </w:p>
    <w:p>
      <w:pPr>
        <w:pStyle w:val="ListNumber"/>
      </w:pPr>
      <w:r>
        <w:t>8. Authentication and Role-Based Access Control</w:t>
      </w:r>
    </w:p>
    <w:p>
      <w:pPr>
        <w:pStyle w:val="ListNumber"/>
      </w:pPr>
      <w:r>
        <w:t>9. Church Association Design</w:t>
      </w:r>
    </w:p>
    <w:p>
      <w:pPr>
        <w:pStyle w:val="ListNumber"/>
      </w:pPr>
      <w:r>
        <w:t>10. Member Association Design</w:t>
      </w:r>
    </w:p>
    <w:p>
      <w:pPr>
        <w:pStyle w:val="ListNumber"/>
      </w:pPr>
      <w:r>
        <w:t>11. User Interface and Navigation Design</w:t>
      </w:r>
    </w:p>
    <w:p>
      <w:pPr>
        <w:pStyle w:val="ListNumber"/>
      </w:pPr>
      <w:r>
        <w:t>12. Data Validation and Integrity</w:t>
      </w:r>
    </w:p>
    <w:p>
      <w:pPr>
        <w:pStyle w:val="ListNumber"/>
      </w:pPr>
      <w:r>
        <w:t>13. Security and Privacy Design</w:t>
      </w:r>
    </w:p>
    <w:p>
      <w:pPr>
        <w:pStyle w:val="ListNumber"/>
      </w:pPr>
      <w:r>
        <w:t>14. Search, Filtering and Reporting Design</w:t>
      </w:r>
    </w:p>
    <w:p>
      <w:pPr>
        <w:pStyle w:val="ListNumber"/>
      </w:pPr>
      <w:r>
        <w:t>15. API and Dynamic Data Design</w:t>
      </w:r>
    </w:p>
    <w:p>
      <w:pPr>
        <w:pStyle w:val="ListNumber"/>
      </w:pPr>
      <w:r>
        <w:t>16. Error Handling and User Feedback</w:t>
      </w:r>
    </w:p>
    <w:p>
      <w:pPr>
        <w:pStyle w:val="ListNumber"/>
      </w:pPr>
      <w:r>
        <w:t>17. Backup, Reliability and Maintainability</w:t>
      </w:r>
    </w:p>
    <w:p>
      <w:pPr>
        <w:pStyle w:val="ListNumber"/>
      </w:pPr>
      <w:r>
        <w:t>18. Testing and Verification Strategy</w:t>
      </w:r>
    </w:p>
    <w:p>
      <w:pPr>
        <w:pStyle w:val="ListNumber"/>
      </w:pPr>
      <w:r>
        <w:t>19. Deployment Environment</w:t>
      </w:r>
    </w:p>
    <w:p>
      <w:pPr>
        <w:pStyle w:val="ListNumber"/>
      </w:pPr>
      <w:r>
        <w:t>20. Requirements Traceability</w:t>
      </w:r>
    </w:p>
    <w:p>
      <w:pPr>
        <w:pStyle w:val="ListNumber"/>
      </w:pPr>
      <w:r>
        <w:t>21. Conclusion</w:t>
      </w:r>
    </w:p>
    <w:p>
      <w:r>
        <w:br w:type="page"/>
      </w:r>
    </w:p>
    <w:p>
      <w:pPr>
        <w:pStyle w:val="Heading1"/>
      </w:pPr>
      <w:r>
        <w:t>1. Introduction</w:t>
      </w:r>
    </w:p>
    <w:p>
      <w:pPr>
        <w:pStyle w:val="Heading2"/>
      </w:pPr>
      <w:r>
        <w:t>1.1 Purpose</w:t>
      </w:r>
    </w:p>
    <w:p>
      <w:r>
        <w:t>This System Design Document (SDD) translates the approved Software Requirements Specification into a technical design for CCMIMS. The SRS defines a centralized digital register of Church members and communities using the hierarchy Diocese → Deanery → Parish → Zone → Small Christian Community → Family → Church Member, together with Church associations and leadership positions.</w:t>
      </w:r>
    </w:p>
    <w:p>
      <w:pPr>
        <w:pStyle w:val="Heading2"/>
      </w:pPr>
      <w:r>
        <w:t>1.2 Scope</w:t>
      </w:r>
    </w:p>
    <w:p>
      <w:r>
        <w:t>The design covers organizational units, Family and member registration, member profiles, Church associations, leadership positions, authentication, role-based access control, search/filtering, reporting, validation, audit-related information, privacy, backups, and the web user interface.</w:t>
      </w:r>
    </w:p>
    <w:p>
      <w:pPr>
        <w:pStyle w:val="Heading2"/>
      </w:pPr>
      <w:r>
        <w:t>1.3 Design Basis</w:t>
      </w:r>
    </w:p>
    <w:p>
      <w:r>
        <w:t>This document is based on the supplied SRS Version 1.0 dated September 2026. The SRS defines FR-01–FR-37, NFR-01–NFR-21, BR-01–BR-06, system constraints, and acceptance criteria. fileciteturn38file0L10-L22</w:t>
      </w:r>
    </w:p>
    <w:p>
      <w:pPr>
        <w:pStyle w:val="Heading1"/>
      </w:pPr>
      <w:r>
        <w:t>2. Design Goals and Principles</w:t>
      </w:r>
    </w:p>
    <w:p>
      <w:pPr>
        <w:pStyle w:val="ListBullet"/>
      </w:pPr>
      <w:r>
        <w:t>Preserve the Diocese → Deanery → Parish → Zone → Small Christian Community → Family → Church Member hierarchy.</w:t>
      </w:r>
    </w:p>
    <w:p>
      <w:pPr>
        <w:pStyle w:val="ListBullet"/>
      </w:pPr>
      <w:r>
        <w:t>Separate core member personal information from configurable Church associations and leadership positions.</w:t>
      </w:r>
    </w:p>
    <w:p>
      <w:pPr>
        <w:pStyle w:val="ListBullet"/>
      </w:pPr>
      <w:r>
        <w:t>Require authentication and enforce role-based authorization and organizational scope.</w:t>
      </w:r>
    </w:p>
    <w:p>
      <w:pPr>
        <w:pStyle w:val="ListBullet"/>
      </w:pPr>
      <w:r>
        <w:t>Maintain referential integrity and unique important identifiers.</w:t>
      </w:r>
    </w:p>
    <w:p>
      <w:pPr>
        <w:pStyle w:val="ListBullet"/>
      </w:pPr>
      <w:r>
        <w:t>Provide a clear, understandable and maintainable interface.</w:t>
      </w:r>
    </w:p>
    <w:p>
      <w:pPr>
        <w:pStyle w:val="ListBullet"/>
      </w:pPr>
      <w:r>
        <w:t>Support future functions without redesigning the core member structure.</w:t>
      </w:r>
    </w:p>
    <w:p>
      <w:pPr>
        <w:pStyle w:val="Heading1"/>
      </w:pPr>
      <w:r>
        <w:t>3. System Architecture</w:t>
      </w:r>
    </w:p>
    <w:p>
      <w:r>
        <w:t>CCMIMS is designed as a web-based Django application using a layered architecture. Django templates provide the presentation layer; Django views, forms and permissions implement application logic; Django ORM provides the data-access layer; PostgreSQL provides persistent relational storage.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9D5FF"/>
          </w:tcPr>
          <w:p>
            <w:r>
              <w:rPr>
                <w:b/>
              </w:rPr>
              <w:t>Layer</w:t>
            </w:r>
          </w:p>
        </w:tc>
        <w:tc>
          <w:tcPr>
            <w:tcW w:type="dxa" w:w="3264"/>
            <w:shd w:fill="E9D5FF"/>
          </w:tcPr>
          <w:p>
            <w:r>
              <w:rPr>
                <w:b/>
              </w:rPr>
              <w:t>Responsibilities</w:t>
            </w:r>
          </w:p>
        </w:tc>
        <w:tc>
          <w:tcPr>
            <w:tcW w:type="dxa" w:w="3264"/>
            <w:shd w:fill="E9D5FF"/>
          </w:tcPr>
          <w:p>
            <w:r>
              <w:rPr>
                <w:b/>
              </w:rPr>
              <w:t>Technology</w:t>
            </w:r>
          </w:p>
        </w:tc>
      </w:tr>
      <w:tr>
        <w:tc>
          <w:tcPr>
            <w:tcW w:type="dxa" w:w="3264"/>
            <w:vAlign w:val="center"/>
          </w:tcPr>
          <w:p>
            <w:r>
              <w:rPr>
                <w:sz w:val="18"/>
              </w:rPr>
              <w:t>Presentation</w:t>
            </w:r>
          </w:p>
        </w:tc>
        <w:tc>
          <w:tcPr>
            <w:tcW w:type="dxa" w:w="3264"/>
            <w:vAlign w:val="center"/>
          </w:tcPr>
          <w:p>
            <w:r>
              <w:rPr>
                <w:sz w:val="18"/>
              </w:rPr>
              <w:t>Pages, forms, navigation, tables and feedback</w:t>
            </w:r>
          </w:p>
        </w:tc>
        <w:tc>
          <w:tcPr>
            <w:tcW w:type="dxa" w:w="3264"/>
            <w:vAlign w:val="center"/>
          </w:tcPr>
          <w:p>
            <w:r>
              <w:rPr>
                <w:sz w:val="18"/>
              </w:rPr>
              <w:t>Django Templates, Tailwind CSS, DaisyUI, DataTables</w:t>
            </w:r>
          </w:p>
        </w:tc>
      </w:tr>
      <w:tr>
        <w:tc>
          <w:tcPr>
            <w:tcW w:type="dxa" w:w="3264"/>
            <w:vAlign w:val="center"/>
          </w:tcPr>
          <w:p>
            <w:r>
              <w:rPr>
                <w:sz w:val="18"/>
              </w:rPr>
              <w:t>Application</w:t>
            </w:r>
          </w:p>
        </w:tc>
        <w:tc>
          <w:tcPr>
            <w:tcW w:type="dxa" w:w="3264"/>
            <w:vAlign w:val="center"/>
          </w:tcPr>
          <w:p>
            <w:r>
              <w:rPr>
                <w:sz w:val="18"/>
              </w:rPr>
              <w:t>Views, workflows, authentication, authorization and validation</w:t>
            </w:r>
          </w:p>
        </w:tc>
        <w:tc>
          <w:tcPr>
            <w:tcW w:type="dxa" w:w="3264"/>
            <w:vAlign w:val="center"/>
          </w:tcPr>
          <w:p>
            <w:r>
              <w:rPr>
                <w:sz w:val="18"/>
              </w:rPr>
              <w:t>Django</w:t>
            </w:r>
          </w:p>
        </w:tc>
      </w:tr>
      <w:tr>
        <w:tc>
          <w:tcPr>
            <w:tcW w:type="dxa" w:w="3264"/>
            <w:vAlign w:val="center"/>
          </w:tcPr>
          <w:p>
            <w:r>
              <w:rPr>
                <w:sz w:val="18"/>
              </w:rPr>
              <w:t>Domain/Data</w:t>
            </w:r>
          </w:p>
        </w:tc>
        <w:tc>
          <w:tcPr>
            <w:tcW w:type="dxa" w:w="3264"/>
            <w:vAlign w:val="center"/>
          </w:tcPr>
          <w:p>
            <w:r>
              <w:rPr>
                <w:sz w:val="18"/>
              </w:rPr>
              <w:t>Members, organizational units, associations and leadership</w:t>
            </w:r>
          </w:p>
        </w:tc>
        <w:tc>
          <w:tcPr>
            <w:tcW w:type="dxa" w:w="3264"/>
            <w:vAlign w:val="center"/>
          </w:tcPr>
          <w:p>
            <w:r>
              <w:rPr>
                <w:sz w:val="18"/>
              </w:rPr>
              <w:t>Django ORM</w:t>
            </w:r>
          </w:p>
        </w:tc>
      </w:tr>
      <w:tr>
        <w:tc>
          <w:tcPr>
            <w:tcW w:type="dxa" w:w="3264"/>
            <w:vAlign w:val="center"/>
          </w:tcPr>
          <w:p>
            <w:r>
              <w:rPr>
                <w:sz w:val="18"/>
              </w:rPr>
              <w:t>Database</w:t>
            </w:r>
          </w:p>
        </w:tc>
        <w:tc>
          <w:tcPr>
            <w:tcW w:type="dxa" w:w="3264"/>
            <w:vAlign w:val="center"/>
          </w:tcPr>
          <w:p>
            <w:r>
              <w:rPr>
                <w:sz w:val="18"/>
              </w:rPr>
              <w:t>Persistent relational storage and integrity</w:t>
            </w:r>
          </w:p>
        </w:tc>
        <w:tc>
          <w:tcPr>
            <w:tcW w:type="dxa" w:w="3264"/>
            <w:vAlign w:val="center"/>
          </w:tcPr>
          <w:p>
            <w:r>
              <w:rPr>
                <w:sz w:val="18"/>
              </w:rPr>
              <w:t>PostgreSQL</w:t>
            </w:r>
          </w:p>
        </w:tc>
      </w:tr>
      <w:tr>
        <w:tc>
          <w:tcPr>
            <w:tcW w:type="dxa" w:w="3264"/>
            <w:vAlign w:val="center"/>
          </w:tcPr>
          <w:p>
            <w:r>
              <w:rPr>
                <w:sz w:val="18"/>
              </w:rPr>
              <w:t>Client-side</w:t>
            </w:r>
          </w:p>
        </w:tc>
        <w:tc>
          <w:tcPr>
            <w:tcW w:type="dxa" w:w="3264"/>
            <w:vAlign w:val="center"/>
          </w:tcPr>
          <w:p>
            <w:r>
              <w:rPr>
                <w:sz w:val="18"/>
              </w:rPr>
              <w:t>Interactive tables, dynamic selections and alerts</w:t>
            </w:r>
          </w:p>
        </w:tc>
        <w:tc>
          <w:tcPr>
            <w:tcW w:type="dxa" w:w="3264"/>
            <w:vAlign w:val="center"/>
          </w:tcPr>
          <w:p>
            <w:r>
              <w:rPr>
                <w:sz w:val="18"/>
              </w:rPr>
              <w:t>JavaScript, DataTables, SweetAlert2</w:t>
            </w:r>
          </w:p>
        </w:tc>
      </w:tr>
    </w:tbl>
    <w:p/>
    <w:p>
      <w:pPr>
        <w:pStyle w:val="Heading2"/>
      </w:pPr>
      <w:r>
        <w:t>3.1 Request Flow</w:t>
      </w:r>
    </w:p>
    <w:p>
      <w:pPr>
        <w:pStyle w:val="ListNumber"/>
      </w:pPr>
      <w:r>
        <w:t>User requests a protected page.</w:t>
      </w:r>
    </w:p>
    <w:p>
      <w:pPr>
        <w:pStyle w:val="ListNumber"/>
      </w:pPr>
      <w:r>
        <w:t>Django authenticates the user.</w:t>
      </w:r>
    </w:p>
    <w:p>
      <w:pPr>
        <w:pStyle w:val="ListNumber"/>
      </w:pPr>
      <w:r>
        <w:t>Role and organizational-scope checks determine authorization.</w:t>
      </w:r>
    </w:p>
    <w:p>
      <w:pPr>
        <w:pStyle w:val="ListNumber"/>
      </w:pPr>
      <w:r>
        <w:t>The view reads or updates records through the ORM.</w:t>
      </w:r>
    </w:p>
    <w:p>
      <w:pPr>
        <w:pStyle w:val="ListNumber"/>
      </w:pPr>
      <w:r>
        <w:t>Forms validate submitted information.</w:t>
      </w:r>
    </w:p>
    <w:p>
      <w:pPr>
        <w:pStyle w:val="ListNumber"/>
      </w:pPr>
      <w:r>
        <w:t>The response renders a page or redirects after success.</w:t>
      </w:r>
    </w:p>
    <w:p>
      <w:pPr>
        <w:pStyle w:val="ListNumber"/>
      </w:pPr>
      <w:r>
        <w:t>User feedback is displayed through the common interface.</w:t>
      </w:r>
    </w:p>
    <w:p>
      <w:pPr>
        <w:pStyle w:val="Heading1"/>
      </w:pPr>
      <w:r>
        <w:t>4. Application Structure</w:t>
      </w:r>
    </w:p>
    <w:p>
      <w:r>
        <w:t>The application separates account/authentication responsibilities from member and Church-domain functionality.</w:t>
      </w:r>
    </w:p>
    <w:p>
      <w:r>
        <w:rPr>
          <w:rFonts w:ascii="Courier New" w:hAnsi="Courier New"/>
          <w:sz w:val="17"/>
        </w:rPr>
        <w:t>Catholic_Member_Information_and_Management_System/</w:t>
        <w:br/>
        <w:t>├── accounts/        # authentication, profiles, roles and permissions</w:t>
        <w:br/>
        <w:t>├── members/         # Church domain models, forms, views and URLs</w:t>
        <w:br/>
        <w:t>├── theme/           # Tailwind source and generated assets</w:t>
        <w:br/>
        <w:t>├── templates/</w:t>
        <w:br/>
        <w:t>│   ├── base/</w:t>
        <w:br/>
        <w:t>│   │   ├── base.html</w:t>
        <w:br/>
        <w:t>│   │   └── sidemenu.html</w:t>
        <w:br/>
        <w:t>│   ├── accounts/</w:t>
        <w:br/>
        <w:t>│   └── members/</w:t>
        <w:br/>
        <w:t>│       └── associations/</w:t>
        <w:br/>
        <w:t>│           ├── list.html</w:t>
        <w:br/>
        <w:t>│           └── form.html</w:t>
        <w:br/>
        <w:t>└── manage.py</w:t>
      </w:r>
    </w:p>
    <w:p>
      <w:pPr>
        <w:pStyle w:val="Heading1"/>
      </w:pPr>
      <w:r>
        <w:t>5. Functional Module Design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9D5FF"/>
          </w:tcPr>
          <w:p>
            <w:r>
              <w:rPr>
                <w:b/>
              </w:rPr>
              <w:t>Module</w:t>
            </w:r>
          </w:p>
        </w:tc>
        <w:tc>
          <w:tcPr>
            <w:tcW w:type="dxa" w:w="3264"/>
            <w:shd w:fill="E9D5FF"/>
          </w:tcPr>
          <w:p>
            <w:r>
              <w:rPr>
                <w:b/>
              </w:rPr>
              <w:t>Design Responsibility</w:t>
            </w:r>
          </w:p>
        </w:tc>
        <w:tc>
          <w:tcPr>
            <w:tcW w:type="dxa" w:w="3264"/>
            <w:shd w:fill="E9D5FF"/>
          </w:tcPr>
          <w:p>
            <w:r>
              <w:rPr>
                <w:b/>
              </w:rPr>
              <w:t>Current Design State</w:t>
            </w:r>
          </w:p>
        </w:tc>
      </w:tr>
      <w:tr>
        <w:tc>
          <w:tcPr>
            <w:tcW w:type="dxa" w:w="3264"/>
            <w:vAlign w:val="center"/>
          </w:tcPr>
          <w:p>
            <w:r>
              <w:rPr>
                <w:sz w:val="18"/>
              </w:rPr>
              <w:t>Authentication</w:t>
            </w:r>
          </w:p>
        </w:tc>
        <w:tc>
          <w:tcPr>
            <w:tcW w:type="dxa" w:w="3264"/>
            <w:vAlign w:val="center"/>
          </w:tcPr>
          <w:p>
            <w:r>
              <w:rPr>
                <w:sz w:val="18"/>
              </w:rPr>
              <w:t>Login, logout and protected sessions</w:t>
            </w:r>
          </w:p>
        </w:tc>
        <w:tc>
          <w:tcPr>
            <w:tcW w:type="dxa" w:w="3264"/>
            <w:vAlign w:val="center"/>
          </w:tcPr>
          <w:p>
            <w:r>
              <w:rPr>
                <w:sz w:val="18"/>
              </w:rPr>
              <w:t>Implemented</w:t>
            </w:r>
          </w:p>
        </w:tc>
      </w:tr>
      <w:tr>
        <w:tc>
          <w:tcPr>
            <w:tcW w:type="dxa" w:w="3264"/>
            <w:vAlign w:val="center"/>
          </w:tcPr>
          <w:p>
            <w:r>
              <w:rPr>
                <w:sz w:val="18"/>
              </w:rPr>
              <w:t>Dashboard</w:t>
            </w:r>
          </w:p>
        </w:tc>
        <w:tc>
          <w:tcPr>
            <w:tcW w:type="dxa" w:w="3264"/>
            <w:vAlign w:val="center"/>
          </w:tcPr>
          <w:p>
            <w:r>
              <w:rPr>
                <w:sz w:val="18"/>
              </w:rPr>
              <w:t>Member/profile and organizational overview</w:t>
            </w:r>
          </w:p>
        </w:tc>
        <w:tc>
          <w:tcPr>
            <w:tcW w:type="dxa" w:w="3264"/>
            <w:vAlign w:val="center"/>
          </w:tcPr>
          <w:p>
            <w:r>
              <w:rPr>
                <w:sz w:val="18"/>
              </w:rPr>
              <w:t>Implemented</w:t>
            </w:r>
          </w:p>
        </w:tc>
      </w:tr>
      <w:tr>
        <w:tc>
          <w:tcPr>
            <w:tcW w:type="dxa" w:w="3264"/>
            <w:vAlign w:val="center"/>
          </w:tcPr>
          <w:p>
            <w:r>
              <w:rPr>
                <w:sz w:val="18"/>
              </w:rPr>
              <w:t>Organization</w:t>
            </w:r>
          </w:p>
        </w:tc>
        <w:tc>
          <w:tcPr>
            <w:tcW w:type="dxa" w:w="3264"/>
            <w:vAlign w:val="center"/>
          </w:tcPr>
          <w:p>
            <w:r>
              <w:rPr>
                <w:sz w:val="18"/>
              </w:rPr>
              <w:t>Diocese, Deanery, Parish, Zone, SCC and Family</w:t>
            </w:r>
          </w:p>
        </w:tc>
        <w:tc>
          <w:tcPr>
            <w:tcW w:type="dxa" w:w="3264"/>
            <w:vAlign w:val="center"/>
          </w:tcPr>
          <w:p>
            <w:r>
              <w:rPr>
                <w:sz w:val="18"/>
              </w:rPr>
              <w:t>Hierarchy/models established; pages extend iteratively</w:t>
            </w:r>
          </w:p>
        </w:tc>
      </w:tr>
      <w:tr>
        <w:tc>
          <w:tcPr>
            <w:tcW w:type="dxa" w:w="3264"/>
            <w:vAlign w:val="center"/>
          </w:tcPr>
          <w:p>
            <w:r>
              <w:rPr>
                <w:sz w:val="18"/>
              </w:rPr>
              <w:t>Church Members</w:t>
            </w:r>
          </w:p>
        </w:tc>
        <w:tc>
          <w:tcPr>
            <w:tcW w:type="dxa" w:w="3264"/>
            <w:vAlign w:val="center"/>
          </w:tcPr>
          <w:p>
            <w:r>
              <w:rPr>
                <w:sz w:val="18"/>
              </w:rPr>
              <w:t>Registration and profiles</w:t>
            </w:r>
          </w:p>
        </w:tc>
        <w:tc>
          <w:tcPr>
            <w:tcW w:type="dxa" w:w="3264"/>
            <w:vAlign w:val="center"/>
          </w:tcPr>
          <w:p>
            <w:r>
              <w:rPr>
                <w:sz w:val="18"/>
              </w:rPr>
              <w:t>Core registration implemented</w:t>
            </w:r>
          </w:p>
        </w:tc>
      </w:tr>
      <w:tr>
        <w:tc>
          <w:tcPr>
            <w:tcW w:type="dxa" w:w="3264"/>
            <w:vAlign w:val="center"/>
          </w:tcPr>
          <w:p>
            <w:r>
              <w:rPr>
                <w:sz w:val="18"/>
              </w:rPr>
              <w:t>Church Associations</w:t>
            </w:r>
          </w:p>
        </w:tc>
        <w:tc>
          <w:tcPr>
            <w:tcW w:type="dxa" w:w="3264"/>
            <w:vAlign w:val="center"/>
          </w:tcPr>
          <w:p>
            <w:r>
              <w:rPr>
                <w:sz w:val="18"/>
              </w:rPr>
              <w:t>Reference records and authorized maintenance</w:t>
            </w:r>
          </w:p>
        </w:tc>
        <w:tc>
          <w:tcPr>
            <w:tcW w:type="dxa" w:w="3264"/>
            <w:vAlign w:val="center"/>
          </w:tcPr>
          <w:p>
            <w:r>
              <w:rPr>
                <w:sz w:val="18"/>
              </w:rPr>
              <w:t>FR-18/19 implemented; RBAC connected</w:t>
            </w:r>
          </w:p>
        </w:tc>
      </w:tr>
      <w:tr>
        <w:tc>
          <w:tcPr>
            <w:tcW w:type="dxa" w:w="3264"/>
            <w:vAlign w:val="center"/>
          </w:tcPr>
          <w:p>
            <w:r>
              <w:rPr>
                <w:sz w:val="18"/>
              </w:rPr>
              <w:t>Leadership Positions</w:t>
            </w:r>
          </w:p>
        </w:tc>
        <w:tc>
          <w:tcPr>
            <w:tcW w:type="dxa" w:w="3264"/>
            <w:vAlign w:val="center"/>
          </w:tcPr>
          <w:p>
            <w:r>
              <w:rPr>
                <w:sz w:val="18"/>
              </w:rPr>
              <w:t>Separate leadership reference data and member assignment</w:t>
            </w:r>
          </w:p>
        </w:tc>
        <w:tc>
          <w:tcPr>
            <w:tcW w:type="dxa" w:w="3264"/>
            <w:vAlign w:val="center"/>
          </w:tcPr>
          <w:p>
            <w:r>
              <w:rPr>
                <w:sz w:val="18"/>
              </w:rPr>
              <w:t>Model established; management to follow</w:t>
            </w:r>
          </w:p>
        </w:tc>
      </w:tr>
      <w:tr>
        <w:tc>
          <w:tcPr>
            <w:tcW w:type="dxa" w:w="3264"/>
            <w:vAlign w:val="center"/>
          </w:tcPr>
          <w:p>
            <w:r>
              <w:rPr>
                <w:sz w:val="18"/>
              </w:rPr>
              <w:t>Search/Reporting</w:t>
            </w:r>
          </w:p>
        </w:tc>
        <w:tc>
          <w:tcPr>
            <w:tcW w:type="dxa" w:w="3264"/>
            <w:vAlign w:val="center"/>
          </w:tcPr>
          <w:p>
            <w:r>
              <w:rPr>
                <w:sz w:val="18"/>
              </w:rPr>
              <w:t>Search, filtering and authorized reports</w:t>
            </w:r>
          </w:p>
        </w:tc>
        <w:tc>
          <w:tcPr>
            <w:tcW w:type="dxa" w:w="3264"/>
            <w:vAlign w:val="center"/>
          </w:tcPr>
          <w:p>
            <w:r>
              <w:rPr>
                <w:sz w:val="18"/>
              </w:rPr>
              <w:t>Iterative implementation</w:t>
            </w:r>
          </w:p>
        </w:tc>
      </w:tr>
      <w:tr>
        <w:tc>
          <w:tcPr>
            <w:tcW w:type="dxa" w:w="3264"/>
            <w:vAlign w:val="center"/>
          </w:tcPr>
          <w:p>
            <w:r>
              <w:rPr>
                <w:sz w:val="18"/>
              </w:rPr>
              <w:t>Access Control</w:t>
            </w:r>
          </w:p>
        </w:tc>
        <w:tc>
          <w:tcPr>
            <w:tcW w:type="dxa" w:w="3264"/>
            <w:vAlign w:val="center"/>
          </w:tcPr>
          <w:p>
            <w:r>
              <w:rPr>
                <w:sz w:val="18"/>
              </w:rPr>
              <w:t>Roles and organizational scope</w:t>
            </w:r>
          </w:p>
        </w:tc>
        <w:tc>
          <w:tcPr>
            <w:tcW w:type="dxa" w:w="3264"/>
            <w:vAlign w:val="center"/>
          </w:tcPr>
          <w:p>
            <w:r>
              <w:rPr>
                <w:sz w:val="18"/>
              </w:rPr>
              <w:t>Implemented and tested</w:t>
            </w:r>
          </w:p>
        </w:tc>
      </w:tr>
    </w:tbl>
    <w:p/>
    <w:p>
      <w:pPr>
        <w:pStyle w:val="Heading1"/>
      </w:pPr>
      <w:r>
        <w:t>6. Organizational Hierarchy Design</w:t>
      </w:r>
    </w:p>
    <w:p>
      <w:r>
        <w:rPr>
          <w:b/>
        </w:rPr>
        <w:t>Diocese → Deanery → Parish → Zone → Small Christian Community → Family → Church Member</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9D5FF"/>
          </w:tcPr>
          <w:p>
            <w:r>
              <w:rPr>
                <w:b/>
              </w:rPr>
              <w:t>Parent</w:t>
            </w:r>
          </w:p>
        </w:tc>
        <w:tc>
          <w:tcPr>
            <w:tcW w:type="dxa" w:w="3264"/>
            <w:shd w:fill="E9D5FF"/>
          </w:tcPr>
          <w:p>
            <w:r>
              <w:rPr>
                <w:b/>
              </w:rPr>
              <w:t>Child</w:t>
            </w:r>
          </w:p>
        </w:tc>
        <w:tc>
          <w:tcPr>
            <w:tcW w:type="dxa" w:w="3264"/>
            <w:shd w:fill="E9D5FF"/>
          </w:tcPr>
          <w:p>
            <w:r>
              <w:rPr>
                <w:b/>
              </w:rPr>
              <w:t>Relationship</w:t>
            </w:r>
          </w:p>
        </w:tc>
      </w:tr>
      <w:tr>
        <w:tc>
          <w:tcPr>
            <w:tcW w:type="dxa" w:w="3264"/>
            <w:vAlign w:val="center"/>
          </w:tcPr>
          <w:p>
            <w:r>
              <w:rPr>
                <w:sz w:val="18"/>
              </w:rPr>
              <w:t>Diocese</w:t>
            </w:r>
          </w:p>
        </w:tc>
        <w:tc>
          <w:tcPr>
            <w:tcW w:type="dxa" w:w="3264"/>
            <w:vAlign w:val="center"/>
          </w:tcPr>
          <w:p>
            <w:r>
              <w:rPr>
                <w:sz w:val="18"/>
              </w:rPr>
              <w:t>Deanery</w:t>
            </w:r>
          </w:p>
        </w:tc>
        <w:tc>
          <w:tcPr>
            <w:tcW w:type="dxa" w:w="3264"/>
            <w:vAlign w:val="center"/>
          </w:tcPr>
          <w:p>
            <w:r>
              <w:rPr>
                <w:sz w:val="18"/>
              </w:rPr>
              <w:t>One-to-many; Deanery belongs to one Diocese</w:t>
            </w:r>
          </w:p>
        </w:tc>
      </w:tr>
      <w:tr>
        <w:tc>
          <w:tcPr>
            <w:tcW w:type="dxa" w:w="3264"/>
            <w:vAlign w:val="center"/>
          </w:tcPr>
          <w:p>
            <w:r>
              <w:rPr>
                <w:sz w:val="18"/>
              </w:rPr>
              <w:t>Deanery</w:t>
            </w:r>
          </w:p>
        </w:tc>
        <w:tc>
          <w:tcPr>
            <w:tcW w:type="dxa" w:w="3264"/>
            <w:vAlign w:val="center"/>
          </w:tcPr>
          <w:p>
            <w:r>
              <w:rPr>
                <w:sz w:val="18"/>
              </w:rPr>
              <w:t>Parish</w:t>
            </w:r>
          </w:p>
        </w:tc>
        <w:tc>
          <w:tcPr>
            <w:tcW w:type="dxa" w:w="3264"/>
            <w:vAlign w:val="center"/>
          </w:tcPr>
          <w:p>
            <w:r>
              <w:rPr>
                <w:sz w:val="18"/>
              </w:rPr>
              <w:t>One-to-many; Parish belongs to one Deanery</w:t>
            </w:r>
          </w:p>
        </w:tc>
      </w:tr>
      <w:tr>
        <w:tc>
          <w:tcPr>
            <w:tcW w:type="dxa" w:w="3264"/>
            <w:vAlign w:val="center"/>
          </w:tcPr>
          <w:p>
            <w:r>
              <w:rPr>
                <w:sz w:val="18"/>
              </w:rPr>
              <w:t>Parish</w:t>
            </w:r>
          </w:p>
        </w:tc>
        <w:tc>
          <w:tcPr>
            <w:tcW w:type="dxa" w:w="3264"/>
            <w:vAlign w:val="center"/>
          </w:tcPr>
          <w:p>
            <w:r>
              <w:rPr>
                <w:sz w:val="18"/>
              </w:rPr>
              <w:t>Zone</w:t>
            </w:r>
          </w:p>
        </w:tc>
        <w:tc>
          <w:tcPr>
            <w:tcW w:type="dxa" w:w="3264"/>
            <w:vAlign w:val="center"/>
          </w:tcPr>
          <w:p>
            <w:r>
              <w:rPr>
                <w:sz w:val="18"/>
              </w:rPr>
              <w:t>One-to-many; Zone belongs to one Parish</w:t>
            </w:r>
          </w:p>
        </w:tc>
      </w:tr>
      <w:tr>
        <w:tc>
          <w:tcPr>
            <w:tcW w:type="dxa" w:w="3264"/>
            <w:vAlign w:val="center"/>
          </w:tcPr>
          <w:p>
            <w:r>
              <w:rPr>
                <w:sz w:val="18"/>
              </w:rPr>
              <w:t>Zone</w:t>
            </w:r>
          </w:p>
        </w:tc>
        <w:tc>
          <w:tcPr>
            <w:tcW w:type="dxa" w:w="3264"/>
            <w:vAlign w:val="center"/>
          </w:tcPr>
          <w:p>
            <w:r>
              <w:rPr>
                <w:sz w:val="18"/>
              </w:rPr>
              <w:t>Small Christian Community</w:t>
            </w:r>
          </w:p>
        </w:tc>
        <w:tc>
          <w:tcPr>
            <w:tcW w:type="dxa" w:w="3264"/>
            <w:vAlign w:val="center"/>
          </w:tcPr>
          <w:p>
            <w:r>
              <w:rPr>
                <w:sz w:val="18"/>
              </w:rPr>
              <w:t>One-to-many; SCC belongs to one Zone</w:t>
            </w:r>
          </w:p>
        </w:tc>
      </w:tr>
      <w:tr>
        <w:tc>
          <w:tcPr>
            <w:tcW w:type="dxa" w:w="3264"/>
            <w:vAlign w:val="center"/>
          </w:tcPr>
          <w:p>
            <w:r>
              <w:rPr>
                <w:sz w:val="18"/>
              </w:rPr>
              <w:t>Small Christian Community</w:t>
            </w:r>
          </w:p>
        </w:tc>
        <w:tc>
          <w:tcPr>
            <w:tcW w:type="dxa" w:w="3264"/>
            <w:vAlign w:val="center"/>
          </w:tcPr>
          <w:p>
            <w:r>
              <w:rPr>
                <w:sz w:val="18"/>
              </w:rPr>
              <w:t>Family</w:t>
            </w:r>
          </w:p>
        </w:tc>
        <w:tc>
          <w:tcPr>
            <w:tcW w:type="dxa" w:w="3264"/>
            <w:vAlign w:val="center"/>
          </w:tcPr>
          <w:p>
            <w:r>
              <w:rPr>
                <w:sz w:val="18"/>
              </w:rPr>
              <w:t>One-to-many; Family belongs to one SCC</w:t>
            </w:r>
          </w:p>
        </w:tc>
      </w:tr>
      <w:tr>
        <w:tc>
          <w:tcPr>
            <w:tcW w:type="dxa" w:w="3264"/>
            <w:vAlign w:val="center"/>
          </w:tcPr>
          <w:p>
            <w:r>
              <w:rPr>
                <w:sz w:val="18"/>
              </w:rPr>
              <w:t>Family</w:t>
            </w:r>
          </w:p>
        </w:tc>
        <w:tc>
          <w:tcPr>
            <w:tcW w:type="dxa" w:w="3264"/>
            <w:vAlign w:val="center"/>
          </w:tcPr>
          <w:p>
            <w:r>
              <w:rPr>
                <w:sz w:val="18"/>
              </w:rPr>
              <w:t>Church Member</w:t>
            </w:r>
          </w:p>
        </w:tc>
        <w:tc>
          <w:tcPr>
            <w:tcW w:type="dxa" w:w="3264"/>
            <w:vAlign w:val="center"/>
          </w:tcPr>
          <w:p>
            <w:r>
              <w:rPr>
                <w:sz w:val="18"/>
              </w:rPr>
              <w:t>Members belong to an appropriate Family in the hierarchy</w:t>
            </w:r>
          </w:p>
        </w:tc>
      </w:tr>
    </w:tbl>
    <w:p/>
    <w:p>
      <w:r>
        <w:t>The member's family value is currently retained as a CharField, while the separate Family model remains linked to Small Christian Community. Member registration uses the selected SCC and family name to find or create the corresponding Family record.</w:t>
      </w:r>
    </w:p>
    <w:p>
      <w:pPr>
        <w:pStyle w:val="Heading1"/>
      </w:pPr>
      <w:r>
        <w:t>7. Database Design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9D5FF"/>
          </w:tcPr>
          <w:p>
            <w:r>
              <w:rPr>
                <w:b/>
              </w:rPr>
              <w:t>Entity</w:t>
            </w:r>
          </w:p>
        </w:tc>
        <w:tc>
          <w:tcPr>
            <w:tcW w:type="dxa" w:w="3264"/>
            <w:shd w:fill="E9D5FF"/>
          </w:tcPr>
          <w:p>
            <w:r>
              <w:rPr>
                <w:b/>
              </w:rPr>
              <w:t>Key / Relationship</w:t>
            </w:r>
          </w:p>
        </w:tc>
        <w:tc>
          <w:tcPr>
            <w:tcW w:type="dxa" w:w="3264"/>
            <w:shd w:fill="E9D5FF"/>
          </w:tcPr>
          <w:p>
            <w:r>
              <w:rPr>
                <w:b/>
              </w:rPr>
              <w:t>Important Data</w:t>
            </w:r>
          </w:p>
        </w:tc>
      </w:tr>
      <w:tr>
        <w:tc>
          <w:tcPr>
            <w:tcW w:type="dxa" w:w="3264"/>
            <w:vAlign w:val="center"/>
          </w:tcPr>
          <w:p>
            <w:r>
              <w:rPr>
                <w:sz w:val="18"/>
              </w:rPr>
              <w:t>Diocese</w:t>
            </w:r>
          </w:p>
        </w:tc>
        <w:tc>
          <w:tcPr>
            <w:tcW w:type="dxa" w:w="3264"/>
            <w:vAlign w:val="center"/>
          </w:tcPr>
          <w:p>
            <w:r>
              <w:rPr>
                <w:sz w:val="18"/>
              </w:rPr>
              <w:t>UUID PK</w:t>
            </w:r>
          </w:p>
        </w:tc>
        <w:tc>
          <w:tcPr>
            <w:tcW w:type="dxa" w:w="3264"/>
            <w:vAlign w:val="center"/>
          </w:tcPr>
          <w:p>
            <w:r>
              <w:rPr>
                <w:sz w:val="18"/>
              </w:rPr>
              <w:t>name, description, active status, timestamps</w:t>
            </w:r>
          </w:p>
        </w:tc>
      </w:tr>
      <w:tr>
        <w:tc>
          <w:tcPr>
            <w:tcW w:type="dxa" w:w="3264"/>
            <w:vAlign w:val="center"/>
          </w:tcPr>
          <w:p>
            <w:r>
              <w:rPr>
                <w:sz w:val="18"/>
              </w:rPr>
              <w:t>Deanery</w:t>
            </w:r>
          </w:p>
        </w:tc>
        <w:tc>
          <w:tcPr>
            <w:tcW w:type="dxa" w:w="3264"/>
            <w:vAlign w:val="center"/>
          </w:tcPr>
          <w:p>
            <w:r>
              <w:rPr>
                <w:sz w:val="18"/>
              </w:rPr>
              <w:t>UUID PK; FK Diocese</w:t>
            </w:r>
          </w:p>
        </w:tc>
        <w:tc>
          <w:tcPr>
            <w:tcW w:type="dxa" w:w="3264"/>
            <w:vAlign w:val="center"/>
          </w:tcPr>
          <w:p>
            <w:r>
              <w:rPr>
                <w:sz w:val="18"/>
              </w:rPr>
              <w:t>name, description, active status; unique within Diocese</w:t>
            </w:r>
          </w:p>
        </w:tc>
      </w:tr>
      <w:tr>
        <w:tc>
          <w:tcPr>
            <w:tcW w:type="dxa" w:w="3264"/>
            <w:vAlign w:val="center"/>
          </w:tcPr>
          <w:p>
            <w:r>
              <w:rPr>
                <w:sz w:val="18"/>
              </w:rPr>
              <w:t>Parish</w:t>
            </w:r>
          </w:p>
        </w:tc>
        <w:tc>
          <w:tcPr>
            <w:tcW w:type="dxa" w:w="3264"/>
            <w:vAlign w:val="center"/>
          </w:tcPr>
          <w:p>
            <w:r>
              <w:rPr>
                <w:sz w:val="18"/>
              </w:rPr>
              <w:t>UUID PK; FK Deanery</w:t>
            </w:r>
          </w:p>
        </w:tc>
        <w:tc>
          <w:tcPr>
            <w:tcW w:type="dxa" w:w="3264"/>
            <w:vAlign w:val="center"/>
          </w:tcPr>
          <w:p>
            <w:r>
              <w:rPr>
                <w:sz w:val="18"/>
              </w:rPr>
              <w:t>name, description, active status; unique within Deanery</w:t>
            </w:r>
          </w:p>
        </w:tc>
      </w:tr>
      <w:tr>
        <w:tc>
          <w:tcPr>
            <w:tcW w:type="dxa" w:w="3264"/>
            <w:vAlign w:val="center"/>
          </w:tcPr>
          <w:p>
            <w:r>
              <w:rPr>
                <w:sz w:val="18"/>
              </w:rPr>
              <w:t>Zone</w:t>
            </w:r>
          </w:p>
        </w:tc>
        <w:tc>
          <w:tcPr>
            <w:tcW w:type="dxa" w:w="3264"/>
            <w:vAlign w:val="center"/>
          </w:tcPr>
          <w:p>
            <w:r>
              <w:rPr>
                <w:sz w:val="18"/>
              </w:rPr>
              <w:t>UUID PK; FK Parish</w:t>
            </w:r>
          </w:p>
        </w:tc>
        <w:tc>
          <w:tcPr>
            <w:tcW w:type="dxa" w:w="3264"/>
            <w:vAlign w:val="center"/>
          </w:tcPr>
          <w:p>
            <w:r>
              <w:rPr>
                <w:sz w:val="18"/>
              </w:rPr>
              <w:t>name, description, active status; unique within Parish</w:t>
            </w:r>
          </w:p>
        </w:tc>
      </w:tr>
      <w:tr>
        <w:tc>
          <w:tcPr>
            <w:tcW w:type="dxa" w:w="3264"/>
            <w:vAlign w:val="center"/>
          </w:tcPr>
          <w:p>
            <w:r>
              <w:rPr>
                <w:sz w:val="18"/>
              </w:rPr>
              <w:t>SmallChristianCommunity</w:t>
            </w:r>
          </w:p>
        </w:tc>
        <w:tc>
          <w:tcPr>
            <w:tcW w:type="dxa" w:w="3264"/>
            <w:vAlign w:val="center"/>
          </w:tcPr>
          <w:p>
            <w:r>
              <w:rPr>
                <w:sz w:val="18"/>
              </w:rPr>
              <w:t>UUID PK; FK Zone</w:t>
            </w:r>
          </w:p>
        </w:tc>
        <w:tc>
          <w:tcPr>
            <w:tcW w:type="dxa" w:w="3264"/>
            <w:vAlign w:val="center"/>
          </w:tcPr>
          <w:p>
            <w:r>
              <w:rPr>
                <w:sz w:val="18"/>
              </w:rPr>
              <w:t>name, description, active status; unique within Zone</w:t>
            </w:r>
          </w:p>
        </w:tc>
      </w:tr>
      <w:tr>
        <w:tc>
          <w:tcPr>
            <w:tcW w:type="dxa" w:w="3264"/>
            <w:vAlign w:val="center"/>
          </w:tcPr>
          <w:p>
            <w:r>
              <w:rPr>
                <w:sz w:val="18"/>
              </w:rPr>
              <w:t>Family</w:t>
            </w:r>
          </w:p>
        </w:tc>
        <w:tc>
          <w:tcPr>
            <w:tcW w:type="dxa" w:w="3264"/>
            <w:vAlign w:val="center"/>
          </w:tcPr>
          <w:p>
            <w:r>
              <w:rPr>
                <w:sz w:val="18"/>
              </w:rPr>
              <w:t>UUID PK; FK SCC</w:t>
            </w:r>
          </w:p>
        </w:tc>
        <w:tc>
          <w:tcPr>
            <w:tcW w:type="dxa" w:w="3264"/>
            <w:vAlign w:val="center"/>
          </w:tcPr>
          <w:p>
            <w:r>
              <w:rPr>
                <w:sz w:val="18"/>
              </w:rPr>
              <w:t>name, description, active status; unique within SCC</w:t>
            </w:r>
          </w:p>
        </w:tc>
      </w:tr>
      <w:tr>
        <w:tc>
          <w:tcPr>
            <w:tcW w:type="dxa" w:w="3264"/>
            <w:vAlign w:val="center"/>
          </w:tcPr>
          <w:p>
            <w:r>
              <w:rPr>
                <w:sz w:val="18"/>
              </w:rPr>
              <w:t>ChurchMember</w:t>
            </w:r>
          </w:p>
        </w:tc>
        <w:tc>
          <w:tcPr>
            <w:tcW w:type="dxa" w:w="3264"/>
            <w:vAlign w:val="center"/>
          </w:tcPr>
          <w:p>
            <w:r>
              <w:rPr>
                <w:sz w:val="18"/>
              </w:rPr>
              <w:t>UUID PK</w:t>
            </w:r>
          </w:p>
        </w:tc>
        <w:tc>
          <w:tcPr>
            <w:tcW w:type="dxa" w:w="3264"/>
            <w:vAlign w:val="center"/>
          </w:tcPr>
          <w:p>
            <w:r>
              <w:rPr>
                <w:sz w:val="18"/>
              </w:rPr>
              <w:t>digital offering number, personal/contact/residence/baptism data, family, user, associations, leadership</w:t>
            </w:r>
          </w:p>
        </w:tc>
      </w:tr>
      <w:tr>
        <w:tc>
          <w:tcPr>
            <w:tcW w:type="dxa" w:w="3264"/>
            <w:vAlign w:val="center"/>
          </w:tcPr>
          <w:p>
            <w:r>
              <w:rPr>
                <w:sz w:val="18"/>
              </w:rPr>
              <w:t>ChurchAssociation</w:t>
            </w:r>
          </w:p>
        </w:tc>
        <w:tc>
          <w:tcPr>
            <w:tcW w:type="dxa" w:w="3264"/>
            <w:vAlign w:val="center"/>
          </w:tcPr>
          <w:p>
            <w:r>
              <w:rPr>
                <w:sz w:val="18"/>
              </w:rPr>
              <w:t>UUID PK</w:t>
            </w:r>
          </w:p>
        </w:tc>
        <w:tc>
          <w:tcPr>
            <w:tcW w:type="dxa" w:w="3264"/>
            <w:vAlign w:val="center"/>
          </w:tcPr>
          <w:p>
            <w:r>
              <w:rPr>
                <w:sz w:val="18"/>
              </w:rPr>
              <w:t>unique name, description, active status, timestamps</w:t>
            </w:r>
          </w:p>
        </w:tc>
      </w:tr>
      <w:tr>
        <w:tc>
          <w:tcPr>
            <w:tcW w:type="dxa" w:w="3264"/>
            <w:vAlign w:val="center"/>
          </w:tcPr>
          <w:p>
            <w:r>
              <w:rPr>
                <w:sz w:val="18"/>
              </w:rPr>
              <w:t>LeadershipPosition</w:t>
            </w:r>
          </w:p>
        </w:tc>
        <w:tc>
          <w:tcPr>
            <w:tcW w:type="dxa" w:w="3264"/>
            <w:vAlign w:val="center"/>
          </w:tcPr>
          <w:p>
            <w:r>
              <w:rPr>
                <w:sz w:val="18"/>
              </w:rPr>
              <w:t>UUID PK</w:t>
            </w:r>
          </w:p>
        </w:tc>
        <w:tc>
          <w:tcPr>
            <w:tcW w:type="dxa" w:w="3264"/>
            <w:vAlign w:val="center"/>
          </w:tcPr>
          <w:p>
            <w:r>
              <w:rPr>
                <w:sz w:val="18"/>
              </w:rPr>
              <w:t>unique name, description, active status, timestamps</w:t>
            </w:r>
          </w:p>
        </w:tc>
      </w:tr>
      <w:tr>
        <w:tc>
          <w:tcPr>
            <w:tcW w:type="dxa" w:w="3264"/>
            <w:vAlign w:val="center"/>
          </w:tcPr>
          <w:p>
            <w:r>
              <w:rPr>
                <w:sz w:val="18"/>
              </w:rPr>
              <w:t>UserProfile</w:t>
            </w:r>
          </w:p>
        </w:tc>
        <w:tc>
          <w:tcPr>
            <w:tcW w:type="dxa" w:w="3264"/>
            <w:vAlign w:val="center"/>
          </w:tcPr>
          <w:p>
            <w:r>
              <w:rPr>
                <w:sz w:val="18"/>
              </w:rPr>
              <w:t>One-to-one User</w:t>
            </w:r>
          </w:p>
        </w:tc>
        <w:tc>
          <w:tcPr>
            <w:tcW w:type="dxa" w:w="3264"/>
            <w:vAlign w:val="center"/>
          </w:tcPr>
          <w:p>
            <w:r>
              <w:rPr>
                <w:sz w:val="18"/>
              </w:rPr>
              <w:t>role and optional Diocese, Parish, SCC scope</w:t>
            </w:r>
          </w:p>
        </w:tc>
      </w:tr>
    </w:tbl>
    <w:p/>
    <w:p>
      <w:pPr>
        <w:pStyle w:val="Heading2"/>
      </w:pPr>
      <w:r>
        <w:t>7.1 Church Member Design</w:t>
      </w:r>
    </w:p>
    <w:p>
      <w:pPr>
        <w:pStyle w:val="ListBullet"/>
      </w:pPr>
      <w:r>
        <w:t>UUID is the ChurchMember primary key.</w:t>
      </w:r>
    </w:p>
    <w:p>
      <w:pPr>
        <w:pStyle w:val="ListBullet"/>
      </w:pPr>
      <w:r>
        <w:t>Digital offering number is unique.</w:t>
      </w:r>
    </w:p>
    <w:p>
      <w:pPr>
        <w:pStyle w:val="ListBullet"/>
      </w:pPr>
      <w:r>
        <w:t>Names, date of birth, marital status, contact and residence data are captured.</w:t>
      </w:r>
    </w:p>
    <w:p>
      <w:pPr>
        <w:pStyle w:val="ListBullet"/>
      </w:pPr>
      <w:r>
        <w:t>Baptism status supports Baptized and Not Baptized.</w:t>
      </w:r>
    </w:p>
    <w:p>
      <w:pPr>
        <w:pStyle w:val="ListBullet"/>
      </w:pPr>
      <w:r>
        <w:t>Church associations and leadership positions are separate Many-to-Many relationships.</w:t>
      </w:r>
    </w:p>
    <w:p>
      <w:pPr>
        <w:pStyle w:val="ListBullet"/>
      </w:pPr>
      <w:r>
        <w:t>The member can optionally be linked one-to-one to a Django User account.</w:t>
      </w:r>
    </w:p>
    <w:p>
      <w:pPr>
        <w:pStyle w:val="Heading2"/>
      </w:pPr>
      <w:r>
        <w:t>7.2 Integrity Constraints</w:t>
      </w:r>
    </w:p>
    <w:p>
      <w:pPr>
        <w:pStyle w:val="ListBullet"/>
      </w:pPr>
      <w:r>
        <w:t>Protective foreign-key deletion is used for organizational/reference records where appropriate.</w:t>
      </w:r>
    </w:p>
    <w:p>
      <w:pPr>
        <w:pStyle w:val="ListBullet"/>
      </w:pPr>
      <w:r>
        <w:t>Organizational names are unique within their parent scope.</w:t>
      </w:r>
    </w:p>
    <w:p>
      <w:pPr>
        <w:pStyle w:val="ListBullet"/>
      </w:pPr>
      <w:r>
        <w:t>Association and leadership names are unique.</w:t>
      </w:r>
    </w:p>
    <w:p>
      <w:pPr>
        <w:pStyle w:val="ListBullet"/>
      </w:pPr>
      <w:r>
        <w:t>Digital offering numbers are unique.</w:t>
      </w:r>
    </w:p>
    <w:p>
      <w:pPr>
        <w:pStyle w:val="ListBullet"/>
      </w:pPr>
      <w:r>
        <w:t>Required information is validated before saving.</w:t>
      </w:r>
    </w:p>
    <w:p>
      <w:pPr>
        <w:pStyle w:val="Heading1"/>
      </w:pPr>
      <w:r>
        <w:t>8. Authentication and Role-Based Access Control</w:t>
      </w:r>
    </w:p>
    <w:p>
      <w:r>
        <w:t>CCMIMS uses Django authentication plus a UserProfile model containing a role and optional organizational scope. One RBAC system is used rather than separate authorization systems.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9D5FF"/>
          </w:tcPr>
          <w:p>
            <w:r>
              <w:rPr>
                <w:b/>
              </w:rPr>
              <w:t>Role</w:t>
            </w:r>
          </w:p>
        </w:tc>
        <w:tc>
          <w:tcPr>
            <w:tcW w:type="dxa" w:w="3264"/>
            <w:shd w:fill="E9D5FF"/>
          </w:tcPr>
          <w:p>
            <w:r>
              <w:rPr>
                <w:b/>
              </w:rPr>
              <w:t>Purpose</w:t>
            </w:r>
          </w:p>
        </w:tc>
        <w:tc>
          <w:tcPr>
            <w:tcW w:type="dxa" w:w="3264"/>
            <w:shd w:fill="E9D5FF"/>
          </w:tcPr>
          <w:p>
            <w:r>
              <w:rPr>
                <w:b/>
              </w:rPr>
              <w:t>Scope</w:t>
            </w:r>
          </w:p>
        </w:tc>
      </w:tr>
      <w:tr>
        <w:tc>
          <w:tcPr>
            <w:tcW w:type="dxa" w:w="3264"/>
            <w:vAlign w:val="center"/>
          </w:tcPr>
          <w:p>
            <w:r>
              <w:rPr>
                <w:sz w:val="18"/>
              </w:rPr>
              <w:t>Diocese Administrator</w:t>
            </w:r>
          </w:p>
        </w:tc>
        <w:tc>
          <w:tcPr>
            <w:tcW w:type="dxa" w:w="3264"/>
            <w:vAlign w:val="center"/>
          </w:tcPr>
          <w:p>
            <w:r>
              <w:rPr>
                <w:sz w:val="18"/>
              </w:rPr>
              <w:t>Diocese-level administration</w:t>
            </w:r>
          </w:p>
        </w:tc>
        <w:tc>
          <w:tcPr>
            <w:tcW w:type="dxa" w:w="3264"/>
            <w:vAlign w:val="center"/>
          </w:tcPr>
          <w:p>
            <w:r>
              <w:rPr>
                <w:sz w:val="18"/>
              </w:rPr>
              <w:t>Assigned Diocese</w:t>
            </w:r>
          </w:p>
        </w:tc>
      </w:tr>
      <w:tr>
        <w:tc>
          <w:tcPr>
            <w:tcW w:type="dxa" w:w="3264"/>
            <w:vAlign w:val="center"/>
          </w:tcPr>
          <w:p>
            <w:r>
              <w:rPr>
                <w:sz w:val="18"/>
              </w:rPr>
              <w:t>Parish Administrator</w:t>
            </w:r>
          </w:p>
        </w:tc>
        <w:tc>
          <w:tcPr>
            <w:tcW w:type="dxa" w:w="3264"/>
            <w:vAlign w:val="center"/>
          </w:tcPr>
          <w:p>
            <w:r>
              <w:rPr>
                <w:sz w:val="18"/>
              </w:rPr>
              <w:t>Parish-level administration</w:t>
            </w:r>
          </w:p>
        </w:tc>
        <w:tc>
          <w:tcPr>
            <w:tcW w:type="dxa" w:w="3264"/>
            <w:vAlign w:val="center"/>
          </w:tcPr>
          <w:p>
            <w:r>
              <w:rPr>
                <w:sz w:val="18"/>
              </w:rPr>
              <w:t>Assigned Parish</w:t>
            </w:r>
          </w:p>
        </w:tc>
      </w:tr>
      <w:tr>
        <w:tc>
          <w:tcPr>
            <w:tcW w:type="dxa" w:w="3264"/>
            <w:vAlign w:val="center"/>
          </w:tcPr>
          <w:p>
            <w:r>
              <w:rPr>
                <w:sz w:val="18"/>
              </w:rPr>
              <w:t>SCC / Community Leader</w:t>
            </w:r>
          </w:p>
        </w:tc>
        <w:tc>
          <w:tcPr>
            <w:tcW w:type="dxa" w:w="3264"/>
            <w:vAlign w:val="center"/>
          </w:tcPr>
          <w:p>
            <w:r>
              <w:rPr>
                <w:sz w:val="18"/>
              </w:rPr>
              <w:t>SCC-level leadership</w:t>
            </w:r>
          </w:p>
        </w:tc>
        <w:tc>
          <w:tcPr>
            <w:tcW w:type="dxa" w:w="3264"/>
            <w:vAlign w:val="center"/>
          </w:tcPr>
          <w:p>
            <w:r>
              <w:rPr>
                <w:sz w:val="18"/>
              </w:rPr>
              <w:t>Assigned SCC</w:t>
            </w:r>
          </w:p>
        </w:tc>
      </w:tr>
      <w:tr>
        <w:tc>
          <w:tcPr>
            <w:tcW w:type="dxa" w:w="3264"/>
            <w:vAlign w:val="center"/>
          </w:tcPr>
          <w:p>
            <w:r>
              <w:rPr>
                <w:sz w:val="18"/>
              </w:rPr>
              <w:t>Church Member</w:t>
            </w:r>
          </w:p>
        </w:tc>
        <w:tc>
          <w:tcPr>
            <w:tcW w:type="dxa" w:w="3264"/>
            <w:vAlign w:val="center"/>
          </w:tcPr>
          <w:p>
            <w:r>
              <w:rPr>
                <w:sz w:val="18"/>
              </w:rPr>
              <w:t>Member-facing functions</w:t>
            </w:r>
          </w:p>
        </w:tc>
        <w:tc>
          <w:tcPr>
            <w:tcW w:type="dxa" w:w="3264"/>
            <w:vAlign w:val="center"/>
          </w:tcPr>
          <w:p>
            <w:r>
              <w:rPr>
                <w:sz w:val="18"/>
              </w:rPr>
              <w:t>Own member information</w:t>
            </w:r>
          </w:p>
        </w:tc>
      </w:tr>
      <w:tr>
        <w:tc>
          <w:tcPr>
            <w:tcW w:type="dxa" w:w="3264"/>
            <w:vAlign w:val="center"/>
          </w:tcPr>
          <w:p>
            <w:r>
              <w:rPr>
                <w:sz w:val="18"/>
              </w:rPr>
              <w:t>Django Superuser</w:t>
            </w:r>
          </w:p>
        </w:tc>
        <w:tc>
          <w:tcPr>
            <w:tcW w:type="dxa" w:w="3264"/>
            <w:vAlign w:val="center"/>
          </w:tcPr>
          <w:p>
            <w:r>
              <w:rPr>
                <w:sz w:val="18"/>
              </w:rPr>
              <w:t>Technical/system administration</w:t>
            </w:r>
          </w:p>
        </w:tc>
        <w:tc>
          <w:tcPr>
            <w:tcW w:type="dxa" w:w="3264"/>
            <w:vAlign w:val="center"/>
          </w:tcPr>
          <w:p>
            <w:r>
              <w:rPr>
                <w:sz w:val="18"/>
              </w:rPr>
              <w:t>Full system access</w:t>
            </w:r>
          </w:p>
        </w:tc>
      </w:tr>
    </w:tbl>
    <w:p/>
    <w:p>
      <w:pPr>
        <w:pStyle w:val="Heading2"/>
      </w:pPr>
      <w:r>
        <w:t>8.1 Authorization</w:t>
      </w:r>
    </w:p>
    <w:p>
      <w:pPr>
        <w:pStyle w:val="ListBullet"/>
      </w:pPr>
      <w:r>
        <w:t>Protected pages require authentication.</w:t>
      </w:r>
    </w:p>
    <w:p>
      <w:pPr>
        <w:pStyle w:val="ListBullet"/>
      </w:pPr>
      <w:r>
        <w:t>Superusers can access protected functions.</w:t>
      </w:r>
    </w:p>
    <w:p>
      <w:pPr>
        <w:pStyle w:val="ListBullet"/>
      </w:pPr>
      <w:r>
        <w:t>Reusable permission functions and require_role enforce role checks.</w:t>
      </w:r>
    </w:p>
    <w:p>
      <w:pPr>
        <w:pStyle w:val="ListBullet"/>
      </w:pPr>
      <w:r>
        <w:t>Scope functions restrict access to assigned Diocese, Parish or SCC.</w:t>
      </w:r>
    </w:p>
    <w:p>
      <w:pPr>
        <w:pStyle w:val="ListBullet"/>
      </w:pPr>
      <w:r>
        <w:t>Association-definition management is currently restricted to superusers and Diocese Administrators.</w:t>
      </w:r>
    </w:p>
    <w:p>
      <w:pPr>
        <w:pStyle w:val="ListBullet"/>
      </w:pPr>
      <w:r>
        <w:t>Member-management permissions are intended to be combined with organizational scope checks.</w:t>
      </w:r>
    </w:p>
    <w:p>
      <w:pPr>
        <w:pStyle w:val="Heading2"/>
      </w:pPr>
      <w:r>
        <w:t>8.2 Verification</w:t>
      </w:r>
    </w:p>
    <w:p>
      <w:r>
        <w:t>RBAC scope behavior was tested using representative Diocese Administrator, Parish Administrator, SCC Leader, Church Member and Superuser accounts. Tests covered own-scope and out-of-scope Diocese, Parish and SCC records.</w:t>
      </w:r>
    </w:p>
    <w:p>
      <w:pPr>
        <w:pStyle w:val="Heading1"/>
      </w:pPr>
      <w:r>
        <w:t>9. Church Association Design</w:t>
      </w:r>
    </w:p>
    <w:p>
      <w:r>
        <w:t>The SRS requires Church association records and specifically identifies UWAKA, WAWAKA, TCMS and UKWAKATA; authorized administrators must be able to add, update and deactivate association records. fileciteturn38file0L59-L64</w:t>
      </w:r>
    </w:p>
    <w:p>
      <w:pPr>
        <w:pStyle w:val="ListBullet"/>
      </w:pPr>
      <w:r>
        <w:t>UUID primary key.</w:t>
      </w:r>
    </w:p>
    <w:p>
      <w:pPr>
        <w:pStyle w:val="ListBullet"/>
      </w:pPr>
      <w:r>
        <w:t>Unique association name.</w:t>
      </w:r>
    </w:p>
    <w:p>
      <w:pPr>
        <w:pStyle w:val="ListBullet"/>
      </w:pPr>
      <w:r>
        <w:t>Optional description.</w:t>
      </w:r>
    </w:p>
    <w:p>
      <w:pPr>
        <w:pStyle w:val="ListBullet"/>
      </w:pPr>
      <w:r>
        <w:t>is_active flag.</w:t>
      </w:r>
    </w:p>
    <w:p>
      <w:pPr>
        <w:pStyle w:val="ListBullet"/>
      </w:pPr>
      <w:r>
        <w:t>created_at and updated_at timestamps.</w:t>
      </w:r>
    </w:p>
    <w:p>
      <w:pPr>
        <w:pStyle w:val="Heading2"/>
      </w:pPr>
      <w:r>
        <w:t>9.1 Interface</w:t>
      </w:r>
    </w:p>
    <w:p>
      <w:r>
        <w:t>The association listing uses DataTables for search, sorting, pagination and page-length controls. A shared form template is used for both Add Association and Edit Association.</w:t>
      </w:r>
    </w:p>
    <w:p>
      <w:pPr>
        <w:pStyle w:val="Heading2"/>
      </w:pPr>
      <w:r>
        <w:t>9.2 Authorization</w:t>
      </w:r>
    </w:p>
    <w:p>
      <w:r>
        <w:t>Association definitions are treated as global reference data. Superusers and Diocese Administrators can maintain definitions; lower-level roles and Church Members can view them but cannot modify them.</w:t>
      </w:r>
    </w:p>
    <w:p>
      <w:pPr>
        <w:pStyle w:val="Heading1"/>
      </w:pPr>
      <w:r>
        <w:t>10. Member Association Design</w:t>
      </w:r>
    </w:p>
    <w:p>
      <w:r>
        <w:t>FR-21 requires members to be associated with relevant Church associations according to approved Church rules. The database uses a Many-to-Many relationship between ChurchMember and ChurchAssociation, allowing a member to belong to multiple associations. The SRS notes that rules governing multiple associations should be confirmed with responsible Church authorities. fileciteturn38file0L61-L64</w:t>
      </w:r>
    </w:p>
    <w:p>
      <w:pPr>
        <w:pStyle w:val="ListNumber"/>
      </w:pPr>
      <w:r>
        <w:t>Open a member profile.</w:t>
      </w:r>
    </w:p>
    <w:p>
      <w:pPr>
        <w:pStyle w:val="ListNumber"/>
      </w:pPr>
      <w:r>
        <w:t>Select Manage Associations.</w:t>
      </w:r>
    </w:p>
    <w:p>
      <w:pPr>
        <w:pStyle w:val="ListNumber"/>
      </w:pPr>
      <w:r>
        <w:t>Display active association records as selectable options.</w:t>
      </w:r>
    </w:p>
    <w:p>
      <w:pPr>
        <w:pStyle w:val="ListNumber"/>
      </w:pPr>
      <w:r>
        <w:t>Pre-select existing member associations.</w:t>
      </w:r>
    </w:p>
    <w:p>
      <w:pPr>
        <w:pStyle w:val="ListNumber"/>
      </w:pPr>
      <w:r>
        <w:t>Add or remove selections.</w:t>
      </w:r>
    </w:p>
    <w:p>
      <w:pPr>
        <w:pStyle w:val="ListNumber"/>
      </w:pPr>
      <w:r>
        <w:t>Save the Many-to-Many relationship.</w:t>
      </w:r>
    </w:p>
    <w:p>
      <w:pPr>
        <w:pStyle w:val="ListNumber"/>
      </w:pPr>
      <w:r>
        <w:t>Display the updated association state.</w:t>
      </w:r>
    </w:p>
    <w:p>
      <w:pPr>
        <w:pStyle w:val="Heading1"/>
      </w:pPr>
      <w:r>
        <w:t>11. User Interface and Navigation Design</w:t>
      </w:r>
    </w:p>
    <w:p>
      <w:r>
        <w:t>The interface uses Tailwind CSS and DaisyUI with the established purple, green, white and mint visual theme.</w:t>
      </w:r>
    </w:p>
    <w:p>
      <w:pPr>
        <w:pStyle w:val="Heading2"/>
      </w:pPr>
      <w:r>
        <w:t>11.1 Shared Layout</w:t>
      </w:r>
    </w:p>
    <w:p>
      <w:r>
        <w:t>Navigation is separated into templates/base/sidemenu.html and included from base.html. This keeps navigation maintainable as modules are added.</w:t>
      </w:r>
    </w:p>
    <w:p>
      <w:pPr>
        <w:pStyle w:val="Heading2"/>
      </w:pPr>
      <w:r>
        <w:t>11.2 Navigation Sections</w:t>
      </w:r>
    </w:p>
    <w:p>
      <w:pPr>
        <w:pStyle w:val="ListBullet"/>
      </w:pPr>
      <w:r>
        <w:t>Dashboard</w:t>
      </w:r>
    </w:p>
    <w:p>
      <w:pPr>
        <w:pStyle w:val="ListBullet"/>
      </w:pPr>
      <w:r>
        <w:t>Organization: Dioceses, Deaneries, Parishes, Zones, Small Christian Communities and Families</w:t>
      </w:r>
    </w:p>
    <w:p>
      <w:pPr>
        <w:pStyle w:val="ListBullet"/>
      </w:pPr>
      <w:r>
        <w:t>Members: Church Members and Register Member</w:t>
      </w:r>
    </w:p>
    <w:p>
      <w:pPr>
        <w:pStyle w:val="ListBullet"/>
      </w:pPr>
      <w:r>
        <w:t>Management: Church Associations and Leadership Positions</w:t>
      </w:r>
    </w:p>
    <w:p>
      <w:pPr>
        <w:pStyle w:val="ListBullet"/>
      </w:pPr>
      <w:r>
        <w:t>Account: My Profile and Logout</w:t>
      </w:r>
    </w:p>
    <w:p>
      <w:pPr>
        <w:pStyle w:val="Heading2"/>
      </w:pPr>
      <w:r>
        <w:t>11.3 Tables and Feedback</w:t>
      </w:r>
    </w:p>
    <w:p>
      <w:pPr>
        <w:pStyle w:val="ListBullet"/>
      </w:pPr>
      <w:r>
        <w:t>DataTables is the standard interactive table component.</w:t>
      </w:r>
    </w:p>
    <w:p>
      <w:pPr>
        <w:pStyle w:val="ListBullet"/>
      </w:pPr>
      <w:r>
        <w:t>SweetAlert2 provides user-friendly operation feedback.</w:t>
      </w:r>
    </w:p>
    <w:p>
      <w:pPr>
        <w:pStyle w:val="ListBullet"/>
      </w:pPr>
      <w:r>
        <w:t>Forms use clear labels, validation feedback and understandable errors.</w:t>
      </w:r>
    </w:p>
    <w:p>
      <w:pPr>
        <w:pStyle w:val="Heading1"/>
      </w:pPr>
      <w:r>
        <w:t>12. Data Validation and Integrity</w:t>
      </w:r>
    </w:p>
    <w:p>
      <w:pPr>
        <w:pStyle w:val="ListBullet"/>
      </w:pPr>
      <w:r>
        <w:t>Django ModelForms validate submitted information.</w:t>
      </w:r>
    </w:p>
    <w:p>
      <w:pPr>
        <w:pStyle w:val="ListBullet"/>
      </w:pPr>
      <w:r>
        <w:t>Email uses Django validation when supplied.</w:t>
      </w:r>
    </w:p>
    <w:p>
      <w:pPr>
        <w:pStyle w:val="ListBullet"/>
      </w:pPr>
      <w:r>
        <w:t>Unique identifiers are enforced by model/database constraints.</w:t>
      </w:r>
    </w:p>
    <w:p>
      <w:pPr>
        <w:pStyle w:val="ListBullet"/>
      </w:pPr>
      <w:r>
        <w:t>Foreign keys preserve organizational relationships.</w:t>
      </w:r>
    </w:p>
    <w:p>
      <w:pPr>
        <w:pStyle w:val="ListBullet"/>
      </w:pPr>
      <w:r>
        <w:t>Many-to-Many relationships prevent duplicating association names in member records.</w:t>
      </w:r>
    </w:p>
    <w:p>
      <w:pPr>
        <w:pStyle w:val="ListBullet"/>
      </w:pPr>
      <w:r>
        <w:t>Related member/Family operations use transactions where consistency requires multiple writes.</w:t>
      </w:r>
    </w:p>
    <w:p>
      <w:pPr>
        <w:pStyle w:val="Heading1"/>
      </w:pPr>
      <w:r>
        <w:t>13. Security and Privacy Design</w:t>
      </w:r>
    </w:p>
    <w:p>
      <w:pPr>
        <w:pStyle w:val="ListBullet"/>
      </w:pPr>
      <w:r>
        <w:t>Protected functions require authentication.</w:t>
      </w:r>
    </w:p>
    <w:p>
      <w:pPr>
        <w:pStyle w:val="ListBullet"/>
      </w:pPr>
      <w:r>
        <w:t>Backend authorization is enforced independently of UI visibility.</w:t>
      </w:r>
    </w:p>
    <w:p>
      <w:pPr>
        <w:pStyle w:val="ListBullet"/>
      </w:pPr>
      <w:r>
        <w:t>Organizational scope prevents access outside assigned responsibility.</w:t>
      </w:r>
    </w:p>
    <w:p>
      <w:pPr>
        <w:pStyle w:val="ListBullet"/>
      </w:pPr>
      <w:r>
        <w:t>CSRF protection is used for POST forms.</w:t>
      </w:r>
    </w:p>
    <w:p>
      <w:pPr>
        <w:pStyle w:val="ListBullet"/>
      </w:pPr>
      <w:r>
        <w:t>Personal member information is restricted according to authorization.</w:t>
      </w:r>
    </w:p>
    <w:p>
      <w:pPr>
        <w:pStyle w:val="ListBullet"/>
      </w:pPr>
      <w:r>
        <w:t>Important changes should retain appropriate audit information.</w:t>
      </w:r>
    </w:p>
    <w:p>
      <w:pPr>
        <w:pStyle w:val="ListBullet"/>
      </w:pPr>
      <w:r>
        <w:t>Regular backup and recovery are required.</w:t>
      </w:r>
    </w:p>
    <w:p>
      <w:r>
        <w:t>These controls address the SRS security and privacy requirements, including protection from unauthorized access, consistent role enforcement, secure personal-data handling and traceable changes. fileciteturn38file0L92-L99</w:t>
      </w:r>
    </w:p>
    <w:p>
      <w:pPr>
        <w:pStyle w:val="Heading1"/>
      </w:pPr>
      <w:r>
        <w:t>14. Search, Filtering and Reporting Design</w:t>
      </w:r>
    </w:p>
    <w:p>
      <w:r>
        <w:t>The SRS requires member search, filtering by organizational units, permission-controlled member/Family information, and authorized administrative/pastoral reports. fileciteturn38file0L74-L80</w:t>
      </w:r>
    </w:p>
    <w:p>
      <w:r>
        <w:t>DataTables is used for management/reference tables. For large Church Member or organizational datasets, server-side DataTables processing can be introduced so PostgreSQL performs filtering and pagination efficiently.</w:t>
      </w:r>
    </w:p>
    <w:p>
      <w:pPr>
        <w:pStyle w:val="Heading1"/>
      </w:pPr>
      <w:r>
        <w:t>15. API and Dynamic Data Design</w:t>
      </w:r>
    </w:p>
    <w:p>
      <w:r>
        <w:t>Member registration uses dynamic endpoints for dependent organizational selections. The selected parent determines the next organizational list.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9D5FF"/>
          </w:tcPr>
          <w:p>
            <w:r>
              <w:rPr>
                <w:b/>
              </w:rPr>
              <w:t>Function</w:t>
            </w:r>
          </w:p>
        </w:tc>
        <w:tc>
          <w:tcPr>
            <w:tcW w:type="dxa" w:w="3264"/>
            <w:shd w:fill="E9D5FF"/>
          </w:tcPr>
          <w:p>
            <w:r>
              <w:rPr>
                <w:b/>
              </w:rPr>
              <w:t>Input</w:t>
            </w:r>
          </w:p>
        </w:tc>
        <w:tc>
          <w:tcPr>
            <w:tcW w:type="dxa" w:w="3264"/>
            <w:shd w:fill="E9D5FF"/>
          </w:tcPr>
          <w:p>
            <w:r>
              <w:rPr>
                <w:b/>
              </w:rPr>
              <w:t>Result</w:t>
            </w:r>
          </w:p>
        </w:tc>
      </w:tr>
      <w:tr>
        <w:tc>
          <w:tcPr>
            <w:tcW w:type="dxa" w:w="3264"/>
            <w:vAlign w:val="center"/>
          </w:tcPr>
          <w:p>
            <w:r>
              <w:rPr>
                <w:sz w:val="18"/>
              </w:rPr>
              <w:t>Get Deaneries</w:t>
            </w:r>
          </w:p>
        </w:tc>
        <w:tc>
          <w:tcPr>
            <w:tcW w:type="dxa" w:w="3264"/>
            <w:vAlign w:val="center"/>
          </w:tcPr>
          <w:p>
            <w:r>
              <w:rPr>
                <w:sz w:val="18"/>
              </w:rPr>
              <w:t>Diocese ID</w:t>
            </w:r>
          </w:p>
        </w:tc>
        <w:tc>
          <w:tcPr>
            <w:tcW w:type="dxa" w:w="3264"/>
            <w:vAlign w:val="center"/>
          </w:tcPr>
          <w:p>
            <w:r>
              <w:rPr>
                <w:sz w:val="18"/>
              </w:rPr>
              <w:t>JSON Deanery list</w:t>
            </w:r>
          </w:p>
        </w:tc>
      </w:tr>
      <w:tr>
        <w:tc>
          <w:tcPr>
            <w:tcW w:type="dxa" w:w="3264"/>
            <w:vAlign w:val="center"/>
          </w:tcPr>
          <w:p>
            <w:r>
              <w:rPr>
                <w:sz w:val="18"/>
              </w:rPr>
              <w:t>Get Parishes</w:t>
            </w:r>
          </w:p>
        </w:tc>
        <w:tc>
          <w:tcPr>
            <w:tcW w:type="dxa" w:w="3264"/>
            <w:vAlign w:val="center"/>
          </w:tcPr>
          <w:p>
            <w:r>
              <w:rPr>
                <w:sz w:val="18"/>
              </w:rPr>
              <w:t>Deanery ID</w:t>
            </w:r>
          </w:p>
        </w:tc>
        <w:tc>
          <w:tcPr>
            <w:tcW w:type="dxa" w:w="3264"/>
            <w:vAlign w:val="center"/>
          </w:tcPr>
          <w:p>
            <w:r>
              <w:rPr>
                <w:sz w:val="18"/>
              </w:rPr>
              <w:t>JSON Parish list</w:t>
            </w:r>
          </w:p>
        </w:tc>
      </w:tr>
      <w:tr>
        <w:tc>
          <w:tcPr>
            <w:tcW w:type="dxa" w:w="3264"/>
            <w:vAlign w:val="center"/>
          </w:tcPr>
          <w:p>
            <w:r>
              <w:rPr>
                <w:sz w:val="18"/>
              </w:rPr>
              <w:t>Get Zones</w:t>
            </w:r>
          </w:p>
        </w:tc>
        <w:tc>
          <w:tcPr>
            <w:tcW w:type="dxa" w:w="3264"/>
            <w:vAlign w:val="center"/>
          </w:tcPr>
          <w:p>
            <w:r>
              <w:rPr>
                <w:sz w:val="18"/>
              </w:rPr>
              <w:t>Parish ID</w:t>
            </w:r>
          </w:p>
        </w:tc>
        <w:tc>
          <w:tcPr>
            <w:tcW w:type="dxa" w:w="3264"/>
            <w:vAlign w:val="center"/>
          </w:tcPr>
          <w:p>
            <w:r>
              <w:rPr>
                <w:sz w:val="18"/>
              </w:rPr>
              <w:t>JSON Zone list</w:t>
            </w:r>
          </w:p>
        </w:tc>
      </w:tr>
      <w:tr>
        <w:tc>
          <w:tcPr>
            <w:tcW w:type="dxa" w:w="3264"/>
            <w:vAlign w:val="center"/>
          </w:tcPr>
          <w:p>
            <w:r>
              <w:rPr>
                <w:sz w:val="18"/>
              </w:rPr>
              <w:t>Get SCCs</w:t>
            </w:r>
          </w:p>
        </w:tc>
        <w:tc>
          <w:tcPr>
            <w:tcW w:type="dxa" w:w="3264"/>
            <w:vAlign w:val="center"/>
          </w:tcPr>
          <w:p>
            <w:r>
              <w:rPr>
                <w:sz w:val="18"/>
              </w:rPr>
              <w:t>Zone ID</w:t>
            </w:r>
          </w:p>
        </w:tc>
        <w:tc>
          <w:tcPr>
            <w:tcW w:type="dxa" w:w="3264"/>
            <w:vAlign w:val="center"/>
          </w:tcPr>
          <w:p>
            <w:r>
              <w:rPr>
                <w:sz w:val="18"/>
              </w:rPr>
              <w:t>JSON SCC list</w:t>
            </w:r>
          </w:p>
        </w:tc>
      </w:tr>
    </w:tbl>
    <w:p/>
    <w:p>
      <w:r>
        <w:t>Protected AJAX endpoints should use JSON-specific authorization responses where appropriate rather than relying on HTML login redirects.</w:t>
      </w:r>
    </w:p>
    <w:p>
      <w:pPr>
        <w:pStyle w:val="Heading1"/>
      </w:pPr>
      <w:r>
        <w:t>16. Error Handling and User Feedback</w:t>
      </w:r>
    </w:p>
    <w:p>
      <w:pPr>
        <w:pStyle w:val="ListBullet"/>
      </w:pPr>
      <w:r>
        <w:t>Invalid forms return field-level validation feedback.</w:t>
      </w:r>
    </w:p>
    <w:p>
      <w:pPr>
        <w:pStyle w:val="ListBullet"/>
      </w:pPr>
      <w:r>
        <w:t>Successful operations use Django messages and SweetAlert2.</w:t>
      </w:r>
    </w:p>
    <w:p>
      <w:pPr>
        <w:pStyle w:val="ListBullet"/>
      </w:pPr>
      <w:r>
        <w:t>Unauthorized operations are rejected by backend permissions.</w:t>
      </w:r>
    </w:p>
    <w:p>
      <w:pPr>
        <w:pStyle w:val="ListBullet"/>
      </w:pPr>
      <w:r>
        <w:t>get_object_or_404 is used for object retrieval where appropriate.</w:t>
      </w:r>
    </w:p>
    <w:p>
      <w:pPr>
        <w:pStyle w:val="ListBullet"/>
      </w:pPr>
      <w:r>
        <w:t>Transactions are used for multi-record operations requiring consistency.</w:t>
      </w:r>
    </w:p>
    <w:p>
      <w:pPr>
        <w:pStyle w:val="Heading1"/>
      </w:pPr>
      <w:r>
        <w:t>17. Backup, Reliability and Maintainability</w:t>
      </w:r>
    </w:p>
    <w:p>
      <w:pPr>
        <w:pStyle w:val="Heading2"/>
      </w:pPr>
      <w:r>
        <w:t>17.1 Backup</w:t>
      </w:r>
    </w:p>
    <w:p>
      <w:r>
        <w:t>The SRS requires regular backup and recovery. Deployment should therefore include scheduled PostgreSQL backups, secure backup storage and periodic restoration tests.</w:t>
      </w:r>
    </w:p>
    <w:p>
      <w:pPr>
        <w:pStyle w:val="Heading2"/>
      </w:pPr>
      <w:r>
        <w:t>17.2 Maintainability</w:t>
      </w:r>
    </w:p>
    <w:p>
      <w:pPr>
        <w:pStyle w:val="ListBullet"/>
      </w:pPr>
      <w:r>
        <w:t>Django apps separate responsibilities.</w:t>
      </w:r>
    </w:p>
    <w:p>
      <w:pPr>
        <w:pStyle w:val="ListBullet"/>
      </w:pPr>
      <w:r>
        <w:t>Shared templates reduce duplication.</w:t>
      </w:r>
    </w:p>
    <w:p>
      <w:pPr>
        <w:pStyle w:val="ListBullet"/>
      </w:pPr>
      <w:r>
        <w:t>Separate sidemenu.html centralizes navigation.</w:t>
      </w:r>
    </w:p>
    <w:p>
      <w:pPr>
        <w:pStyle w:val="ListBullet"/>
      </w:pPr>
      <w:r>
        <w:t>Reusable permissions centralize authorization logic.</w:t>
      </w:r>
    </w:p>
    <w:p>
      <w:pPr>
        <w:pStyle w:val="ListBullet"/>
      </w:pPr>
      <w:r>
        <w:t>Associations and leadership positions are configurable reference records.</w:t>
      </w:r>
    </w:p>
    <w:p>
      <w:pPr>
        <w:pStyle w:val="Heading2"/>
      </w:pPr>
      <w:r>
        <w:t>17.3 Scalability</w:t>
      </w:r>
    </w:p>
    <w:p>
      <w:r>
        <w:t>PostgreSQL, relational constraints, UUID identifiers and the option for server-side DataTables provide a foundation for growth.</w:t>
      </w:r>
    </w:p>
    <w:p>
      <w:pPr>
        <w:pStyle w:val="Heading1"/>
      </w:pPr>
      <w:r>
        <w:t>18. Testing and Verification Strategy</w:t>
      </w:r>
    </w:p>
    <w:tbl>
      <w:tblPr>
        <w:tblStyle w:val="TableGrid"/>
        <w:tblW w:type="auto" w:w="0"/>
        <w:jc w:val="center"/>
        <w:tblLook w:firstColumn="1" w:firstRow="1" w:lastColumn="0" w:lastRow="0" w:noHBand="0" w:noVBand="1" w:val="04A0"/>
      </w:tblPr>
      <w:tblGrid>
        <w:gridCol w:w="4896"/>
        <w:gridCol w:w="4896"/>
      </w:tblGrid>
      <w:tr>
        <w:tc>
          <w:tcPr>
            <w:tcW w:type="dxa" w:w="4896"/>
            <w:shd w:fill="E9D5FF"/>
          </w:tcPr>
          <w:p>
            <w:r>
              <w:rPr>
                <w:b/>
              </w:rPr>
              <w:t>Area</w:t>
            </w:r>
          </w:p>
        </w:tc>
        <w:tc>
          <w:tcPr>
            <w:tcW w:type="dxa" w:w="4896"/>
            <w:shd w:fill="E9D5FF"/>
          </w:tcPr>
          <w:p>
            <w:r>
              <w:rPr>
                <w:b/>
              </w:rPr>
              <w:t>Verification</w:t>
            </w:r>
          </w:p>
        </w:tc>
      </w:tr>
      <w:tr>
        <w:tc>
          <w:tcPr>
            <w:tcW w:type="dxa" w:w="4896"/>
            <w:vAlign w:val="center"/>
          </w:tcPr>
          <w:p>
            <w:r>
              <w:rPr>
                <w:sz w:val="18"/>
              </w:rPr>
              <w:t>Configuration</w:t>
            </w:r>
          </w:p>
        </w:tc>
        <w:tc>
          <w:tcPr>
            <w:tcW w:type="dxa" w:w="4896"/>
            <w:vAlign w:val="center"/>
          </w:tcPr>
          <w:p>
            <w:r>
              <w:rPr>
                <w:sz w:val="18"/>
              </w:rPr>
              <w:t>python3 manage.py check</w:t>
            </w:r>
          </w:p>
        </w:tc>
      </w:tr>
      <w:tr>
        <w:tc>
          <w:tcPr>
            <w:tcW w:type="dxa" w:w="4896"/>
            <w:vAlign w:val="center"/>
          </w:tcPr>
          <w:p>
            <w:r>
              <w:rPr>
                <w:sz w:val="18"/>
              </w:rPr>
              <w:t>Authentication</w:t>
            </w:r>
          </w:p>
        </w:tc>
        <w:tc>
          <w:tcPr>
            <w:tcW w:type="dxa" w:w="4896"/>
            <w:vAlign w:val="center"/>
          </w:tcPr>
          <w:p>
            <w:r>
              <w:rPr>
                <w:sz w:val="18"/>
              </w:rPr>
              <w:t>Login/logout and protected-page tests</w:t>
            </w:r>
          </w:p>
        </w:tc>
      </w:tr>
      <w:tr>
        <w:tc>
          <w:tcPr>
            <w:tcW w:type="dxa" w:w="4896"/>
            <w:vAlign w:val="center"/>
          </w:tcPr>
          <w:p>
            <w:r>
              <w:rPr>
                <w:sz w:val="18"/>
              </w:rPr>
              <w:t>RBAC</w:t>
            </w:r>
          </w:p>
        </w:tc>
        <w:tc>
          <w:tcPr>
            <w:tcW w:type="dxa" w:w="4896"/>
            <w:vAlign w:val="center"/>
          </w:tcPr>
          <w:p>
            <w:r>
              <w:rPr>
                <w:sz w:val="18"/>
              </w:rPr>
              <w:t>Role and organizational-scope tests</w:t>
            </w:r>
          </w:p>
        </w:tc>
      </w:tr>
      <w:tr>
        <w:tc>
          <w:tcPr>
            <w:tcW w:type="dxa" w:w="4896"/>
            <w:vAlign w:val="center"/>
          </w:tcPr>
          <w:p>
            <w:r>
              <w:rPr>
                <w:sz w:val="18"/>
              </w:rPr>
              <w:t>Associations</w:t>
            </w:r>
          </w:p>
        </w:tc>
        <w:tc>
          <w:tcPr>
            <w:tcW w:type="dxa" w:w="4896"/>
            <w:vAlign w:val="center"/>
          </w:tcPr>
          <w:p>
            <w:r>
              <w:rPr>
                <w:sz w:val="18"/>
              </w:rPr>
              <w:t>Create, view, update and status tests</w:t>
            </w:r>
          </w:p>
        </w:tc>
      </w:tr>
      <w:tr>
        <w:tc>
          <w:tcPr>
            <w:tcW w:type="dxa" w:w="4896"/>
            <w:vAlign w:val="center"/>
          </w:tcPr>
          <w:p>
            <w:r>
              <w:rPr>
                <w:sz w:val="18"/>
              </w:rPr>
              <w:t>DataTables</w:t>
            </w:r>
          </w:p>
        </w:tc>
        <w:tc>
          <w:tcPr>
            <w:tcW w:type="dxa" w:w="4896"/>
            <w:vAlign w:val="center"/>
          </w:tcPr>
          <w:p>
            <w:r>
              <w:rPr>
                <w:sz w:val="18"/>
              </w:rPr>
              <w:t>Search, sorting, pagination and page-length tests</w:t>
            </w:r>
          </w:p>
        </w:tc>
      </w:tr>
      <w:tr>
        <w:tc>
          <w:tcPr>
            <w:tcW w:type="dxa" w:w="4896"/>
            <w:vAlign w:val="center"/>
          </w:tcPr>
          <w:p>
            <w:r>
              <w:rPr>
                <w:sz w:val="18"/>
              </w:rPr>
              <w:t>Member registration</w:t>
            </w:r>
          </w:p>
        </w:tc>
        <w:tc>
          <w:tcPr>
            <w:tcW w:type="dxa" w:w="4896"/>
            <w:vAlign w:val="center"/>
          </w:tcPr>
          <w:p>
            <w:r>
              <w:rPr>
                <w:sz w:val="18"/>
              </w:rPr>
              <w:t>Validation and hierarchy-selection tests</w:t>
            </w:r>
          </w:p>
        </w:tc>
      </w:tr>
      <w:tr>
        <w:tc>
          <w:tcPr>
            <w:tcW w:type="dxa" w:w="4896"/>
            <w:vAlign w:val="center"/>
          </w:tcPr>
          <w:p>
            <w:r>
              <w:rPr>
                <w:sz w:val="18"/>
              </w:rPr>
              <w:t>Database integrity</w:t>
            </w:r>
          </w:p>
        </w:tc>
        <w:tc>
          <w:tcPr>
            <w:tcW w:type="dxa" w:w="4896"/>
            <w:vAlign w:val="center"/>
          </w:tcPr>
          <w:p>
            <w:r>
              <w:rPr>
                <w:sz w:val="18"/>
              </w:rPr>
              <w:t>Unique identifiers and relationship tests</w:t>
            </w:r>
          </w:p>
        </w:tc>
      </w:tr>
      <w:tr>
        <w:tc>
          <w:tcPr>
            <w:tcW w:type="dxa" w:w="4896"/>
            <w:vAlign w:val="center"/>
          </w:tcPr>
          <w:p>
            <w:r>
              <w:rPr>
                <w:sz w:val="18"/>
              </w:rPr>
              <w:t>UI</w:t>
            </w:r>
          </w:p>
        </w:tc>
        <w:tc>
          <w:tcPr>
            <w:tcW w:type="dxa" w:w="4896"/>
            <w:vAlign w:val="center"/>
          </w:tcPr>
          <w:p>
            <w:r>
              <w:rPr>
                <w:sz w:val="18"/>
              </w:rPr>
              <w:t>Templates, navigation and feedback tests</w:t>
            </w:r>
          </w:p>
        </w:tc>
      </w:tr>
    </w:tbl>
    <w:p/>
    <w:p>
      <w:pPr>
        <w:pStyle w:val="Heading1"/>
      </w:pPr>
      <w:r>
        <w:t>19. Deployment Environment</w:t>
      </w:r>
    </w:p>
    <w:tbl>
      <w:tblPr>
        <w:tblStyle w:val="TableGrid"/>
        <w:tblW w:type="auto" w:w="0"/>
        <w:jc w:val="center"/>
        <w:tblLook w:firstColumn="1" w:firstRow="1" w:lastColumn="0" w:lastRow="0" w:noHBand="0" w:noVBand="1" w:val="04A0"/>
      </w:tblPr>
      <w:tblGrid>
        <w:gridCol w:w="4896"/>
        <w:gridCol w:w="4896"/>
      </w:tblGrid>
      <w:tr>
        <w:tc>
          <w:tcPr>
            <w:tcW w:type="dxa" w:w="4896"/>
            <w:shd w:fill="E9D5FF"/>
          </w:tcPr>
          <w:p>
            <w:r>
              <w:rPr>
                <w:b/>
              </w:rPr>
              <w:t>Component</w:t>
            </w:r>
          </w:p>
        </w:tc>
        <w:tc>
          <w:tcPr>
            <w:tcW w:type="dxa" w:w="4896"/>
            <w:shd w:fill="E9D5FF"/>
          </w:tcPr>
          <w:p>
            <w:r>
              <w:rPr>
                <w:b/>
              </w:rPr>
              <w:t>Current Development Technology</w:t>
            </w:r>
          </w:p>
        </w:tc>
      </w:tr>
      <w:tr>
        <w:tc>
          <w:tcPr>
            <w:tcW w:type="dxa" w:w="4896"/>
            <w:vAlign w:val="center"/>
          </w:tcPr>
          <w:p>
            <w:r>
              <w:rPr>
                <w:sz w:val="18"/>
              </w:rPr>
              <w:t>Operating System</w:t>
            </w:r>
          </w:p>
        </w:tc>
        <w:tc>
          <w:tcPr>
            <w:tcW w:type="dxa" w:w="4896"/>
            <w:vAlign w:val="center"/>
          </w:tcPr>
          <w:p>
            <w:r>
              <w:rPr>
                <w:sz w:val="18"/>
              </w:rPr>
              <w:t>Ubuntu Linux</w:t>
            </w:r>
          </w:p>
        </w:tc>
      </w:tr>
      <w:tr>
        <w:tc>
          <w:tcPr>
            <w:tcW w:type="dxa" w:w="4896"/>
            <w:vAlign w:val="center"/>
          </w:tcPr>
          <w:p>
            <w:r>
              <w:rPr>
                <w:sz w:val="18"/>
              </w:rPr>
              <w:t>Programming Language</w:t>
            </w:r>
          </w:p>
        </w:tc>
        <w:tc>
          <w:tcPr>
            <w:tcW w:type="dxa" w:w="4896"/>
            <w:vAlign w:val="center"/>
          </w:tcPr>
          <w:p>
            <w:r>
              <w:rPr>
                <w:sz w:val="18"/>
              </w:rPr>
              <w:t>Python 3.12</w:t>
            </w:r>
          </w:p>
        </w:tc>
      </w:tr>
      <w:tr>
        <w:tc>
          <w:tcPr>
            <w:tcW w:type="dxa" w:w="4896"/>
            <w:vAlign w:val="center"/>
          </w:tcPr>
          <w:p>
            <w:r>
              <w:rPr>
                <w:sz w:val="18"/>
              </w:rPr>
              <w:t>Framework</w:t>
            </w:r>
          </w:p>
        </w:tc>
        <w:tc>
          <w:tcPr>
            <w:tcW w:type="dxa" w:w="4896"/>
            <w:vAlign w:val="center"/>
          </w:tcPr>
          <w:p>
            <w:r>
              <w:rPr>
                <w:sz w:val="18"/>
              </w:rPr>
              <w:t>Django</w:t>
            </w:r>
          </w:p>
        </w:tc>
      </w:tr>
      <w:tr>
        <w:tc>
          <w:tcPr>
            <w:tcW w:type="dxa" w:w="4896"/>
            <w:vAlign w:val="center"/>
          </w:tcPr>
          <w:p>
            <w:r>
              <w:rPr>
                <w:sz w:val="18"/>
              </w:rPr>
              <w:t>Database</w:t>
            </w:r>
          </w:p>
        </w:tc>
        <w:tc>
          <w:tcPr>
            <w:tcW w:type="dxa" w:w="4896"/>
            <w:vAlign w:val="center"/>
          </w:tcPr>
          <w:p>
            <w:r>
              <w:rPr>
                <w:sz w:val="18"/>
              </w:rPr>
              <w:t>PostgreSQL</w:t>
            </w:r>
          </w:p>
        </w:tc>
      </w:tr>
      <w:tr>
        <w:tc>
          <w:tcPr>
            <w:tcW w:type="dxa" w:w="4896"/>
            <w:vAlign w:val="center"/>
          </w:tcPr>
          <w:p>
            <w:r>
              <w:rPr>
                <w:sz w:val="18"/>
              </w:rPr>
              <w:t>CSS/UI</w:t>
            </w:r>
          </w:p>
        </w:tc>
        <w:tc>
          <w:tcPr>
            <w:tcW w:type="dxa" w:w="4896"/>
            <w:vAlign w:val="center"/>
          </w:tcPr>
          <w:p>
            <w:r>
              <w:rPr>
                <w:sz w:val="18"/>
              </w:rPr>
              <w:t>Tailwind CSS v4 and DaisyUI</w:t>
            </w:r>
          </w:p>
        </w:tc>
      </w:tr>
      <w:tr>
        <w:tc>
          <w:tcPr>
            <w:tcW w:type="dxa" w:w="4896"/>
            <w:vAlign w:val="center"/>
          </w:tcPr>
          <w:p>
            <w:r>
              <w:rPr>
                <w:sz w:val="18"/>
              </w:rPr>
              <w:t>Tables</w:t>
            </w:r>
          </w:p>
        </w:tc>
        <w:tc>
          <w:tcPr>
            <w:tcW w:type="dxa" w:w="4896"/>
            <w:vAlign w:val="center"/>
          </w:tcPr>
          <w:p>
            <w:r>
              <w:rPr>
                <w:sz w:val="18"/>
              </w:rPr>
              <w:t>DataTables</w:t>
            </w:r>
          </w:p>
        </w:tc>
      </w:tr>
      <w:tr>
        <w:tc>
          <w:tcPr>
            <w:tcW w:type="dxa" w:w="4896"/>
            <w:vAlign w:val="center"/>
          </w:tcPr>
          <w:p>
            <w:r>
              <w:rPr>
                <w:sz w:val="18"/>
              </w:rPr>
              <w:t>Alerts</w:t>
            </w:r>
          </w:p>
        </w:tc>
        <w:tc>
          <w:tcPr>
            <w:tcW w:type="dxa" w:w="4896"/>
            <w:vAlign w:val="center"/>
          </w:tcPr>
          <w:p>
            <w:r>
              <w:rPr>
                <w:sz w:val="18"/>
              </w:rPr>
              <w:t>SweetAlert2</w:t>
            </w:r>
          </w:p>
        </w:tc>
      </w:tr>
      <w:tr>
        <w:tc>
          <w:tcPr>
            <w:tcW w:type="dxa" w:w="4896"/>
            <w:vAlign w:val="center"/>
          </w:tcPr>
          <w:p>
            <w:r>
              <w:rPr>
                <w:sz w:val="18"/>
              </w:rPr>
              <w:t>Package Management</w:t>
            </w:r>
          </w:p>
        </w:tc>
        <w:tc>
          <w:tcPr>
            <w:tcW w:type="dxa" w:w="4896"/>
            <w:vAlign w:val="center"/>
          </w:tcPr>
          <w:p>
            <w:r>
              <w:rPr>
                <w:sz w:val="18"/>
              </w:rPr>
              <w:t>pip and npm</w:t>
            </w:r>
          </w:p>
        </w:tc>
      </w:tr>
    </w:tbl>
    <w:p/>
    <w:p>
      <w:pPr>
        <w:pStyle w:val="Heading1"/>
      </w:pPr>
      <w:r>
        <w:t>20. Requirements Traceability</w:t>
      </w:r>
    </w:p>
    <w:tbl>
      <w:tblPr>
        <w:tblStyle w:val="TableGrid"/>
        <w:tblW w:type="auto" w:w="0"/>
        <w:jc w:val="center"/>
        <w:tblLook w:firstColumn="1" w:firstRow="1" w:lastColumn="0" w:lastRow="0" w:noHBand="0" w:noVBand="1" w:val="04A0"/>
      </w:tblPr>
      <w:tblGrid>
        <w:gridCol w:w="4896"/>
        <w:gridCol w:w="4896"/>
      </w:tblGrid>
      <w:tr>
        <w:tc>
          <w:tcPr>
            <w:tcW w:type="dxa" w:w="4896"/>
            <w:shd w:fill="E9D5FF"/>
          </w:tcPr>
          <w:p>
            <w:r>
              <w:rPr>
                <w:b/>
              </w:rPr>
              <w:t>Requirement Group</w:t>
            </w:r>
          </w:p>
        </w:tc>
        <w:tc>
          <w:tcPr>
            <w:tcW w:type="dxa" w:w="4896"/>
            <w:shd w:fill="E9D5FF"/>
          </w:tcPr>
          <w:p>
            <w:r>
              <w:rPr>
                <w:b/>
              </w:rPr>
              <w:t>Design Response</w:t>
            </w:r>
          </w:p>
        </w:tc>
      </w:tr>
      <w:tr>
        <w:tc>
          <w:tcPr>
            <w:tcW w:type="dxa" w:w="4896"/>
            <w:vAlign w:val="center"/>
          </w:tcPr>
          <w:p>
            <w:r>
              <w:rPr>
                <w:sz w:val="18"/>
              </w:rPr>
              <w:t>FR-01–FR-07</w:t>
            </w:r>
          </w:p>
        </w:tc>
        <w:tc>
          <w:tcPr>
            <w:tcW w:type="dxa" w:w="4896"/>
            <w:vAlign w:val="center"/>
          </w:tcPr>
          <w:p>
            <w:r>
              <w:rPr>
                <w:sz w:val="18"/>
              </w:rPr>
              <w:t>Hierarchical Diocese, Deanery, Parish, Zone, SCC and Family entities</w:t>
            </w:r>
          </w:p>
        </w:tc>
      </w:tr>
      <w:tr>
        <w:tc>
          <w:tcPr>
            <w:tcW w:type="dxa" w:w="4896"/>
            <w:vAlign w:val="center"/>
          </w:tcPr>
          <w:p>
            <w:r>
              <w:rPr>
                <w:sz w:val="18"/>
              </w:rPr>
              <w:t>FR-08–FR-17</w:t>
            </w:r>
          </w:p>
        </w:tc>
        <w:tc>
          <w:tcPr>
            <w:tcW w:type="dxa" w:w="4896"/>
            <w:vAlign w:val="center"/>
          </w:tcPr>
          <w:p>
            <w:r>
              <w:rPr>
                <w:sz w:val="18"/>
              </w:rPr>
              <w:t>ChurchMember model, registration and profile design</w:t>
            </w:r>
          </w:p>
        </w:tc>
      </w:tr>
      <w:tr>
        <w:tc>
          <w:tcPr>
            <w:tcW w:type="dxa" w:w="4896"/>
            <w:vAlign w:val="center"/>
          </w:tcPr>
          <w:p>
            <w:r>
              <w:rPr>
                <w:sz w:val="18"/>
              </w:rPr>
              <w:t>FR-18–FR-21</w:t>
            </w:r>
          </w:p>
        </w:tc>
        <w:tc>
          <w:tcPr>
            <w:tcW w:type="dxa" w:w="4896"/>
            <w:vAlign w:val="center"/>
          </w:tcPr>
          <w:p>
            <w:r>
              <w:rPr>
                <w:sz w:val="18"/>
              </w:rPr>
              <w:t>ChurchAssociation model, DataTables listing, RBAC-protected maintenance and member association</w:t>
            </w:r>
          </w:p>
        </w:tc>
      </w:tr>
      <w:tr>
        <w:tc>
          <w:tcPr>
            <w:tcW w:type="dxa" w:w="4896"/>
            <w:vAlign w:val="center"/>
          </w:tcPr>
          <w:p>
            <w:r>
              <w:rPr>
                <w:sz w:val="18"/>
              </w:rPr>
              <w:t>FR-22–FR-26</w:t>
            </w:r>
          </w:p>
        </w:tc>
        <w:tc>
          <w:tcPr>
            <w:tcW w:type="dxa" w:w="4896"/>
            <w:vAlign w:val="center"/>
          </w:tcPr>
          <w:p>
            <w:r>
              <w:rPr>
                <w:sz w:val="18"/>
              </w:rPr>
              <w:t>Separate LeadershipPosition model and member assignment design</w:t>
            </w:r>
          </w:p>
        </w:tc>
      </w:tr>
      <w:tr>
        <w:tc>
          <w:tcPr>
            <w:tcW w:type="dxa" w:w="4896"/>
            <w:vAlign w:val="center"/>
          </w:tcPr>
          <w:p>
            <w:r>
              <w:rPr>
                <w:sz w:val="18"/>
              </w:rPr>
              <w:t>FR-27–FR-30</w:t>
            </w:r>
          </w:p>
        </w:tc>
        <w:tc>
          <w:tcPr>
            <w:tcW w:type="dxa" w:w="4896"/>
            <w:vAlign w:val="center"/>
          </w:tcPr>
          <w:p>
            <w:r>
              <w:rPr>
                <w:sz w:val="18"/>
              </w:rPr>
              <w:t>Search/filter/table and permission-controlled reporting architecture</w:t>
            </w:r>
          </w:p>
        </w:tc>
      </w:tr>
      <w:tr>
        <w:tc>
          <w:tcPr>
            <w:tcW w:type="dxa" w:w="4896"/>
            <w:vAlign w:val="center"/>
          </w:tcPr>
          <w:p>
            <w:r>
              <w:rPr>
                <w:sz w:val="18"/>
              </w:rPr>
              <w:t>FR-31–FR-37</w:t>
            </w:r>
          </w:p>
        </w:tc>
        <w:tc>
          <w:tcPr>
            <w:tcW w:type="dxa" w:w="4896"/>
            <w:vAlign w:val="center"/>
          </w:tcPr>
          <w:p>
            <w:r>
              <w:rPr>
                <w:sz w:val="18"/>
              </w:rPr>
              <w:t>Django authentication, UserProfile roles, scope permissions, validation, uniqueness, audit and backup design</w:t>
            </w:r>
          </w:p>
        </w:tc>
      </w:tr>
      <w:tr>
        <w:tc>
          <w:tcPr>
            <w:tcW w:type="dxa" w:w="4896"/>
            <w:vAlign w:val="center"/>
          </w:tcPr>
          <w:p>
            <w:r>
              <w:rPr>
                <w:sz w:val="18"/>
              </w:rPr>
              <w:t>NFR-01–NFR-06</w:t>
            </w:r>
          </w:p>
        </w:tc>
        <w:tc>
          <w:tcPr>
            <w:tcW w:type="dxa" w:w="4896"/>
            <w:vAlign w:val="center"/>
          </w:tcPr>
          <w:p>
            <w:r>
              <w:rPr>
                <w:sz w:val="18"/>
              </w:rPr>
              <w:t>Authentication, RBAC, scope, privacy and backup controls</w:t>
            </w:r>
          </w:p>
        </w:tc>
      </w:tr>
      <w:tr>
        <w:tc>
          <w:tcPr>
            <w:tcW w:type="dxa" w:w="4896"/>
            <w:vAlign w:val="center"/>
          </w:tcPr>
          <w:p>
            <w:r>
              <w:rPr>
                <w:sz w:val="18"/>
              </w:rPr>
              <w:t>NFR-07–NFR-09</w:t>
            </w:r>
          </w:p>
        </w:tc>
        <w:tc>
          <w:tcPr>
            <w:tcW w:type="dxa" w:w="4896"/>
            <w:vAlign w:val="center"/>
          </w:tcPr>
          <w:p>
            <w:r>
              <w:rPr>
                <w:sz w:val="18"/>
              </w:rPr>
              <w:t>Tailwind/DaisyUI UI, reusable templates and form feedback</w:t>
            </w:r>
          </w:p>
        </w:tc>
      </w:tr>
      <w:tr>
        <w:tc>
          <w:tcPr>
            <w:tcW w:type="dxa" w:w="4896"/>
            <w:vAlign w:val="center"/>
          </w:tcPr>
          <w:p>
            <w:r>
              <w:rPr>
                <w:sz w:val="18"/>
              </w:rPr>
              <w:t>NFR-10–NFR-14</w:t>
            </w:r>
          </w:p>
        </w:tc>
        <w:tc>
          <w:tcPr>
            <w:tcW w:type="dxa" w:w="4896"/>
            <w:vAlign w:val="center"/>
          </w:tcPr>
          <w:p>
            <w:r>
              <w:rPr>
                <w:sz w:val="18"/>
              </w:rPr>
              <w:t>PostgreSQL, transactions, integrity and recovery approach</w:t>
            </w:r>
          </w:p>
        </w:tc>
      </w:tr>
      <w:tr>
        <w:tc>
          <w:tcPr>
            <w:tcW w:type="dxa" w:w="4896"/>
            <w:vAlign w:val="center"/>
          </w:tcPr>
          <w:p>
            <w:r>
              <w:rPr>
                <w:sz w:val="18"/>
              </w:rPr>
              <w:t>NFR-15–NFR-17</w:t>
            </w:r>
          </w:p>
        </w:tc>
        <w:tc>
          <w:tcPr>
            <w:tcW w:type="dxa" w:w="4896"/>
            <w:vAlign w:val="center"/>
          </w:tcPr>
          <w:p>
            <w:r>
              <w:rPr>
                <w:sz w:val="18"/>
              </w:rPr>
              <w:t>Modular apps, configurable reference data and reusable UI</w:t>
            </w:r>
          </w:p>
        </w:tc>
      </w:tr>
      <w:tr>
        <w:tc>
          <w:tcPr>
            <w:tcW w:type="dxa" w:w="4896"/>
            <w:vAlign w:val="center"/>
          </w:tcPr>
          <w:p>
            <w:r>
              <w:rPr>
                <w:sz w:val="18"/>
              </w:rPr>
              <w:t>NFR-18–NFR-21</w:t>
            </w:r>
          </w:p>
        </w:tc>
        <w:tc>
          <w:tcPr>
            <w:tcW w:type="dxa" w:w="4896"/>
            <w:vAlign w:val="center"/>
          </w:tcPr>
          <w:p>
            <w:r>
              <w:rPr>
                <w:sz w:val="18"/>
              </w:rPr>
              <w:t>Validation, constraints, foreign keys and relationship controls</w:t>
            </w:r>
          </w:p>
        </w:tc>
      </w:tr>
      <w:tr>
        <w:tc>
          <w:tcPr>
            <w:tcW w:type="dxa" w:w="4896"/>
            <w:vAlign w:val="center"/>
          </w:tcPr>
          <w:p>
            <w:r>
              <w:rPr>
                <w:sz w:val="18"/>
              </w:rPr>
              <w:t>BR-01–BR-06</w:t>
            </w:r>
          </w:p>
        </w:tc>
        <w:tc>
          <w:tcPr>
            <w:tcW w:type="dxa" w:w="4896"/>
            <w:vAlign w:val="center"/>
          </w:tcPr>
          <w:p>
            <w:r>
              <w:rPr>
                <w:sz w:val="18"/>
              </w:rPr>
              <w:t>Hierarchy, Family/member relationship, separate association/leadership models, unique IDs and scope-based access</w:t>
            </w:r>
          </w:p>
        </w:tc>
      </w:tr>
    </w:tbl>
    <w:p/>
    <w:p>
      <w:r>
        <w:t>The SRS acceptance basis requires functional requirements to be implemented and tested, authorized users to perform permitted operations, relationships to be maintained correctly, identifiers to be protected, and security, reliability, usability and maintainability to be demonstrated. fileciteturn38file0L171-L175</w:t>
      </w:r>
    </w:p>
    <w:p>
      <w:pPr>
        <w:pStyle w:val="Heading1"/>
      </w:pPr>
      <w:r>
        <w:t>21. Conclusion</w:t>
      </w:r>
    </w:p>
    <w:p>
      <w:r>
        <w:t>This SDD establishes the technical design baseline for CCMIMS from the supplied SRS and the implementation decisions made during development. It preserves the Church hierarchy, separates member information from reference data, uses Django authentication and RBAC, and provides a reusable web interface architecture. The Church Association module demonstrates the design approach for reference-data management, DataTables-based listing and RBAC protection. Future modules can extend the same architecture while respecting the requirements and Church rules that remain subject to confirmation.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CCMIMS — System Design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