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9"/>
        <w:rPr>
          <w:rFonts w:ascii="Times New Roman"/>
        </w:rPr>
      </w:pPr>
    </w:p>
    <w:p w:rsidR="00C04859" w:rsidRDefault="0017366A" w:rsidP="00565AD5">
      <w:pPr>
        <w:ind w:right="1337"/>
        <w:rPr>
          <w:rFonts w:ascii="Cambria"/>
          <w:sz w:val="44"/>
        </w:rPr>
      </w:pPr>
      <w:r>
        <w:rPr>
          <w:rFonts w:ascii="Cambria"/>
          <w:sz w:val="44"/>
        </w:rPr>
        <w:t>Assignment 1</w:t>
      </w:r>
    </w:p>
    <w:p w:rsidR="00C04859" w:rsidRDefault="00C04859">
      <w:pPr>
        <w:pStyle w:val="BodyText"/>
        <w:spacing w:before="3"/>
        <w:rPr>
          <w:rFonts w:ascii="Cambria"/>
          <w:sz w:val="56"/>
        </w:rPr>
      </w:pPr>
    </w:p>
    <w:p w:rsidR="00C04859" w:rsidRDefault="0017366A">
      <w:pPr>
        <w:spacing w:line="328" w:lineRule="exact"/>
        <w:ind w:left="10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5. Problem Statement</w:t>
      </w:r>
    </w:p>
    <w:p w:rsidR="00C04859" w:rsidRDefault="0017366A">
      <w:pPr>
        <w:pStyle w:val="ListParagraph"/>
        <w:numPr>
          <w:ilvl w:val="0"/>
          <w:numId w:val="1"/>
        </w:numPr>
        <w:tabs>
          <w:tab w:val="left" w:pos="328"/>
        </w:tabs>
        <w:spacing w:line="281" w:lineRule="exact"/>
        <w:rPr>
          <w:sz w:val="23"/>
        </w:rPr>
      </w:pPr>
      <w:r>
        <w:rPr>
          <w:sz w:val="23"/>
        </w:rPr>
        <w:t xml:space="preserve">Import the Super store excel data into </w:t>
      </w:r>
      <w:proofErr w:type="spellStart"/>
      <w:r>
        <w:rPr>
          <w:sz w:val="23"/>
        </w:rPr>
        <w:t>MySQL</w:t>
      </w:r>
      <w:proofErr w:type="spellEnd"/>
      <w:r>
        <w:rPr>
          <w:sz w:val="23"/>
        </w:rPr>
        <w:t xml:space="preserve"> and store the data across three tables orders, people and</w:t>
      </w:r>
      <w:r>
        <w:rPr>
          <w:spacing w:val="-17"/>
          <w:sz w:val="23"/>
        </w:rPr>
        <w:t xml:space="preserve"> </w:t>
      </w:r>
      <w:r>
        <w:rPr>
          <w:sz w:val="23"/>
        </w:rPr>
        <w:t>returns</w:t>
      </w:r>
    </w:p>
    <w:p w:rsidR="00C04859" w:rsidRDefault="0017366A">
      <w:pPr>
        <w:pStyle w:val="ListParagraph"/>
        <w:numPr>
          <w:ilvl w:val="0"/>
          <w:numId w:val="1"/>
        </w:numPr>
        <w:tabs>
          <w:tab w:val="left" w:pos="328"/>
        </w:tabs>
        <w:spacing w:before="141"/>
        <w:rPr>
          <w:sz w:val="23"/>
        </w:rPr>
      </w:pPr>
      <w:r>
        <w:rPr>
          <w:sz w:val="23"/>
        </w:rPr>
        <w:t xml:space="preserve">Connect Tableau Desktop to </w:t>
      </w:r>
      <w:proofErr w:type="spellStart"/>
      <w:r>
        <w:rPr>
          <w:sz w:val="23"/>
        </w:rPr>
        <w:t>MySQL</w:t>
      </w:r>
      <w:proofErr w:type="spellEnd"/>
      <w:r>
        <w:rPr>
          <w:spacing w:val="-5"/>
          <w:sz w:val="23"/>
        </w:rPr>
        <w:t xml:space="preserve"> </w:t>
      </w:r>
      <w:r>
        <w:rPr>
          <w:sz w:val="23"/>
        </w:rPr>
        <w:t>database</w:t>
      </w:r>
    </w:p>
    <w:p w:rsidR="00C04859" w:rsidRDefault="0017366A">
      <w:pPr>
        <w:pStyle w:val="ListParagraph"/>
        <w:numPr>
          <w:ilvl w:val="0"/>
          <w:numId w:val="1"/>
        </w:numPr>
        <w:tabs>
          <w:tab w:val="left" w:pos="328"/>
        </w:tabs>
        <w:spacing w:before="142"/>
        <w:rPr>
          <w:sz w:val="23"/>
        </w:rPr>
      </w:pPr>
      <w:r>
        <w:rPr>
          <w:sz w:val="23"/>
        </w:rPr>
        <w:t>Import the joined data set of the aforesaid three tables through custom</w:t>
      </w:r>
      <w:r>
        <w:rPr>
          <w:spacing w:val="-6"/>
          <w:sz w:val="23"/>
        </w:rPr>
        <w:t xml:space="preserve"> </w:t>
      </w:r>
      <w:r>
        <w:rPr>
          <w:sz w:val="23"/>
        </w:rPr>
        <w:t>SQL</w:t>
      </w:r>
    </w:p>
    <w:p w:rsidR="00C04859" w:rsidRDefault="0017366A">
      <w:pPr>
        <w:pStyle w:val="ListParagraph"/>
        <w:numPr>
          <w:ilvl w:val="0"/>
          <w:numId w:val="1"/>
        </w:numPr>
        <w:tabs>
          <w:tab w:val="left" w:pos="328"/>
        </w:tabs>
        <w:spacing w:before="142"/>
        <w:rPr>
          <w:sz w:val="23"/>
        </w:rPr>
      </w:pPr>
      <w:r>
        <w:rPr>
          <w:sz w:val="23"/>
        </w:rPr>
        <w:t>Rename the data connection as ‘my super store</w:t>
      </w:r>
      <w:r>
        <w:rPr>
          <w:spacing w:val="-8"/>
          <w:sz w:val="23"/>
        </w:rPr>
        <w:t xml:space="preserve"> </w:t>
      </w:r>
      <w:r>
        <w:rPr>
          <w:sz w:val="23"/>
        </w:rPr>
        <w:t>data’</w:t>
      </w:r>
    </w:p>
    <w:p w:rsidR="00C04859" w:rsidRDefault="0017366A">
      <w:pPr>
        <w:pStyle w:val="ListParagraph"/>
        <w:numPr>
          <w:ilvl w:val="0"/>
          <w:numId w:val="1"/>
        </w:numPr>
        <w:tabs>
          <w:tab w:val="left" w:pos="328"/>
        </w:tabs>
        <w:spacing w:before="142"/>
        <w:rPr>
          <w:sz w:val="23"/>
        </w:rPr>
      </w:pPr>
      <w:r>
        <w:rPr>
          <w:sz w:val="23"/>
        </w:rPr>
        <w:t>Create an extract out of the data</w:t>
      </w:r>
      <w:r>
        <w:rPr>
          <w:spacing w:val="-5"/>
          <w:sz w:val="23"/>
        </w:rPr>
        <w:t xml:space="preserve"> </w:t>
      </w:r>
      <w:r>
        <w:rPr>
          <w:sz w:val="23"/>
        </w:rPr>
        <w:t>connection</w:t>
      </w:r>
    </w:p>
    <w:p w:rsidR="00C04859" w:rsidRDefault="0017366A">
      <w:pPr>
        <w:pStyle w:val="ListParagraph"/>
        <w:numPr>
          <w:ilvl w:val="0"/>
          <w:numId w:val="1"/>
        </w:numPr>
        <w:tabs>
          <w:tab w:val="left" w:pos="328"/>
        </w:tabs>
        <w:spacing w:before="141" w:line="480" w:lineRule="auto"/>
        <w:ind w:left="100" w:right="10379" w:firstLine="0"/>
        <w:rPr>
          <w:sz w:val="23"/>
        </w:rPr>
      </w:pPr>
      <w:r>
        <w:rPr>
          <w:sz w:val="23"/>
        </w:rPr>
        <w:t xml:space="preserve">Save the workbook as Super store dashboard. </w:t>
      </w:r>
      <w:proofErr w:type="spellStart"/>
      <w:r>
        <w:rPr>
          <w:sz w:val="23"/>
        </w:rPr>
        <w:t>twbx</w:t>
      </w:r>
      <w:proofErr w:type="spellEnd"/>
      <w:r>
        <w:rPr>
          <w:sz w:val="23"/>
        </w:rPr>
        <w:t xml:space="preserve"> Answer:</w:t>
      </w:r>
      <w:r>
        <w:rPr>
          <w:spacing w:val="1"/>
          <w:sz w:val="23"/>
        </w:rPr>
        <w:t xml:space="preserve"> </w:t>
      </w:r>
      <w:r>
        <w:rPr>
          <w:sz w:val="23"/>
        </w:rPr>
        <w:t>-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spacing w:before="1"/>
        <w:rPr>
          <w:sz w:val="23"/>
        </w:rPr>
      </w:pPr>
      <w:r>
        <w:rPr>
          <w:sz w:val="23"/>
        </w:rPr>
        <w:t xml:space="preserve">Download the sample super stores from the link provided by </w:t>
      </w:r>
      <w:proofErr w:type="spellStart"/>
      <w:r>
        <w:rPr>
          <w:sz w:val="23"/>
        </w:rPr>
        <w:t>Acadgild</w:t>
      </w:r>
      <w:proofErr w:type="spellEnd"/>
      <w:r>
        <w:rPr>
          <w:sz w:val="23"/>
        </w:rPr>
        <w:t xml:space="preserve"> (2014 -2017</w:t>
      </w:r>
      <w:r>
        <w:rPr>
          <w:spacing w:val="-6"/>
          <w:sz w:val="23"/>
        </w:rPr>
        <w:t xml:space="preserve"> </w:t>
      </w:r>
      <w:r>
        <w:rPr>
          <w:sz w:val="23"/>
        </w:rPr>
        <w:t>data)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The file consists of three sheets namely orders, returns and</w:t>
      </w:r>
      <w:r>
        <w:rPr>
          <w:spacing w:val="-1"/>
          <w:sz w:val="23"/>
        </w:rPr>
        <w:t xml:space="preserve"> </w:t>
      </w:r>
      <w:r>
        <w:rPr>
          <w:sz w:val="23"/>
        </w:rPr>
        <w:t>people.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Save each sheet as comma delimited CSV files by the names orders, returns and</w:t>
      </w:r>
      <w:r>
        <w:rPr>
          <w:spacing w:val="-8"/>
          <w:sz w:val="23"/>
        </w:rPr>
        <w:t xml:space="preserve"> </w:t>
      </w:r>
      <w:r>
        <w:rPr>
          <w:sz w:val="23"/>
        </w:rPr>
        <w:t>people.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 xml:space="preserve">Open </w:t>
      </w:r>
      <w:proofErr w:type="spellStart"/>
      <w:r>
        <w:rPr>
          <w:sz w:val="23"/>
        </w:rPr>
        <w:t>MySQL</w:t>
      </w:r>
      <w:proofErr w:type="spellEnd"/>
      <w:r>
        <w:rPr>
          <w:sz w:val="23"/>
        </w:rPr>
        <w:t xml:space="preserve"> workbench and login to the</w:t>
      </w:r>
      <w:r>
        <w:rPr>
          <w:spacing w:val="-4"/>
          <w:sz w:val="23"/>
        </w:rPr>
        <w:t xml:space="preserve"> </w:t>
      </w:r>
      <w:r>
        <w:rPr>
          <w:sz w:val="23"/>
        </w:rPr>
        <w:t>same.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Create a global superstore</w:t>
      </w:r>
      <w:r>
        <w:rPr>
          <w:spacing w:val="-3"/>
          <w:sz w:val="23"/>
        </w:rPr>
        <w:t xml:space="preserve"> </w:t>
      </w:r>
      <w:r>
        <w:rPr>
          <w:sz w:val="23"/>
        </w:rPr>
        <w:t>schema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ind w:right="1826"/>
        <w:rPr>
          <w:sz w:val="23"/>
        </w:rPr>
      </w:pPr>
      <w:r>
        <w:rPr>
          <w:sz w:val="23"/>
        </w:rPr>
        <w:t>From global superstore schema import the individual sheets namely orders, returns and people. Step by step procedures as screen shot is given below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 xml:space="preserve">Login to </w:t>
      </w:r>
      <w:proofErr w:type="spellStart"/>
      <w:r>
        <w:rPr>
          <w:sz w:val="23"/>
        </w:rPr>
        <w:t>MySQL</w:t>
      </w:r>
      <w:proofErr w:type="spellEnd"/>
      <w:r>
        <w:rPr>
          <w:sz w:val="23"/>
        </w:rPr>
        <w:t xml:space="preserve"> 8.0 command line and check the database and tables are</w:t>
      </w:r>
      <w:r>
        <w:rPr>
          <w:spacing w:val="-2"/>
          <w:sz w:val="23"/>
        </w:rPr>
        <w:t xml:space="preserve"> </w:t>
      </w:r>
      <w:r>
        <w:rPr>
          <w:sz w:val="23"/>
        </w:rPr>
        <w:t>imported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Connect to Tableau Desktop and open</w:t>
      </w:r>
      <w:r>
        <w:rPr>
          <w:spacing w:val="-6"/>
          <w:sz w:val="23"/>
        </w:rPr>
        <w:t xml:space="preserve"> </w:t>
      </w:r>
      <w:r>
        <w:rPr>
          <w:sz w:val="23"/>
        </w:rPr>
        <w:t>connection</w:t>
      </w:r>
    </w:p>
    <w:p w:rsidR="00C04859" w:rsidRDefault="00C04859">
      <w:pPr>
        <w:rPr>
          <w:sz w:val="23"/>
        </w:rPr>
        <w:sectPr w:rsidR="00C04859">
          <w:type w:val="continuous"/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spacing w:before="11"/>
        <w:rPr>
          <w:sz w:val="22"/>
        </w:rPr>
      </w:pP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spacing w:before="54"/>
        <w:rPr>
          <w:sz w:val="23"/>
        </w:rPr>
      </w:pPr>
      <w:r>
        <w:rPr>
          <w:sz w:val="23"/>
        </w:rPr>
        <w:t>Select My SQL connection and import the global</w:t>
      </w:r>
      <w:r>
        <w:rPr>
          <w:spacing w:val="-9"/>
          <w:sz w:val="23"/>
        </w:rPr>
        <w:t xml:space="preserve"> </w:t>
      </w:r>
      <w:r>
        <w:rPr>
          <w:sz w:val="23"/>
        </w:rPr>
        <w:t>superstores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Drag orders table to the Tableau worksheet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Similarly drag other tables and perform a union of all these</w:t>
      </w:r>
      <w:r>
        <w:rPr>
          <w:spacing w:val="-2"/>
          <w:sz w:val="23"/>
        </w:rPr>
        <w:t xml:space="preserve"> </w:t>
      </w:r>
      <w:r>
        <w:rPr>
          <w:sz w:val="23"/>
        </w:rPr>
        <w:t>tables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Update and connect to the extract from live</w:t>
      </w:r>
      <w:r>
        <w:rPr>
          <w:spacing w:val="-1"/>
          <w:sz w:val="23"/>
        </w:rPr>
        <w:t xml:space="preserve"> </w:t>
      </w:r>
      <w:r>
        <w:rPr>
          <w:sz w:val="23"/>
        </w:rPr>
        <w:t>connection.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Rename the global super store file as My super store</w:t>
      </w:r>
      <w:r>
        <w:rPr>
          <w:spacing w:val="-5"/>
          <w:sz w:val="23"/>
        </w:rPr>
        <w:t xml:space="preserve"> </w:t>
      </w:r>
      <w:r>
        <w:rPr>
          <w:sz w:val="23"/>
        </w:rPr>
        <w:t>data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 xml:space="preserve">Create and extract connection and save the work book as super store </w:t>
      </w:r>
      <w:proofErr w:type="spellStart"/>
      <w:r>
        <w:rPr>
          <w:sz w:val="23"/>
        </w:rPr>
        <w:t>dashboard.twbx</w:t>
      </w:r>
      <w:proofErr w:type="spellEnd"/>
      <w:r>
        <w:rPr>
          <w:sz w:val="23"/>
        </w:rPr>
        <w:t xml:space="preserve"> file in the Tableau Repository</w:t>
      </w:r>
      <w:r>
        <w:rPr>
          <w:spacing w:val="-18"/>
          <w:sz w:val="23"/>
        </w:rPr>
        <w:t xml:space="preserve"> </w:t>
      </w:r>
      <w:r>
        <w:rPr>
          <w:sz w:val="23"/>
        </w:rPr>
        <w:t>workbook.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rPr>
          <w:sz w:val="23"/>
        </w:rPr>
      </w:pPr>
      <w:r>
        <w:rPr>
          <w:sz w:val="23"/>
        </w:rPr>
        <w:t>This file can be further used for other assignments as this extract contains all the required</w:t>
      </w:r>
      <w:r>
        <w:rPr>
          <w:spacing w:val="-11"/>
          <w:sz w:val="23"/>
        </w:rPr>
        <w:t xml:space="preserve"> </w:t>
      </w:r>
      <w:r>
        <w:rPr>
          <w:sz w:val="23"/>
        </w:rPr>
        <w:t>data.</w:t>
      </w:r>
    </w:p>
    <w:p w:rsidR="00C04859" w:rsidRDefault="0017366A">
      <w:pPr>
        <w:pStyle w:val="ListParagraph"/>
        <w:numPr>
          <w:ilvl w:val="1"/>
          <w:numId w:val="1"/>
        </w:numPr>
        <w:tabs>
          <w:tab w:val="left" w:pos="821"/>
        </w:tabs>
        <w:ind w:left="460" w:right="7314" w:firstLine="0"/>
        <w:rPr>
          <w:sz w:val="23"/>
        </w:rPr>
      </w:pPr>
      <w:r>
        <w:rPr>
          <w:sz w:val="23"/>
        </w:rPr>
        <w:t>Step by step procedure is captured as screen shot and shown in this file below. 17)</w:t>
      </w:r>
    </w:p>
    <w:p w:rsidR="00C04859" w:rsidRDefault="00C04859">
      <w:pPr>
        <w:rPr>
          <w:sz w:val="23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9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368107" cy="52669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8107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9"/>
        <w:rPr>
          <w:rFonts w:ascii="Times New Roman"/>
          <w:sz w:val="11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237946" cy="517350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7946" cy="51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spacing w:before="2"/>
        <w:rPr>
          <w:rFonts w:ascii="Times New Roman"/>
          <w:sz w:val="25"/>
        </w:rPr>
      </w:pPr>
    </w:p>
    <w:p w:rsidR="00C04859" w:rsidRDefault="0017366A">
      <w:pPr>
        <w:spacing w:before="44"/>
        <w:ind w:left="100"/>
        <w:rPr>
          <w:sz w:val="28"/>
        </w:rPr>
      </w:pPr>
      <w:r>
        <w:rPr>
          <w:color w:val="FF0000"/>
          <w:sz w:val="28"/>
          <w:shd w:val="clear" w:color="auto" w:fill="FFFF00"/>
        </w:rPr>
        <w:t xml:space="preserve">. Import the Super </w:t>
      </w:r>
      <w:proofErr w:type="gramStart"/>
      <w:r>
        <w:rPr>
          <w:color w:val="FF0000"/>
          <w:sz w:val="28"/>
          <w:shd w:val="clear" w:color="auto" w:fill="FFFF00"/>
        </w:rPr>
        <w:t>store excel</w:t>
      </w:r>
      <w:proofErr w:type="gramEnd"/>
      <w:r>
        <w:rPr>
          <w:color w:val="FF0000"/>
          <w:sz w:val="28"/>
          <w:shd w:val="clear" w:color="auto" w:fill="FFFF00"/>
        </w:rPr>
        <w:t xml:space="preserve"> data into </w:t>
      </w:r>
      <w:proofErr w:type="spellStart"/>
      <w:r>
        <w:rPr>
          <w:color w:val="FF0000"/>
          <w:sz w:val="28"/>
          <w:shd w:val="clear" w:color="auto" w:fill="FFFF00"/>
        </w:rPr>
        <w:t>MySQL</w:t>
      </w:r>
      <w:proofErr w:type="spellEnd"/>
      <w:r>
        <w:rPr>
          <w:color w:val="FF0000"/>
          <w:sz w:val="28"/>
          <w:shd w:val="clear" w:color="auto" w:fill="FFFF00"/>
        </w:rPr>
        <w:t xml:space="preserve"> and store the data across three tables orders, people and returns</w:t>
      </w:r>
    </w:p>
    <w:p w:rsidR="00C04859" w:rsidRDefault="0017366A">
      <w:pPr>
        <w:pStyle w:val="BodyText"/>
        <w:spacing w:before="9"/>
        <w:rPr>
          <w:sz w:val="15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146807</wp:posOffset>
            </wp:positionV>
            <wp:extent cx="9498152" cy="53122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152" cy="531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sz w:val="15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11"/>
        <w:rPr>
          <w:rFonts w:ascii="Times New Roman"/>
          <w:sz w:val="10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367990" cy="52463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799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11"/>
        <w:rPr>
          <w:rFonts w:ascii="Times New Roman"/>
          <w:sz w:val="10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367990" cy="52463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799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11"/>
        <w:rPr>
          <w:rFonts w:ascii="Times New Roman"/>
          <w:sz w:val="10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498071" cy="531923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071" cy="53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9" w:after="1"/>
        <w:rPr>
          <w:rFonts w:ascii="Times New Roman"/>
          <w:sz w:val="11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367973" cy="524637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7973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10"/>
        <w:rPr>
          <w:rFonts w:ascii="Times New Roman"/>
          <w:sz w:val="11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498081" cy="531923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081" cy="53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11"/>
        <w:rPr>
          <w:rFonts w:ascii="Times New Roman"/>
          <w:sz w:val="10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498071" cy="531923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071" cy="53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9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498175" cy="53400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175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9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498139" cy="534009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139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9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498144" cy="534009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144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10"/>
        <w:rPr>
          <w:rFonts w:ascii="Times New Roman"/>
          <w:sz w:val="11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628254" cy="539210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8254" cy="53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9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628261" cy="541324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8261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9"/>
        </w:rPr>
      </w:pPr>
    </w:p>
    <w:p w:rsidR="00C04859" w:rsidRDefault="0017366A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9628208" cy="541324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8208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C04859">
      <w:pPr>
        <w:rPr>
          <w:rFonts w:ascii="Times New Roman"/>
          <w:sz w:val="2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935868</wp:posOffset>
            </wp:positionV>
            <wp:extent cx="9775317" cy="5474456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5317" cy="547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spacing w:before="4"/>
        <w:rPr>
          <w:rFonts w:ascii="Times New Roman"/>
          <w:sz w:val="17"/>
        </w:rPr>
      </w:pP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935905</wp:posOffset>
            </wp:positionV>
            <wp:extent cx="9777983" cy="5483944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48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spacing w:before="4"/>
        <w:rPr>
          <w:rFonts w:ascii="Times New Roman"/>
          <w:sz w:val="17"/>
        </w:rPr>
      </w:pP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943335</wp:posOffset>
            </wp:positionV>
            <wp:extent cx="9777983" cy="5526679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2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5"/>
        <w:rPr>
          <w:rFonts w:ascii="Times New Roman"/>
          <w:sz w:val="24"/>
        </w:rPr>
      </w:pPr>
    </w:p>
    <w:p w:rsidR="00C04859" w:rsidRDefault="0017366A">
      <w:pPr>
        <w:spacing w:before="44"/>
        <w:ind w:left="100"/>
        <w:rPr>
          <w:sz w:val="28"/>
        </w:rPr>
      </w:pPr>
      <w:r>
        <w:rPr>
          <w:color w:val="FF0000"/>
          <w:sz w:val="28"/>
          <w:shd w:val="clear" w:color="auto" w:fill="FFFF00"/>
        </w:rPr>
        <w:t xml:space="preserve">Connect Tableau Desktop to </w:t>
      </w:r>
      <w:proofErr w:type="spellStart"/>
      <w:r>
        <w:rPr>
          <w:color w:val="FF0000"/>
          <w:sz w:val="28"/>
          <w:shd w:val="clear" w:color="auto" w:fill="FFFF00"/>
        </w:rPr>
        <w:t>MySQL</w:t>
      </w:r>
      <w:proofErr w:type="spellEnd"/>
      <w:r>
        <w:rPr>
          <w:color w:val="FF0000"/>
          <w:sz w:val="28"/>
          <w:shd w:val="clear" w:color="auto" w:fill="FFFF00"/>
        </w:rPr>
        <w:t xml:space="preserve"> database</w:t>
      </w:r>
    </w:p>
    <w:p w:rsidR="00C04859" w:rsidRDefault="0017366A">
      <w:pPr>
        <w:spacing w:before="143"/>
        <w:ind w:left="100"/>
        <w:rPr>
          <w:sz w:val="28"/>
        </w:rPr>
      </w:pPr>
      <w:r>
        <w:rPr>
          <w:color w:val="FF0000"/>
          <w:sz w:val="28"/>
          <w:shd w:val="clear" w:color="auto" w:fill="FFFF00"/>
        </w:rPr>
        <w:t>. Import the joined data set of the aforesaid three tables through custom SQL</w:t>
      </w:r>
    </w:p>
    <w:p w:rsidR="00C04859" w:rsidRDefault="00C04859">
      <w:pPr>
        <w:rPr>
          <w:sz w:val="28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943428</wp:posOffset>
            </wp:positionV>
            <wp:extent cx="9777983" cy="5537165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3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943428</wp:posOffset>
            </wp:positionV>
            <wp:extent cx="9777983" cy="5537165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3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2"/>
        <w:rPr>
          <w:rFonts w:ascii="Times New Roman"/>
          <w:sz w:val="24"/>
        </w:rPr>
      </w:pPr>
    </w:p>
    <w:p w:rsidR="00C04859" w:rsidRDefault="0017366A">
      <w:pPr>
        <w:spacing w:before="44"/>
        <w:ind w:left="100"/>
        <w:rPr>
          <w:sz w:val="28"/>
        </w:rPr>
      </w:pPr>
      <w:r>
        <w:rPr>
          <w:color w:val="FF0000"/>
          <w:sz w:val="28"/>
          <w:shd w:val="clear" w:color="auto" w:fill="FFFF00"/>
        </w:rPr>
        <w:t xml:space="preserve">Rename the global super store file as </w:t>
      </w:r>
      <w:proofErr w:type="gramStart"/>
      <w:r>
        <w:rPr>
          <w:color w:val="FF0000"/>
          <w:sz w:val="28"/>
          <w:shd w:val="clear" w:color="auto" w:fill="FFFF00"/>
        </w:rPr>
        <w:t>My</w:t>
      </w:r>
      <w:proofErr w:type="gramEnd"/>
      <w:r>
        <w:rPr>
          <w:color w:val="FF0000"/>
          <w:sz w:val="28"/>
          <w:shd w:val="clear" w:color="auto" w:fill="FFFF00"/>
        </w:rPr>
        <w:t xml:space="preserve"> super store data</w:t>
      </w:r>
    </w:p>
    <w:p w:rsidR="00C04859" w:rsidRDefault="00C04859">
      <w:pPr>
        <w:rPr>
          <w:sz w:val="28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943233</wp:posOffset>
            </wp:positionV>
            <wp:extent cx="9777983" cy="5507097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0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7"/>
        <w:rPr>
          <w:rFonts w:ascii="Times New Roman"/>
          <w:sz w:val="29"/>
        </w:rPr>
      </w:pPr>
    </w:p>
    <w:p w:rsidR="00C04859" w:rsidRDefault="0017366A">
      <w:pPr>
        <w:spacing w:before="44"/>
        <w:ind w:left="820" w:right="1630"/>
        <w:rPr>
          <w:sz w:val="28"/>
        </w:rPr>
      </w:pPr>
      <w:r>
        <w:rPr>
          <w:color w:val="FF0000"/>
          <w:sz w:val="28"/>
          <w:shd w:val="clear" w:color="auto" w:fill="FFFF00"/>
        </w:rPr>
        <w:t xml:space="preserve">Create an extract connection and save the work book as super store </w:t>
      </w:r>
      <w:proofErr w:type="spellStart"/>
      <w:r>
        <w:rPr>
          <w:color w:val="FF0000"/>
          <w:sz w:val="28"/>
          <w:shd w:val="clear" w:color="auto" w:fill="FFFF00"/>
        </w:rPr>
        <w:t>dashboard.twbx</w:t>
      </w:r>
      <w:proofErr w:type="spellEnd"/>
      <w:r>
        <w:rPr>
          <w:color w:val="FF0000"/>
          <w:sz w:val="28"/>
          <w:shd w:val="clear" w:color="auto" w:fill="FFFF00"/>
        </w:rPr>
        <w:t xml:space="preserve"> file in the Tableau Repository</w:t>
      </w:r>
      <w:r>
        <w:rPr>
          <w:color w:val="FF0000"/>
          <w:sz w:val="28"/>
        </w:rPr>
        <w:t xml:space="preserve"> </w:t>
      </w:r>
      <w:r>
        <w:rPr>
          <w:color w:val="FF0000"/>
          <w:sz w:val="28"/>
          <w:shd w:val="clear" w:color="auto" w:fill="FFFF00"/>
        </w:rPr>
        <w:t>workbook.</w:t>
      </w:r>
    </w:p>
    <w:p w:rsidR="00C04859" w:rsidRDefault="00C04859">
      <w:pPr>
        <w:rPr>
          <w:sz w:val="28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943494</wp:posOffset>
            </wp:positionV>
            <wp:extent cx="9777983" cy="5557000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5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943391</wp:posOffset>
            </wp:positionV>
            <wp:extent cx="9777983" cy="5537418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17366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943338</wp:posOffset>
            </wp:positionV>
            <wp:extent cx="9777983" cy="5527311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983" cy="5527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rPr>
          <w:rFonts w:ascii="Times New Roman"/>
          <w:sz w:val="20"/>
        </w:rPr>
      </w:pPr>
    </w:p>
    <w:p w:rsidR="00C04859" w:rsidRDefault="00C04859">
      <w:pPr>
        <w:pStyle w:val="BodyText"/>
        <w:spacing w:before="6"/>
        <w:rPr>
          <w:rFonts w:ascii="Times New Roman"/>
          <w:sz w:val="29"/>
        </w:rPr>
      </w:pPr>
    </w:p>
    <w:p w:rsidR="00C04859" w:rsidRDefault="0017366A">
      <w:pPr>
        <w:pStyle w:val="BodyText"/>
        <w:ind w:left="241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 w:bidi="ar-SA"/>
        </w:rPr>
        <w:drawing>
          <wp:inline distT="0" distB="0" distL="0" distR="0">
            <wp:extent cx="1342669" cy="749808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69" cy="7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59" w:rsidRDefault="0017366A">
      <w:pPr>
        <w:tabs>
          <w:tab w:val="left" w:pos="2176"/>
        </w:tabs>
        <w:spacing w:before="9" w:line="505" w:lineRule="exact"/>
        <w:ind w:right="8645"/>
        <w:jc w:val="center"/>
        <w:rPr>
          <w:rFonts w:ascii="Segoe UI"/>
          <w:sz w:val="40"/>
        </w:rPr>
      </w:pPr>
      <w:r>
        <w:rPr>
          <w:rFonts w:ascii="Segoe UI"/>
          <w:spacing w:val="20"/>
          <w:w w:val="180"/>
          <w:sz w:val="40"/>
        </w:rPr>
        <w:t>Super</w:t>
      </w:r>
      <w:r>
        <w:rPr>
          <w:rFonts w:ascii="Segoe UI"/>
          <w:spacing w:val="20"/>
          <w:w w:val="180"/>
          <w:sz w:val="40"/>
        </w:rPr>
        <w:tab/>
      </w:r>
      <w:r>
        <w:rPr>
          <w:rFonts w:ascii="Segoe UI"/>
          <w:spacing w:val="15"/>
          <w:w w:val="180"/>
          <w:sz w:val="40"/>
        </w:rPr>
        <w:t>store</w:t>
      </w:r>
    </w:p>
    <w:p w:rsidR="00C04859" w:rsidRDefault="0017366A">
      <w:pPr>
        <w:spacing w:line="505" w:lineRule="exact"/>
        <w:ind w:right="8569"/>
        <w:jc w:val="center"/>
        <w:rPr>
          <w:rFonts w:ascii="Segoe UI"/>
          <w:sz w:val="40"/>
        </w:rPr>
      </w:pPr>
      <w:proofErr w:type="gramStart"/>
      <w:r>
        <w:rPr>
          <w:rFonts w:ascii="Segoe UI"/>
          <w:spacing w:val="25"/>
          <w:w w:val="180"/>
          <w:sz w:val="40"/>
        </w:rPr>
        <w:t>dashboard.tw</w:t>
      </w:r>
      <w:proofErr w:type="gramEnd"/>
      <w:r>
        <w:rPr>
          <w:rFonts w:ascii="Segoe UI"/>
          <w:spacing w:val="25"/>
          <w:w w:val="180"/>
          <w:sz w:val="40"/>
        </w:rPr>
        <w:t xml:space="preserve"> </w:t>
      </w:r>
      <w:proofErr w:type="spellStart"/>
      <w:r>
        <w:rPr>
          <w:rFonts w:ascii="Segoe UI"/>
          <w:spacing w:val="16"/>
          <w:w w:val="180"/>
          <w:sz w:val="40"/>
        </w:rPr>
        <w:t>bx</w:t>
      </w:r>
      <w:proofErr w:type="spellEnd"/>
      <w:r>
        <w:rPr>
          <w:rFonts w:ascii="Segoe UI"/>
          <w:spacing w:val="-94"/>
          <w:w w:val="180"/>
          <w:sz w:val="40"/>
        </w:rPr>
        <w:t xml:space="preserve"> </w:t>
      </w:r>
      <w:r>
        <w:rPr>
          <w:rFonts w:ascii="Segoe UI"/>
          <w:spacing w:val="17"/>
          <w:w w:val="180"/>
          <w:sz w:val="40"/>
        </w:rPr>
        <w:t>.</w:t>
      </w:r>
      <w:proofErr w:type="spellStart"/>
      <w:r>
        <w:rPr>
          <w:rFonts w:ascii="Segoe UI"/>
          <w:spacing w:val="17"/>
          <w:w w:val="180"/>
          <w:sz w:val="40"/>
        </w:rPr>
        <w:t>tw</w:t>
      </w:r>
      <w:proofErr w:type="spellEnd"/>
    </w:p>
    <w:p w:rsidR="00C04859" w:rsidRDefault="00C04859">
      <w:pPr>
        <w:spacing w:line="505" w:lineRule="exact"/>
        <w:jc w:val="center"/>
        <w:rPr>
          <w:rFonts w:ascii="Segoe UI"/>
          <w:sz w:val="40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spacing w:before="4"/>
        <w:rPr>
          <w:rFonts w:ascii="Times New Roman"/>
          <w:sz w:val="17"/>
        </w:rPr>
      </w:pPr>
    </w:p>
    <w:p w:rsidR="00C04859" w:rsidRDefault="00C04859">
      <w:pPr>
        <w:rPr>
          <w:rFonts w:ascii="Times New Roman"/>
          <w:sz w:val="17"/>
        </w:rPr>
        <w:sectPr w:rsidR="00C04859">
          <w:pgSz w:w="16840" w:h="11910" w:orient="landscape"/>
          <w:pgMar w:top="1100" w:right="0" w:bottom="280" w:left="1340" w:header="720" w:footer="720" w:gutter="0"/>
          <w:cols w:space="720"/>
        </w:sectPr>
      </w:pPr>
    </w:p>
    <w:p w:rsidR="00C04859" w:rsidRDefault="00C04859">
      <w:pPr>
        <w:pStyle w:val="BodyText"/>
        <w:spacing w:before="4"/>
        <w:rPr>
          <w:rFonts w:ascii="Times New Roman"/>
          <w:sz w:val="17"/>
        </w:rPr>
      </w:pPr>
    </w:p>
    <w:sectPr w:rsidR="00C04859" w:rsidSect="00C04859">
      <w:pgSz w:w="16840" w:h="11910" w:orient="landscape"/>
      <w:pgMar w:top="1100" w:right="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3C56C9"/>
    <w:multiLevelType w:val="hybridMultilevel"/>
    <w:tmpl w:val="74461676"/>
    <w:lvl w:ilvl="0" w:tplc="F8AC731E">
      <w:start w:val="1"/>
      <w:numFmt w:val="decimal"/>
      <w:lvlText w:val="%1."/>
      <w:lvlJc w:val="left"/>
      <w:pPr>
        <w:ind w:left="327" w:hanging="228"/>
        <w:jc w:val="left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en-US"/>
      </w:rPr>
    </w:lvl>
    <w:lvl w:ilvl="1" w:tplc="DF707B38">
      <w:start w:val="1"/>
      <w:numFmt w:val="decimal"/>
      <w:lvlText w:val="%2)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en-US"/>
      </w:rPr>
    </w:lvl>
    <w:lvl w:ilvl="2" w:tplc="7C4AB4F4">
      <w:numFmt w:val="bullet"/>
      <w:lvlText w:val="•"/>
      <w:lvlJc w:val="left"/>
      <w:pPr>
        <w:ind w:left="2450" w:hanging="361"/>
      </w:pPr>
      <w:rPr>
        <w:rFonts w:hint="default"/>
        <w:lang w:val="en-US" w:eastAsia="en-US" w:bidi="en-US"/>
      </w:rPr>
    </w:lvl>
    <w:lvl w:ilvl="3" w:tplc="658ABB74">
      <w:numFmt w:val="bullet"/>
      <w:lvlText w:val="•"/>
      <w:lvlJc w:val="left"/>
      <w:pPr>
        <w:ind w:left="4081" w:hanging="361"/>
      </w:pPr>
      <w:rPr>
        <w:rFonts w:hint="default"/>
        <w:lang w:val="en-US" w:eastAsia="en-US" w:bidi="en-US"/>
      </w:rPr>
    </w:lvl>
    <w:lvl w:ilvl="4" w:tplc="06C4ED7E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en-US"/>
      </w:rPr>
    </w:lvl>
    <w:lvl w:ilvl="5" w:tplc="B686D0DA">
      <w:numFmt w:val="bullet"/>
      <w:lvlText w:val="•"/>
      <w:lvlJc w:val="left"/>
      <w:pPr>
        <w:ind w:left="7343" w:hanging="361"/>
      </w:pPr>
      <w:rPr>
        <w:rFonts w:hint="default"/>
        <w:lang w:val="en-US" w:eastAsia="en-US" w:bidi="en-US"/>
      </w:rPr>
    </w:lvl>
    <w:lvl w:ilvl="6" w:tplc="B7E2CBE8">
      <w:numFmt w:val="bullet"/>
      <w:lvlText w:val="•"/>
      <w:lvlJc w:val="left"/>
      <w:pPr>
        <w:ind w:left="8974" w:hanging="361"/>
      </w:pPr>
      <w:rPr>
        <w:rFonts w:hint="default"/>
        <w:lang w:val="en-US" w:eastAsia="en-US" w:bidi="en-US"/>
      </w:rPr>
    </w:lvl>
    <w:lvl w:ilvl="7" w:tplc="19A08F30">
      <w:numFmt w:val="bullet"/>
      <w:lvlText w:val="•"/>
      <w:lvlJc w:val="left"/>
      <w:pPr>
        <w:ind w:left="10605" w:hanging="361"/>
      </w:pPr>
      <w:rPr>
        <w:rFonts w:hint="default"/>
        <w:lang w:val="en-US" w:eastAsia="en-US" w:bidi="en-US"/>
      </w:rPr>
    </w:lvl>
    <w:lvl w:ilvl="8" w:tplc="D080518C">
      <w:numFmt w:val="bullet"/>
      <w:lvlText w:val="•"/>
      <w:lvlJc w:val="left"/>
      <w:pPr>
        <w:ind w:left="12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04859"/>
    <w:rsid w:val="0017366A"/>
    <w:rsid w:val="00565AD5"/>
    <w:rsid w:val="00770758"/>
    <w:rsid w:val="00C048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04859"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04859"/>
    <w:rPr>
      <w:sz w:val="23"/>
      <w:szCs w:val="23"/>
    </w:rPr>
  </w:style>
  <w:style w:type="paragraph" w:styleId="ListParagraph">
    <w:name w:val="List Paragraph"/>
    <w:basedOn w:val="Normal"/>
    <w:uiPriority w:val="1"/>
    <w:qFormat/>
    <w:rsid w:val="00C04859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C04859"/>
  </w:style>
  <w:style w:type="paragraph" w:styleId="BalloonText">
    <w:name w:val="Balloon Text"/>
    <w:basedOn w:val="Normal"/>
    <w:link w:val="BalloonTextChar"/>
    <w:uiPriority w:val="99"/>
    <w:semiHidden/>
    <w:unhideWhenUsed/>
    <w:rsid w:val="00565A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AD5"/>
    <w:rPr>
      <w:rFonts w:ascii="Tahoma" w:eastAsia="Calibri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Varatharajan Seshan</dc:creator>
  <cp:lastModifiedBy>aaaa</cp:lastModifiedBy>
  <cp:revision>4</cp:revision>
  <dcterms:created xsi:type="dcterms:W3CDTF">2019-03-17T10:35:00Z</dcterms:created>
  <dcterms:modified xsi:type="dcterms:W3CDTF">2019-03-17T10:42:00Z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2019-03-17T00:00:00Z</vt:filetime>
  </property>
</Properties>
</file>