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Structures Midterm Exam, Fall 2008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01. (30%) Explain the following terms and terms comparisons: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 Tree traversal (b) Binary search trees (c) LIFO lists vs. FIFO lists (d) Max heaps vs. Max trees (e) The degree of a tree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(f) Row major order (g) Complete binary trees (h) Full binary trees (i) Underflow (j) Algorithm vs. programs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02. (5%) Answer “True” or “False” for the following statements.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 An empty binary tree is invalid while a tree may have zero nodes. (b) The order of children is irrelevant in a binary tree. (c) The order of operators in infix representation is the same as that in postfix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representation. (d) Compared a binary search tree with a heap, the former is more suited for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deleting arbitrary elements. (e) The time complexity of a declaration operation from a n-element max heap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( )n 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03. (8%) Prove or disprove the following statements: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∑ 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=Θ (c) n ! =O ( n )n 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13.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(d) (b)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( 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1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1.001 + n log n =Θ ( n 1.001 ) 100 n 2 + 200 =O ( n ) 04. (3%) Derive the worst case time complexity of the binary search function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binsearch as follows. (Assume that there are n elements in the array list.)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binsearch(int list[], int searchnum, int left, int right)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middle; while (left &lt;= right)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 = (left + right) / 2; if (list[middle] &lt; searchnum)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= middle + 1; else if (list[middle] == searchnum)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middle; 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8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= middle – 1; } return -1;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05. (a) (5%) How to represent polynomials as singly linked lists? Your answer should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the node structure and a pseudo code for polynomial addition. (b) (3%) Assume that the two arguments of the polynomial addition have m and 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terms respectively. Determine the time complexity of your pseudo code.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06. (9%) Assume that it takes two units of memory location to store an integer and row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 order is adopted. Consider the following array declaration: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A[5][8][8]; (a) If A[0][0][0] is stored at address 2000, calculate the memory address of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A[2][0][7]. (b) If A[0][0][0] is stored at address 2000, indicate which array element is at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 2080. (c) If A[3][0][0] is stored at address 2000, calculate the memory address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A[1][5][5].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07. (a) (3%) During the process of transforming a parenthesized infix expression to 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postfix one, why do we need two types of precedence, an in-stack precedence and an incoming precedence? (b) (4%) Write the postfix form of the following expressions: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(i) * / * A B D E F A D C - + + + (ii) ( )* /( * ) A B D E F A D C - + + +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08. (a) (8%) Describe how to delete an element from a binary search tree. Calculate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complexity of the deletion operation. (b) (8%) Describe how to insert an element into a min heap. Calculate the time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complexity of the insertion operation. (c) (3%) Solving the equivalence classes problem is an application of binary search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trees. Explain how to process an equivalence pair, i j ≡ 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 (8%) How can we apply a linked list representation to sparse matrices? It is not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necessary to follow the design introduced in the textbook.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(3%) Given an in-order sequence BAECDJHFGI and a post-order sequence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ABCDEFGHIJ, can you derive a unique binary tree? If yes, draw the binary tree; or you have to give two distinct binary trees which can generate above sequences.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