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Embedding SAST Tools into Pipelines</w:t>
      </w:r>
    </w:p>
    <w:p>
      <w:pPr>
        <w:pStyle w:val="Heading1"/>
      </w:pPr>
      <w:r>
        <w:t>1. Introduction</w:t>
      </w:r>
    </w:p>
    <w:p>
      <w:r>
        <w:t>Static Application Security Testing (SAST) tools analyze source code or binaries to identify security vulnerabilities without executing the code. Embedding SAST tools into CI/CD pipelines helps detect issues early, maintain code quality, and ensure compliance with security standards.</w:t>
      </w:r>
    </w:p>
    <w:p>
      <w:pPr>
        <w:pStyle w:val="Heading1"/>
      </w:pPr>
      <w:r>
        <w:t>2. Objectives</w:t>
      </w:r>
    </w:p>
    <w:p>
      <w:r>
        <w:t>- Automate security checks in software delivery pipelines</w:t>
        <w:br/>
        <w:t>- Shift security left in the development cycle</w:t>
        <w:br/>
        <w:t>- Minimize vulnerabilities in production</w:t>
        <w:br/>
        <w:t>- Provide real-time feedback to developers</w:t>
      </w:r>
    </w:p>
    <w:p>
      <w:pPr>
        <w:pStyle w:val="Heading1"/>
      </w:pPr>
      <w:r>
        <w:t>3. Common SAST Tools</w:t>
      </w:r>
    </w:p>
    <w:p>
      <w:r>
        <w:t>- SonarQube</w:t>
        <w:br/>
        <w:t>- Fortify Static Code Analyzer</w:t>
        <w:br/>
        <w:t>- Checkmarx</w:t>
        <w:br/>
        <w:t>- Semgrep</w:t>
        <w:br/>
        <w:t>- CodeQL</w:t>
        <w:br/>
        <w:t>- ESLint (JavaScript), Bandit (Python), Brakeman (Ruby)</w:t>
      </w:r>
    </w:p>
    <w:p>
      <w:pPr>
        <w:pStyle w:val="Heading1"/>
      </w:pPr>
      <w:r>
        <w:t>4. Pipeline Integration Points</w:t>
      </w:r>
    </w:p>
    <w:p>
      <w:r>
        <w:t>- Pre-Commit Hooks: Analyze code before it's committed.</w:t>
        <w:br/>
        <w:t>- Pre-Build Stage: Scan merged code before compiling/building.</w:t>
        <w:br/>
        <w:t>- Post-Build: Generate reports and fail builds on high-risk issues.</w:t>
        <w:br/>
        <w:t>- Pull Request Checks: Run scans automatically on PRs.</w:t>
      </w:r>
    </w:p>
    <w:p>
      <w:pPr>
        <w:pStyle w:val="Heading1"/>
      </w:pPr>
      <w:r>
        <w:t>5. Real-Time Example: Integrating SonarQube in Jenkins Pipeline</w:t>
      </w:r>
    </w:p>
    <w:p>
      <w:r>
        <w:t>Scenario: Java Spring Boot project using Maven and Jenkins</w:t>
        <w:br/>
        <w:br/>
        <w:t>Steps:</w:t>
        <w:br/>
        <w:t>1. Install SonarQube server and scanner plugin in Jenkins.</w:t>
        <w:br/>
        <w:t>2. Create a Jenkinsfile with the following stages:</w:t>
        <w:br/>
        <w:t xml:space="preserve">   - Checkout</w:t>
        <w:br/>
        <w:t xml:space="preserve">   - Build (mvn clean install)</w:t>
        <w:br/>
        <w:t xml:space="preserve">   - SAST Scan (mvn sonar:sonar)</w:t>
        <w:br/>
        <w:t>3. Configure the SonarQube token and server details in Jenkins credentials.</w:t>
        <w:br/>
        <w:t>4. Trigger pipeline on push to 'main' branch.</w:t>
        <w:br/>
        <w:t>5. View vulnerabilities and code smells in SonarQube dashboard.</w:t>
      </w:r>
    </w:p>
    <w:p>
      <w:pPr>
        <w:pStyle w:val="Heading1"/>
      </w:pPr>
      <w:r>
        <w:t>6. Sample Jenkinsfile Snippet</w:t>
      </w:r>
    </w:p>
    <w:p>
      <w:r>
        <w:t>pipeline {</w:t>
        <w:br/>
        <w:t xml:space="preserve">    agent any</w:t>
        <w:br/>
        <w:t xml:space="preserve">    tools {</w:t>
        <w:br/>
        <w:t xml:space="preserve">        maven 'Maven 3.6.3'</w:t>
        <w:br/>
        <w:t xml:space="preserve">        jdk 'Java 11'</w:t>
        <w:br/>
        <w:t xml:space="preserve">    }</w:t>
        <w:br/>
        <w:t xml:space="preserve">    environment {</w:t>
        <w:br/>
        <w:t xml:space="preserve">        SONARQUBE = credentials('sonarqube-token')</w:t>
        <w:br/>
        <w:t xml:space="preserve">    }</w:t>
        <w:br/>
        <w:t xml:space="preserve">    stages {</w:t>
        <w:br/>
        <w:t xml:space="preserve">        stage('Checkout') {</w:t>
        <w:br/>
        <w:t xml:space="preserve">            steps {</w:t>
        <w:br/>
        <w:t xml:space="preserve">                git 'https://github.com/example/spring-boot-app.git'</w:t>
        <w:br/>
        <w:t xml:space="preserve">            }</w:t>
        <w:br/>
        <w:t xml:space="preserve">        }</w:t>
        <w:br/>
        <w:t xml:space="preserve">        stage('Build') {</w:t>
        <w:br/>
        <w:t xml:space="preserve">            steps {</w:t>
        <w:br/>
        <w:t xml:space="preserve">                sh 'mvn clean install'</w:t>
        <w:br/>
        <w:t xml:space="preserve">            }</w:t>
        <w:br/>
        <w:t xml:space="preserve">        }</w:t>
        <w:br/>
        <w:t xml:space="preserve">        stage('SonarQube Analysis') {</w:t>
        <w:br/>
        <w:t xml:space="preserve">            steps {</w:t>
        <w:br/>
        <w:t xml:space="preserve">                withSonarQubeEnv('SonarQubeServer') {</w:t>
        <w:br/>
        <w:t xml:space="preserve">                    sh 'mvn sonar:sonar'</w:t>
        <w:br/>
        <w:t xml:space="preserve">                }</w:t>
        <w:br/>
        <w:t xml:space="preserve">            }</w:t>
        <w:br/>
        <w:t xml:space="preserve">        }</w:t>
        <w:br/>
        <w:t xml:space="preserve">    }</w:t>
        <w:br/>
        <w:t>}</w:t>
      </w:r>
    </w:p>
    <w:p>
      <w:pPr>
        <w:pStyle w:val="Heading1"/>
      </w:pPr>
      <w:r>
        <w:t>7. Benefits of Embedding SAST in Pipelines</w:t>
      </w:r>
    </w:p>
    <w:p>
      <w:r>
        <w:t>- Early Detection of Vulnerabilities</w:t>
        <w:br/>
        <w:t>- Automated Compliance and Governance</w:t>
        <w:br/>
        <w:t>- Developer Empowerment with Fast Feedback</w:t>
        <w:br/>
        <w:t>- Cost Reduction by Fixing Bugs Early</w:t>
        <w:br/>
        <w:t>- Continuous Monitoring and Risk Assessment</w:t>
      </w:r>
    </w:p>
    <w:p>
      <w:pPr>
        <w:pStyle w:val="Heading1"/>
      </w:pPr>
      <w:r>
        <w:t>8. Challenges and Mitigations</w:t>
      </w:r>
    </w:p>
    <w:tbl>
      <w:tblPr>
        <w:tblW w:type="auto" w:w="0"/>
        <w:tblLook w:firstColumn="1" w:firstRow="1" w:lastColumn="0" w:lastRow="0" w:noHBand="0" w:noVBand="1" w:val="04A0"/>
      </w:tblPr>
      <w:tblGrid>
        <w:gridCol w:w="4320"/>
        <w:gridCol w:w="4320"/>
      </w:tblGrid>
      <w:tr>
        <w:tc>
          <w:tcPr>
            <w:tcW w:type="dxa" w:w="4320"/>
          </w:tcPr>
          <w:p>
            <w:r>
              <w:t>Challenge</w:t>
            </w:r>
          </w:p>
        </w:tc>
        <w:tc>
          <w:tcPr>
            <w:tcW w:type="dxa" w:w="4320"/>
          </w:tcPr>
          <w:p>
            <w:r>
              <w:t>Mitigation</w:t>
            </w:r>
          </w:p>
        </w:tc>
      </w:tr>
      <w:tr>
        <w:tc>
          <w:tcPr>
            <w:tcW w:type="dxa" w:w="4320"/>
          </w:tcPr>
          <w:p>
            <w:r>
              <w:t>High False Positives</w:t>
            </w:r>
          </w:p>
        </w:tc>
        <w:tc>
          <w:tcPr>
            <w:tcW w:type="dxa" w:w="4320"/>
          </w:tcPr>
          <w:p>
            <w:r>
              <w:t>Tune rules and whitelist trusted patterns</w:t>
            </w:r>
          </w:p>
        </w:tc>
      </w:tr>
      <w:tr>
        <w:tc>
          <w:tcPr>
            <w:tcW w:type="dxa" w:w="4320"/>
          </w:tcPr>
          <w:p>
            <w:r>
              <w:t>Scan Time Delay</w:t>
            </w:r>
          </w:p>
        </w:tc>
        <w:tc>
          <w:tcPr>
            <w:tcW w:type="dxa" w:w="4320"/>
          </w:tcPr>
          <w:p>
            <w:r>
              <w:t>Use incremental scans and parallel processing</w:t>
            </w:r>
          </w:p>
        </w:tc>
      </w:tr>
      <w:tr>
        <w:tc>
          <w:tcPr>
            <w:tcW w:type="dxa" w:w="4320"/>
          </w:tcPr>
          <w:p>
            <w:r>
              <w:t>Tool Integration Complexity</w:t>
            </w:r>
          </w:p>
        </w:tc>
        <w:tc>
          <w:tcPr>
            <w:tcW w:type="dxa" w:w="4320"/>
          </w:tcPr>
          <w:p>
            <w:r>
              <w:t>Use standard plugins and CI/CD templates</w:t>
            </w:r>
          </w:p>
        </w:tc>
      </w:tr>
      <w:tr>
        <w:tc>
          <w:tcPr>
            <w:tcW w:type="dxa" w:w="4320"/>
          </w:tcPr>
          <w:p>
            <w:r>
              <w:t>Developer Resistance</w:t>
            </w:r>
          </w:p>
        </w:tc>
        <w:tc>
          <w:tcPr>
            <w:tcW w:type="dxa" w:w="4320"/>
          </w:tcPr>
          <w:p>
            <w:r>
              <w:t>Promote security culture and reward fixes</w:t>
            </w:r>
          </w:p>
        </w:tc>
      </w:tr>
    </w:tbl>
    <w:p>
      <w:pPr>
        <w:pStyle w:val="Heading1"/>
      </w:pPr>
      <w:r>
        <w:t>9. Best Practices</w:t>
      </w:r>
    </w:p>
    <w:p>
      <w:r>
        <w:t>- Start small with critical apps and expand gradually.</w:t>
        <w:br/>
        <w:t>- Customize rulesets per tech stack.</w:t>
        <w:br/>
        <w:t>- Triage and track issues using JIRA integrations.</w:t>
        <w:br/>
        <w:t>- Schedule full scans nightly and quick scans on PRs.</w:t>
        <w:br/>
        <w:t>- Provide training to developers on secure coding.</w:t>
      </w:r>
    </w:p>
    <w:p>
      <w:pPr>
        <w:pStyle w:val="Heading1"/>
      </w:pPr>
      <w:r>
        <w:t>10. Conclusion</w:t>
      </w:r>
    </w:p>
    <w:p>
      <w:r>
        <w:t>Embedding SAST tools in CI/CD pipelines is vital for proactive security. It enables teams to continuously monitor and remediate code vulnerabilities, aligning development with security and compliance goals. Effective implementation ensures faster delivery, reduced costs, and more secure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