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Xb0b13d2394ccac32eafdd0474a4e701e0ad3dcb"/>
    <w:p>
      <w:pPr>
        <w:pStyle w:val="Heading1"/>
      </w:pPr>
      <w:r>
        <w:t xml:space="preserve">Embedding Security into CI/CD Pipelines – Detailed Guide with Real-Time Example</w:t>
      </w:r>
    </w:p>
    <w:bookmarkStart w:id="20" w:name="Xe6c84139c3087642ee6413998a1ef7c5f4c5b4f"/>
    <w:p>
      <w:pPr>
        <w:pStyle w:val="Heading2"/>
      </w:pPr>
      <w:r>
        <w:t xml:space="preserve">🔐 What Does It Mean to Embed Security into CI/CD?</w:t>
      </w:r>
    </w:p>
    <w:p>
      <w:pPr>
        <w:pStyle w:val="FirstParagraph"/>
      </w:pPr>
      <w:r>
        <w:t xml:space="preserve">Embedding security into CI/CD pipelines, also known as</w:t>
      </w:r>
      <w:r>
        <w:t xml:space="preserve"> </w:t>
      </w:r>
      <w:r>
        <w:rPr>
          <w:b/>
          <w:bCs/>
        </w:rPr>
        <w:t xml:space="preserve">DevSecOps</w:t>
      </w:r>
      <w:r>
        <w:t xml:space="preserve">, involves integrating</w:t>
      </w:r>
      <w:r>
        <w:t xml:space="preserve"> </w:t>
      </w:r>
      <w:r>
        <w:rPr>
          <w:b/>
          <w:bCs/>
        </w:rPr>
        <w:t xml:space="preserve">automated security checks</w:t>
      </w:r>
      <w:r>
        <w:t xml:space="preserve"> </w:t>
      </w:r>
      <w:r>
        <w:t xml:space="preserve">into the Continuous Integration and Continuous Deployment (CI/CD) processes to</w:t>
      </w:r>
      <w:r>
        <w:t xml:space="preserve"> </w:t>
      </w:r>
      <w:r>
        <w:rPr>
          <w:b/>
          <w:bCs/>
        </w:rPr>
        <w:t xml:space="preserve">identify vulnerabilities early</w:t>
      </w:r>
      <w:r>
        <w:t xml:space="preserve">, ensure compliance, and maintain code quality.</w:t>
      </w:r>
    </w:p>
    <w:p>
      <w:pPr>
        <w:pStyle w:val="BodyText"/>
      </w:pPr>
      <w:r>
        <w:t xml:space="preserve">Rather than treating security as a final gate, DevSecOps ensures it is</w:t>
      </w:r>
      <w:r>
        <w:t xml:space="preserve"> </w:t>
      </w:r>
      <w:r>
        <w:rPr>
          <w:b/>
          <w:bCs/>
        </w:rPr>
        <w:t xml:space="preserve">built-in from the beginning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1" w:name="why-embed-security-early"/>
    <w:p>
      <w:pPr>
        <w:pStyle w:val="Heading2"/>
      </w:pPr>
      <w:r>
        <w:t xml:space="preserve">🚧 Why Embed Security Early?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Shift Left</w:t>
      </w:r>
      <w:r>
        <w:t xml:space="preserve"> </w:t>
      </w:r>
      <w:r>
        <w:t xml:space="preserve">security: detect issues during development, not production</w:t>
      </w:r>
    </w:p>
    <w:p>
      <w:pPr>
        <w:pStyle w:val="Compact"/>
        <w:numPr>
          <w:ilvl w:val="0"/>
          <w:numId w:val="1001"/>
        </w:numPr>
      </w:pPr>
      <w:r>
        <w:t xml:space="preserve">Reduce</w:t>
      </w:r>
      <w:r>
        <w:t xml:space="preserve"> </w:t>
      </w:r>
      <w:r>
        <w:rPr>
          <w:b/>
          <w:bCs/>
        </w:rPr>
        <w:t xml:space="preserve">remediation costs</w:t>
      </w:r>
      <w:r>
        <w:t xml:space="preserve"> </w:t>
      </w:r>
      <w:r>
        <w:t xml:space="preserve">and deployment delays</w:t>
      </w:r>
    </w:p>
    <w:p>
      <w:pPr>
        <w:pStyle w:val="Compact"/>
        <w:numPr>
          <w:ilvl w:val="0"/>
          <w:numId w:val="1001"/>
        </w:numPr>
      </w:pPr>
      <w:r>
        <w:t xml:space="preserve">Ensure</w:t>
      </w:r>
      <w:r>
        <w:t xml:space="preserve"> </w:t>
      </w:r>
      <w:r>
        <w:rPr>
          <w:b/>
          <w:bCs/>
        </w:rPr>
        <w:t xml:space="preserve">regulatory compliance</w:t>
      </w:r>
      <w:r>
        <w:t xml:space="preserve"> </w:t>
      </w:r>
      <w:r>
        <w:t xml:space="preserve">(e.g., GDPR, HIPAA, PCI-DSS)</w:t>
      </w:r>
    </w:p>
    <w:p>
      <w:pPr>
        <w:pStyle w:val="Compact"/>
        <w:numPr>
          <w:ilvl w:val="0"/>
          <w:numId w:val="1001"/>
        </w:numPr>
      </w:pPr>
      <w:r>
        <w:t xml:space="preserve">Increase</w:t>
      </w:r>
      <w:r>
        <w:t xml:space="preserve"> </w:t>
      </w:r>
      <w:r>
        <w:rPr>
          <w:b/>
          <w:bCs/>
        </w:rPr>
        <w:t xml:space="preserve">developer awareness</w:t>
      </w:r>
      <w:r>
        <w:t xml:space="preserve"> </w:t>
      </w:r>
      <w:r>
        <w:t xml:space="preserve">of secure coding</w:t>
      </w:r>
    </w:p>
    <w:p>
      <w:r>
        <w:pict>
          <v:rect style="width:0;height:1.5pt" o:hralign="center" o:hrstd="t" o:hr="t"/>
        </w:pict>
      </w:r>
    </w:p>
    <w:bookmarkEnd w:id="21"/>
    <w:bookmarkStart w:id="28" w:name="X8ec8e8d7ad1b966276bb4bd00adcba9aba091c0"/>
    <w:p>
      <w:pPr>
        <w:pStyle w:val="Heading2"/>
      </w:pPr>
      <w:r>
        <w:t xml:space="preserve">🔄 Secure CI/CD Workflow – Key Stages &amp; Activities</w:t>
      </w:r>
    </w:p>
    <w:bookmarkStart w:id="22" w:name="code-commit-stage"/>
    <w:p>
      <w:pPr>
        <w:pStyle w:val="Heading3"/>
      </w:pPr>
      <w:r>
        <w:t xml:space="preserve">1. ✅ Code Commit Stage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Tools:</w:t>
      </w:r>
      <w:r>
        <w:t xml:space="preserve"> </w:t>
      </w:r>
      <w:r>
        <w:t xml:space="preserve">Pre-commit hooks (e.g., Talisman, Gitleaks)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Actions:</w:t>
      </w:r>
    </w:p>
    <w:p>
      <w:pPr>
        <w:pStyle w:val="Compact"/>
        <w:numPr>
          <w:ilvl w:val="1"/>
          <w:numId w:val="1003"/>
        </w:numPr>
      </w:pPr>
      <w:r>
        <w:t xml:space="preserve">Block commits containing hardcoded secrets</w:t>
      </w:r>
    </w:p>
    <w:p>
      <w:pPr>
        <w:pStyle w:val="Compact"/>
        <w:numPr>
          <w:ilvl w:val="1"/>
          <w:numId w:val="1003"/>
        </w:numPr>
      </w:pPr>
      <w:r>
        <w:t xml:space="preserve">Enforce secure coding guidelines via linters</w:t>
      </w:r>
    </w:p>
    <w:bookmarkEnd w:id="22"/>
    <w:bookmarkStart w:id="23" w:name="static-analysis-sast"/>
    <w:p>
      <w:pPr>
        <w:pStyle w:val="Heading3"/>
      </w:pPr>
      <w:r>
        <w:t xml:space="preserve">2. 🔍 Static Analysis (SAST)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Tools:</w:t>
      </w:r>
      <w:r>
        <w:t xml:space="preserve"> </w:t>
      </w:r>
      <w:r>
        <w:t xml:space="preserve">SonarQube, Veracode, Checkmarx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Actions:</w:t>
      </w:r>
    </w:p>
    <w:p>
      <w:pPr>
        <w:pStyle w:val="Compact"/>
        <w:numPr>
          <w:ilvl w:val="1"/>
          <w:numId w:val="1005"/>
        </w:numPr>
      </w:pPr>
      <w:r>
        <w:t xml:space="preserve">Scan source code for security bugs (e.g., SQLi, XSS)</w:t>
      </w:r>
    </w:p>
    <w:p>
      <w:pPr>
        <w:pStyle w:val="Compact"/>
        <w:numPr>
          <w:ilvl w:val="1"/>
          <w:numId w:val="1005"/>
        </w:numPr>
      </w:pPr>
      <w:r>
        <w:t xml:space="preserve">Fail builds on critical issues</w:t>
      </w:r>
    </w:p>
    <w:bookmarkEnd w:id="23"/>
    <w:bookmarkStart w:id="24" w:name="dependency-scanning-sca"/>
    <w:p>
      <w:pPr>
        <w:pStyle w:val="Heading3"/>
      </w:pPr>
      <w:r>
        <w:t xml:space="preserve">3. 🧪 Dependency Scanning (SCA)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Tools:</w:t>
      </w:r>
      <w:r>
        <w:t xml:space="preserve"> </w:t>
      </w:r>
      <w:r>
        <w:t xml:space="preserve">OWASP Dependency-Check, Snyk, GitHub Dependabot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Actions:</w:t>
      </w:r>
    </w:p>
    <w:p>
      <w:pPr>
        <w:pStyle w:val="Compact"/>
        <w:numPr>
          <w:ilvl w:val="1"/>
          <w:numId w:val="1007"/>
        </w:numPr>
      </w:pPr>
      <w:r>
        <w:t xml:space="preserve">Scan open-source libraries for known vulnerabilities</w:t>
      </w:r>
    </w:p>
    <w:p>
      <w:pPr>
        <w:pStyle w:val="Compact"/>
        <w:numPr>
          <w:ilvl w:val="1"/>
          <w:numId w:val="1007"/>
        </w:numPr>
      </w:pPr>
      <w:r>
        <w:t xml:space="preserve">Recommend patched versions</w:t>
      </w:r>
    </w:p>
    <w:bookmarkEnd w:id="24"/>
    <w:bookmarkStart w:id="25" w:name="dynamic-analysis-dast"/>
    <w:p>
      <w:pPr>
        <w:pStyle w:val="Heading3"/>
      </w:pPr>
      <w:r>
        <w:t xml:space="preserve">4. 🌐 Dynamic Analysis (DAST)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Tools:</w:t>
      </w:r>
      <w:r>
        <w:t xml:space="preserve"> </w:t>
      </w:r>
      <w:r>
        <w:t xml:space="preserve">OWASP ZAP, Burp Suite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Actions:</w:t>
      </w:r>
    </w:p>
    <w:p>
      <w:pPr>
        <w:pStyle w:val="Compact"/>
        <w:numPr>
          <w:ilvl w:val="1"/>
          <w:numId w:val="1009"/>
        </w:numPr>
      </w:pPr>
      <w:r>
        <w:t xml:space="preserve">Run tests against the deployed app to find runtime issues</w:t>
      </w:r>
    </w:p>
    <w:p>
      <w:pPr>
        <w:pStyle w:val="Compact"/>
        <w:numPr>
          <w:ilvl w:val="1"/>
          <w:numId w:val="1009"/>
        </w:numPr>
      </w:pPr>
      <w:r>
        <w:t xml:space="preserve">Validate authentication, session handling, and error handling</w:t>
      </w:r>
    </w:p>
    <w:bookmarkEnd w:id="25"/>
    <w:bookmarkStart w:id="26" w:name="secrets-scanning"/>
    <w:p>
      <w:pPr>
        <w:pStyle w:val="Heading3"/>
      </w:pPr>
      <w:r>
        <w:t xml:space="preserve">5. 🔐 Secrets Scanning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Tools:</w:t>
      </w:r>
      <w:r>
        <w:t xml:space="preserve"> </w:t>
      </w:r>
      <w:r>
        <w:t xml:space="preserve">GitGuardian, TruffleHog, Gitleaks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Actions:</w:t>
      </w:r>
    </w:p>
    <w:p>
      <w:pPr>
        <w:pStyle w:val="Compact"/>
        <w:numPr>
          <w:ilvl w:val="1"/>
          <w:numId w:val="1011"/>
        </w:numPr>
      </w:pPr>
      <w:r>
        <w:t xml:space="preserve">Scan commits and build artifacts for hardcoded credentials or tokens</w:t>
      </w:r>
    </w:p>
    <w:bookmarkEnd w:id="26"/>
    <w:bookmarkStart w:id="27" w:name="policy-compliance-container-scanning"/>
    <w:p>
      <w:pPr>
        <w:pStyle w:val="Heading3"/>
      </w:pPr>
      <w:r>
        <w:t xml:space="preserve">6. 🧑‍⚖️ Policy Compliance &amp; Container Scanning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Tools:</w:t>
      </w:r>
      <w:r>
        <w:t xml:space="preserve"> </w:t>
      </w:r>
      <w:r>
        <w:t xml:space="preserve">Open Policy Agent (OPA), Aqua, Anchore, Clair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Actions:</w:t>
      </w:r>
    </w:p>
    <w:p>
      <w:pPr>
        <w:pStyle w:val="Compact"/>
        <w:numPr>
          <w:ilvl w:val="1"/>
          <w:numId w:val="1013"/>
        </w:numPr>
      </w:pPr>
      <w:r>
        <w:t xml:space="preserve">Scan Docker images for vulnerabilities</w:t>
      </w:r>
    </w:p>
    <w:p>
      <w:pPr>
        <w:pStyle w:val="Compact"/>
        <w:numPr>
          <w:ilvl w:val="1"/>
          <w:numId w:val="1013"/>
        </w:numPr>
      </w:pPr>
      <w:r>
        <w:t xml:space="preserve">Enforce compliance policies (e.g., image base, patch level)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1" w:name="Xb8a2c17b29820057e8f684551aa3aac86146077"/>
    <w:p>
      <w:pPr>
        <w:pStyle w:val="Heading2"/>
      </w:pPr>
      <w:r>
        <w:t xml:space="preserve">🔁 Real-Time Example: Secure CI/CD for a Retail Web App</w:t>
      </w:r>
    </w:p>
    <w:bookmarkStart w:id="29" w:name="pipeline-setup-in-jenkins"/>
    <w:p>
      <w:pPr>
        <w:pStyle w:val="Heading3"/>
      </w:pPr>
      <w:r>
        <w:t xml:space="preserve">Pipeline Setup in Jenkins:</w:t>
      </w:r>
    </w:p>
    <w:p>
      <w:pPr>
        <w:pStyle w:val="Compact"/>
        <w:numPr>
          <w:ilvl w:val="0"/>
          <w:numId w:val="1014"/>
        </w:numPr>
      </w:pPr>
      <w:r>
        <w:t xml:space="preserve">Developer pushes code to GitHub</w:t>
      </w:r>
    </w:p>
    <w:p>
      <w:pPr>
        <w:pStyle w:val="Compact"/>
        <w:numPr>
          <w:ilvl w:val="0"/>
          <w:numId w:val="1014"/>
        </w:numPr>
      </w:pPr>
      <w:r>
        <w:t xml:space="preserve">Jenkins triggers a pipeline with these steps:</w:t>
      </w:r>
    </w:p>
    <w:p>
      <w:pPr>
        <w:pStyle w:val="Compact"/>
        <w:numPr>
          <w:ilvl w:val="1"/>
          <w:numId w:val="1015"/>
        </w:numPr>
      </w:pPr>
      <w:r>
        <w:t xml:space="preserve">Run</w:t>
      </w:r>
      <w:r>
        <w:t xml:space="preserve"> </w:t>
      </w:r>
      <w:r>
        <w:rPr>
          <w:b/>
          <w:bCs/>
        </w:rPr>
        <w:t xml:space="preserve">SonarQube SAST</w:t>
      </w:r>
      <w:r>
        <w:t xml:space="preserve"> </w:t>
      </w:r>
      <w:r>
        <w:t xml:space="preserve">for code security</w:t>
      </w:r>
    </w:p>
    <w:p>
      <w:pPr>
        <w:pStyle w:val="Compact"/>
        <w:numPr>
          <w:ilvl w:val="1"/>
          <w:numId w:val="1015"/>
        </w:numPr>
      </w:pPr>
      <w:r>
        <w:t xml:space="preserve">Scan dependencies with</w:t>
      </w:r>
      <w:r>
        <w:t xml:space="preserve"> </w:t>
      </w:r>
      <w:r>
        <w:rPr>
          <w:b/>
          <w:bCs/>
        </w:rPr>
        <w:t xml:space="preserve">Snyk</w:t>
      </w:r>
    </w:p>
    <w:p>
      <w:pPr>
        <w:pStyle w:val="Compact"/>
        <w:numPr>
          <w:ilvl w:val="1"/>
          <w:numId w:val="1015"/>
        </w:numPr>
      </w:pPr>
      <w:r>
        <w:t xml:space="preserve">Perform</w:t>
      </w:r>
      <w:r>
        <w:t xml:space="preserve"> </w:t>
      </w:r>
      <w:r>
        <w:rPr>
          <w:b/>
          <w:bCs/>
        </w:rPr>
        <w:t xml:space="preserve">GitGuardian secrets scan</w:t>
      </w:r>
    </w:p>
    <w:p>
      <w:pPr>
        <w:pStyle w:val="Compact"/>
        <w:numPr>
          <w:ilvl w:val="1"/>
          <w:numId w:val="1015"/>
        </w:numPr>
      </w:pPr>
      <w:r>
        <w:t xml:space="preserve">Deploy app to staging</w:t>
      </w:r>
    </w:p>
    <w:p>
      <w:pPr>
        <w:pStyle w:val="Compact"/>
        <w:numPr>
          <w:ilvl w:val="1"/>
          <w:numId w:val="1015"/>
        </w:numPr>
      </w:pPr>
      <w:r>
        <w:t xml:space="preserve">Run</w:t>
      </w:r>
      <w:r>
        <w:t xml:space="preserve"> </w:t>
      </w:r>
      <w:r>
        <w:rPr>
          <w:b/>
          <w:bCs/>
        </w:rPr>
        <w:t xml:space="preserve">OWASP ZAP</w:t>
      </w:r>
      <w:r>
        <w:t xml:space="preserve"> </w:t>
      </w:r>
      <w:r>
        <w:t xml:space="preserve">DAST tests</w:t>
      </w:r>
    </w:p>
    <w:p>
      <w:pPr>
        <w:pStyle w:val="Compact"/>
        <w:numPr>
          <w:ilvl w:val="1"/>
          <w:numId w:val="1015"/>
        </w:numPr>
      </w:pPr>
      <w:r>
        <w:t xml:space="preserve">Scan Docker image with</w:t>
      </w:r>
      <w:r>
        <w:t xml:space="preserve"> </w:t>
      </w:r>
      <w:r>
        <w:rPr>
          <w:b/>
          <w:bCs/>
        </w:rPr>
        <w:t xml:space="preserve">Trivy</w:t>
      </w:r>
    </w:p>
    <w:p>
      <w:pPr>
        <w:pStyle w:val="Compact"/>
        <w:numPr>
          <w:ilvl w:val="1"/>
          <w:numId w:val="1015"/>
        </w:numPr>
      </w:pPr>
      <w:r>
        <w:t xml:space="preserve">Notify team via Slack if any issue fails the security gate</w:t>
      </w:r>
    </w:p>
    <w:bookmarkEnd w:id="29"/>
    <w:bookmarkStart w:id="30" w:name="result"/>
    <w:p>
      <w:pPr>
        <w:pStyle w:val="Heading3"/>
      </w:pPr>
      <w:r>
        <w:t xml:space="preserve">Result:</w:t>
      </w:r>
    </w:p>
    <w:p>
      <w:pPr>
        <w:pStyle w:val="Compact"/>
        <w:numPr>
          <w:ilvl w:val="0"/>
          <w:numId w:val="1016"/>
        </w:numPr>
      </w:pPr>
      <w:r>
        <w:t xml:space="preserve">Vulnerabilities are caught in real-time</w:t>
      </w:r>
    </w:p>
    <w:p>
      <w:pPr>
        <w:pStyle w:val="Compact"/>
        <w:numPr>
          <w:ilvl w:val="0"/>
          <w:numId w:val="1016"/>
        </w:numPr>
      </w:pPr>
      <w:r>
        <w:t xml:space="preserve">Builds are blocked for high-risk issues</w:t>
      </w:r>
    </w:p>
    <w:p>
      <w:pPr>
        <w:pStyle w:val="Compact"/>
        <w:numPr>
          <w:ilvl w:val="0"/>
          <w:numId w:val="1016"/>
        </w:numPr>
      </w:pPr>
      <w:r>
        <w:t xml:space="preserve">App meets security standards before going to production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best-practices"/>
    <w:p>
      <w:pPr>
        <w:pStyle w:val="Heading2"/>
      </w:pPr>
      <w:r>
        <w:t xml:space="preserve">🔧 Best Practices</w:t>
      </w:r>
    </w:p>
    <w:p>
      <w:pPr>
        <w:pStyle w:val="Compact"/>
        <w:numPr>
          <w:ilvl w:val="0"/>
          <w:numId w:val="1017"/>
        </w:numPr>
      </w:pPr>
      <w:r>
        <w:t xml:space="preserve">Set</w:t>
      </w:r>
      <w:r>
        <w:t xml:space="preserve"> </w:t>
      </w:r>
      <w:r>
        <w:rPr>
          <w:b/>
          <w:bCs/>
        </w:rPr>
        <w:t xml:space="preserve">quality gates</w:t>
      </w:r>
      <w:r>
        <w:t xml:space="preserve"> </w:t>
      </w:r>
      <w:r>
        <w:t xml:space="preserve">in CI tools (e.g., fail on critical SAST findings)</w:t>
      </w:r>
    </w:p>
    <w:p>
      <w:pPr>
        <w:pStyle w:val="Compact"/>
        <w:numPr>
          <w:ilvl w:val="0"/>
          <w:numId w:val="1017"/>
        </w:numPr>
      </w:pPr>
      <w:r>
        <w:t xml:space="preserve">Use</w:t>
      </w:r>
      <w:r>
        <w:t xml:space="preserve"> </w:t>
      </w:r>
      <w:r>
        <w:rPr>
          <w:b/>
          <w:bCs/>
        </w:rPr>
        <w:t xml:space="preserve">Infrastructure as Code (IaC)</w:t>
      </w:r>
      <w:r>
        <w:t xml:space="preserve"> </w:t>
      </w:r>
      <w:r>
        <w:t xml:space="preserve">scanning (e.g., with Checkov)</w:t>
      </w:r>
    </w:p>
    <w:p>
      <w:pPr>
        <w:pStyle w:val="Compact"/>
        <w:numPr>
          <w:ilvl w:val="0"/>
          <w:numId w:val="1017"/>
        </w:numPr>
      </w:pPr>
      <w:r>
        <w:t xml:space="preserve">Encrypt secrets and use secret managers (e.g., HashiCorp Vault)</w:t>
      </w:r>
    </w:p>
    <w:p>
      <w:pPr>
        <w:pStyle w:val="Compact"/>
        <w:numPr>
          <w:ilvl w:val="0"/>
          <w:numId w:val="1017"/>
        </w:numPr>
      </w:pPr>
      <w:r>
        <w:t xml:space="preserve">Maintain audit trails and logs</w:t>
      </w:r>
    </w:p>
    <w:p>
      <w:pPr>
        <w:pStyle w:val="Compact"/>
        <w:numPr>
          <w:ilvl w:val="0"/>
          <w:numId w:val="1017"/>
        </w:numPr>
      </w:pPr>
      <w:r>
        <w:t xml:space="preserve">Conduct regular security training for developers</w:t>
      </w:r>
    </w:p>
    <w:p>
      <w:r>
        <w:pict>
          <v:rect style="width:0;height:1.5pt" o:hralign="center" o:hrstd="t" o:hr="t"/>
        </w:pict>
      </w:r>
    </w:p>
    <w:bookmarkEnd w:id="32"/>
    <w:bookmarkStart w:id="33" w:name="benefits-of-secure-cicd"/>
    <w:p>
      <w:pPr>
        <w:pStyle w:val="Heading2"/>
      </w:pPr>
      <w:r>
        <w:t xml:space="preserve">✅ Benefits of Secure CI/CD</w:t>
      </w:r>
    </w:p>
    <w:p>
      <w:pPr>
        <w:pStyle w:val="Compact"/>
        <w:numPr>
          <w:ilvl w:val="0"/>
          <w:numId w:val="1018"/>
        </w:numPr>
      </w:pPr>
      <w:r>
        <w:t xml:space="preserve">Continuous, automated risk mitigation</w:t>
      </w:r>
    </w:p>
    <w:p>
      <w:pPr>
        <w:pStyle w:val="Compact"/>
        <w:numPr>
          <w:ilvl w:val="0"/>
          <w:numId w:val="1018"/>
        </w:numPr>
      </w:pPr>
      <w:r>
        <w:t xml:space="preserve">Faster feedback to developers</w:t>
      </w:r>
    </w:p>
    <w:p>
      <w:pPr>
        <w:pStyle w:val="Compact"/>
        <w:numPr>
          <w:ilvl w:val="0"/>
          <w:numId w:val="1018"/>
        </w:numPr>
      </w:pPr>
      <w:r>
        <w:t xml:space="preserve">Better collaboration between Dev, Sec, and Ops teams</w:t>
      </w:r>
    </w:p>
    <w:p>
      <w:pPr>
        <w:pStyle w:val="Compact"/>
        <w:numPr>
          <w:ilvl w:val="0"/>
          <w:numId w:val="1018"/>
        </w:numPr>
      </w:pPr>
      <w:r>
        <w:t xml:space="preserve">Enhanced customer trust and business reputation</w:t>
      </w:r>
    </w:p>
    <w:p>
      <w:r>
        <w:pict>
          <v:rect style="width:0;height:1.5pt" o:hralign="center" o:hrstd="t" o:hr="t"/>
        </w:pict>
      </w:r>
    </w:p>
    <w:bookmarkEnd w:id="33"/>
    <w:bookmarkStart w:id="34" w:name="conclusion"/>
    <w:p>
      <w:pPr>
        <w:pStyle w:val="Heading2"/>
      </w:pPr>
      <w:r>
        <w:t xml:space="preserve">🧩 Conclusion</w:t>
      </w:r>
    </w:p>
    <w:p>
      <w:pPr>
        <w:pStyle w:val="FirstParagraph"/>
      </w:pPr>
      <w:r>
        <w:t xml:space="preserve">Embedding security into CI/CD pipelines transforms software delivery by making</w:t>
      </w:r>
      <w:r>
        <w:t xml:space="preserve"> </w:t>
      </w:r>
      <w:r>
        <w:rPr>
          <w:b/>
          <w:bCs/>
        </w:rPr>
        <w:t xml:space="preserve">security a shared responsibility</w:t>
      </w:r>
      <w:r>
        <w:t xml:space="preserve">. Through the right tools and practices, organizations can</w:t>
      </w:r>
      <w:r>
        <w:t xml:space="preserve"> </w:t>
      </w:r>
      <w:r>
        <w:rPr>
          <w:b/>
          <w:bCs/>
        </w:rPr>
        <w:t xml:space="preserve">detect and fix issues early</w:t>
      </w:r>
      <w:r>
        <w:t xml:space="preserve">, comply with standards, and ship secure software with confidence.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Would you like to download this document as a PDF or Word file?</w:t>
      </w:r>
    </w:p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2025-07-11T09:16:00Z</dcterms:created>
  <dcterms:modified xsi:type="dcterms:W3CDTF">2025-07-11T09:16:00Z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