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OPA Gatekeeper: ConstraintTemplate vs Constraint Explained</w:t>
      </w:r>
    </w:p>
    <w:p>
      <w:r>
        <w:t>In OPA Gatekeeper, Kubernetes policy enforcement is implemented using two main building blocks: ConstraintTemplates and Constraints. These allow for the definition and enforcement of custom policies across Kubernetes resources.</w:t>
      </w:r>
    </w:p>
    <w:p>
      <w:pPr>
        <w:pStyle w:val="Heading2"/>
      </w:pPr>
      <w:r>
        <w:t>1. ConstraintTemplate</w:t>
      </w:r>
    </w:p>
    <w:p>
      <w:r>
        <w:t>A ConstraintTemplate defines the policy logic using Rego, the policy language of Open Policy Agent (OPA). It allows the creation of reusable constraints that define how Kubernetes resources should behave.</w:t>
      </w:r>
    </w:p>
    <w:p>
      <w:r>
        <w:t>Example:</w:t>
      </w:r>
    </w:p>
    <w:p>
      <w:pPr>
        <w:pStyle w:val="IntenseQuote"/>
      </w:pPr>
      <w:r>
        <w:br/>
        <w:t>apiVersion: templates.gatekeeper.sh/v1beta1</w:t>
        <w:br/>
        <w:t>kind: ConstraintTemplate</w:t>
        <w:br/>
        <w:t>metadata:</w:t>
        <w:br/>
        <w:t xml:space="preserve">  name: k8srequiredresources</w:t>
        <w:br/>
        <w:t>spec:</w:t>
        <w:br/>
        <w:t xml:space="preserve">  crd:</w:t>
        <w:br/>
        <w:t xml:space="preserve">    spec:</w:t>
        <w:br/>
        <w:t xml:space="preserve">      names:</w:t>
        <w:br/>
        <w:t xml:space="preserve">        kind: K8sRequiredResources</w:t>
        <w:br/>
        <w:t xml:space="preserve">  targets:</w:t>
        <w:br/>
        <w:t xml:space="preserve">    - target: admission.k8s.gatekeeper.sh</w:t>
        <w:br/>
        <w:t xml:space="preserve">      rego: |</w:t>
        <w:br/>
        <w:t xml:space="preserve">        package k8srequiredresources</w:t>
        <w:br/>
        <w:br/>
        <w:t xml:space="preserve">        violation[{"msg": msg}] {</w:t>
        <w:br/>
        <w:t xml:space="preserve">          container := input.review.object.spec.containers[_]</w:t>
        <w:br/>
        <w:t xml:space="preserve">          not container.resources.requests.cpu</w:t>
        <w:br/>
        <w:t xml:space="preserve">          msg := sprintf("Container %v is missing CPU requests", [container.name])</w:t>
        <w:br/>
        <w:t xml:space="preserve">        }</w:t>
        <w:br/>
      </w:r>
    </w:p>
    <w:p>
      <w:pPr>
        <w:pStyle w:val="Heading2"/>
      </w:pPr>
      <w:r>
        <w:t>2. Constraint</w:t>
      </w:r>
    </w:p>
    <w:p>
      <w:r>
        <w:t>A Constraint is a custom resource that references a ConstraintTemplate. It defines which Kubernetes resources the policy should be enforced on, and can include specific parameters.</w:t>
      </w:r>
    </w:p>
    <w:p>
      <w:r>
        <w:t>Example:</w:t>
      </w:r>
    </w:p>
    <w:p>
      <w:pPr>
        <w:pStyle w:val="IntenseQuote"/>
      </w:pPr>
      <w:r>
        <w:br/>
        <w:t>apiVersion: constraints.gatekeeper.sh/v1beta1</w:t>
        <w:br/>
        <w:t>kind: K8sRequiredResources</w:t>
        <w:br/>
        <w:t>metadata:</w:t>
        <w:br/>
        <w:t xml:space="preserve">  name: enforce-resource-limits</w:t>
        <w:br/>
        <w:t>spec:</w:t>
        <w:br/>
        <w:t xml:space="preserve">  match:</w:t>
        <w:br/>
        <w:t xml:space="preserve">    kinds:</w:t>
        <w:br/>
        <w:t xml:space="preserve">      - apiGroups: [""]</w:t>
        <w:br/>
        <w:t xml:space="preserve">        kinds: ["Pod"]</w:t>
        <w:br/>
      </w:r>
    </w:p>
    <w:p>
      <w:pPr>
        <w:pStyle w:val="Heading2"/>
      </w:pPr>
      <w:r>
        <w:t>Why Both ConstraintTemplate and Constraint Are Needed</w:t>
      </w:r>
    </w:p>
    <w:p>
      <w:r>
        <w:t>The use of both ConstraintTemplates and Constraints provides clear separation between policy logic (what to check) and policy application (where to check). This enhances modularity and reusability.</w:t>
        <w:br/>
        <w:t>- ConstraintTemplate = Defines the logic (what to check)</w:t>
        <w:br/>
        <w:t>- Constraint = Applies the logic (where to check)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