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E5F" w:rsidRPr="00F04E5F" w:rsidRDefault="00F04E5F" w:rsidP="00F04E5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b/>
          <w:bCs/>
          <w:sz w:val="44"/>
          <w:szCs w:val="44"/>
          <w:u w:val="single"/>
          <w:lang w:val="en-US" w:eastAsia="en-IN"/>
        </w:rPr>
        <w:t>Kubernetes Training Agenda</w:t>
      </w:r>
      <w:r w:rsidRPr="00F04E5F">
        <w:rPr>
          <w:rFonts w:ascii="Garamond" w:eastAsia="Times New Roman" w:hAnsi="Garamond" w:cs="Segoe UI"/>
          <w:sz w:val="44"/>
          <w:szCs w:val="44"/>
          <w:lang w:eastAsia="en-IN"/>
        </w:rPr>
        <w:t> </w:t>
      </w:r>
    </w:p>
    <w:p w:rsidR="00F04E5F" w:rsidRPr="00F04E5F" w:rsidRDefault="00F04E5F" w:rsidP="00F04E5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b/>
          <w:bCs/>
          <w:sz w:val="28"/>
          <w:szCs w:val="28"/>
          <w:u w:val="single"/>
          <w:lang w:val="en-US" w:eastAsia="en-IN"/>
        </w:rPr>
        <w:t>Training Objectives: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"/>
        </w:numPr>
        <w:spacing w:after="0" w:line="240" w:lineRule="auto"/>
        <w:ind w:left="360" w:firstLine="0"/>
        <w:jc w:val="both"/>
        <w:textAlignment w:val="baseline"/>
        <w:rPr>
          <w:rFonts w:ascii="Garamond" w:eastAsia="Times New Roman" w:hAnsi="Garamond" w:cs="Segoe UI"/>
          <w:sz w:val="27"/>
          <w:szCs w:val="27"/>
          <w:lang w:eastAsia="en-IN"/>
        </w:rPr>
      </w:pPr>
      <w:r w:rsidRPr="00F04E5F">
        <w:rPr>
          <w:rFonts w:ascii="Garamond" w:eastAsia="Times New Roman" w:hAnsi="Garamond" w:cs="Segoe UI"/>
          <w:sz w:val="27"/>
          <w:szCs w:val="27"/>
          <w:lang w:val="en-US" w:eastAsia="en-IN"/>
        </w:rPr>
        <w:t xml:space="preserve">To upskill close to 15 employees of the organization </w:t>
      </w:r>
      <w:proofErr w:type="spellStart"/>
      <w:r w:rsidRPr="00F04E5F">
        <w:rPr>
          <w:rFonts w:ascii="Garamond" w:eastAsia="Times New Roman" w:hAnsi="Garamond" w:cs="Segoe UI"/>
          <w:sz w:val="27"/>
          <w:szCs w:val="27"/>
          <w:lang w:val="en-US" w:eastAsia="en-IN"/>
        </w:rPr>
        <w:t>Kickdrum</w:t>
      </w:r>
      <w:proofErr w:type="spellEnd"/>
      <w:r w:rsidRPr="00F04E5F">
        <w:rPr>
          <w:rFonts w:ascii="Garamond" w:eastAsia="Times New Roman" w:hAnsi="Garamond" w:cs="Segoe UI"/>
          <w:sz w:val="27"/>
          <w:szCs w:val="27"/>
          <w:lang w:val="en-US" w:eastAsia="en-IN"/>
        </w:rPr>
        <w:t xml:space="preserve"> so that they can efficiently work in client projects and deliver work on mentioned technologies below:</w:t>
      </w:r>
      <w:r w:rsidRPr="00F04E5F">
        <w:rPr>
          <w:rFonts w:ascii="Garamond" w:eastAsia="Times New Roman" w:hAnsi="Garamond" w:cs="Segoe UI"/>
          <w:sz w:val="27"/>
          <w:szCs w:val="27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Garamond" w:eastAsia="Times New Roman" w:hAnsi="Garamond" w:cs="Segoe UI"/>
          <w:sz w:val="27"/>
          <w:szCs w:val="27"/>
          <w:lang w:eastAsia="en-IN"/>
        </w:rPr>
      </w:pPr>
      <w:r w:rsidRPr="00F04E5F">
        <w:rPr>
          <w:rFonts w:ascii="Garamond" w:eastAsia="Times New Roman" w:hAnsi="Garamond" w:cs="Segoe UI"/>
          <w:sz w:val="27"/>
          <w:szCs w:val="27"/>
          <w:lang w:val="en-US" w:eastAsia="en-IN"/>
        </w:rPr>
        <w:t>Kubernetes Developer - CKAD Certification Curriculum</w:t>
      </w:r>
      <w:r w:rsidRPr="00F04E5F">
        <w:rPr>
          <w:rFonts w:ascii="Garamond" w:eastAsia="Times New Roman" w:hAnsi="Garamond" w:cs="Segoe UI"/>
          <w:sz w:val="27"/>
          <w:szCs w:val="27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Garamond" w:eastAsia="Times New Roman" w:hAnsi="Garamond" w:cs="Segoe UI"/>
          <w:sz w:val="27"/>
          <w:szCs w:val="27"/>
          <w:lang w:eastAsia="en-IN"/>
        </w:rPr>
      </w:pPr>
      <w:r w:rsidRPr="00F04E5F">
        <w:rPr>
          <w:rFonts w:ascii="Garamond" w:eastAsia="Times New Roman" w:hAnsi="Garamond" w:cs="Segoe UI"/>
          <w:sz w:val="27"/>
          <w:szCs w:val="27"/>
          <w:lang w:val="en-US" w:eastAsia="en-IN"/>
        </w:rPr>
        <w:t>Kubernetes Advanced Developer – CKA Certification Curriculum</w:t>
      </w:r>
      <w:r w:rsidRPr="00F04E5F">
        <w:rPr>
          <w:rFonts w:ascii="Garamond" w:eastAsia="Times New Roman" w:hAnsi="Garamond" w:cs="Segoe UI"/>
          <w:sz w:val="27"/>
          <w:szCs w:val="27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Garamond" w:eastAsia="Times New Roman" w:hAnsi="Garamond" w:cs="Segoe UI"/>
          <w:sz w:val="27"/>
          <w:szCs w:val="27"/>
          <w:lang w:eastAsia="en-IN"/>
        </w:rPr>
      </w:pPr>
      <w:r w:rsidRPr="00F04E5F">
        <w:rPr>
          <w:rFonts w:ascii="Garamond" w:eastAsia="Times New Roman" w:hAnsi="Garamond" w:cs="Segoe UI"/>
          <w:sz w:val="27"/>
          <w:szCs w:val="27"/>
          <w:lang w:val="en-US" w:eastAsia="en-IN"/>
        </w:rPr>
        <w:t>Kubernetes Security – CKS Certification Curriculum </w:t>
      </w:r>
      <w:r w:rsidRPr="00F04E5F">
        <w:rPr>
          <w:rFonts w:ascii="Garamond" w:eastAsia="Times New Roman" w:hAnsi="Garamond" w:cs="Segoe UI"/>
          <w:sz w:val="27"/>
          <w:szCs w:val="27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3"/>
        </w:numPr>
        <w:spacing w:after="0" w:line="240" w:lineRule="auto"/>
        <w:ind w:left="360" w:firstLine="0"/>
        <w:jc w:val="both"/>
        <w:textAlignment w:val="baseline"/>
        <w:rPr>
          <w:rFonts w:ascii="Garamond" w:eastAsia="Times New Roman" w:hAnsi="Garamond" w:cs="Segoe UI"/>
          <w:sz w:val="27"/>
          <w:szCs w:val="27"/>
          <w:lang w:eastAsia="en-IN"/>
        </w:rPr>
      </w:pPr>
      <w:r w:rsidRPr="00F04E5F">
        <w:rPr>
          <w:rFonts w:ascii="Garamond" w:eastAsia="Times New Roman" w:hAnsi="Garamond" w:cs="Segoe UI"/>
          <w:sz w:val="27"/>
          <w:szCs w:val="27"/>
          <w:lang w:val="en-US" w:eastAsia="en-IN"/>
        </w:rPr>
        <w:t>Objective of the training is not certification but to learn the curriculum of certification for client delivery.</w:t>
      </w:r>
      <w:r w:rsidRPr="00F04E5F">
        <w:rPr>
          <w:rFonts w:ascii="Garamond" w:eastAsia="Times New Roman" w:hAnsi="Garamond" w:cs="Segoe UI"/>
          <w:sz w:val="27"/>
          <w:szCs w:val="27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3"/>
        </w:numPr>
        <w:spacing w:after="0" w:line="240" w:lineRule="auto"/>
        <w:ind w:left="360" w:firstLine="0"/>
        <w:jc w:val="both"/>
        <w:textAlignment w:val="baseline"/>
        <w:rPr>
          <w:rFonts w:ascii="Garamond" w:eastAsia="Times New Roman" w:hAnsi="Garamond" w:cs="Segoe UI"/>
          <w:sz w:val="27"/>
          <w:szCs w:val="27"/>
          <w:lang w:eastAsia="en-IN"/>
        </w:rPr>
      </w:pPr>
      <w:r w:rsidRPr="00F04E5F">
        <w:rPr>
          <w:rFonts w:ascii="Garamond" w:eastAsia="Times New Roman" w:hAnsi="Garamond" w:cs="Segoe UI"/>
          <w:sz w:val="27"/>
          <w:szCs w:val="27"/>
          <w:lang w:val="en-US" w:eastAsia="en-IN"/>
        </w:rPr>
        <w:t xml:space="preserve">Employees are 2+ years of experience with advance level of </w:t>
      </w:r>
      <w:proofErr w:type="spellStart"/>
      <w:r w:rsidRPr="00F04E5F">
        <w:rPr>
          <w:rFonts w:ascii="Garamond" w:eastAsia="Times New Roman" w:hAnsi="Garamond" w:cs="Segoe UI"/>
          <w:sz w:val="27"/>
          <w:szCs w:val="27"/>
          <w:lang w:val="en-US" w:eastAsia="en-IN"/>
        </w:rPr>
        <w:t>docker</w:t>
      </w:r>
      <w:proofErr w:type="spellEnd"/>
      <w:r w:rsidRPr="00F04E5F">
        <w:rPr>
          <w:rFonts w:ascii="Garamond" w:eastAsia="Times New Roman" w:hAnsi="Garamond" w:cs="Segoe UI"/>
          <w:sz w:val="27"/>
          <w:szCs w:val="27"/>
          <w:lang w:val="en-US" w:eastAsia="en-IN"/>
        </w:rPr>
        <w:t xml:space="preserve"> and basics of Kubernetes and cloud native concepts.</w:t>
      </w:r>
      <w:r w:rsidRPr="00F04E5F">
        <w:rPr>
          <w:rFonts w:ascii="Garamond" w:eastAsia="Times New Roman" w:hAnsi="Garamond" w:cs="Segoe UI"/>
          <w:sz w:val="27"/>
          <w:szCs w:val="27"/>
          <w:lang w:eastAsia="en-IN"/>
        </w:rPr>
        <w:t> </w:t>
      </w:r>
    </w:p>
    <w:p w:rsidR="00F04E5F" w:rsidRPr="00F04E5F" w:rsidRDefault="00F04E5F" w:rsidP="00F04E5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b/>
          <w:bCs/>
          <w:color w:val="242424"/>
          <w:sz w:val="27"/>
          <w:szCs w:val="27"/>
          <w:u w:val="single"/>
          <w:lang w:eastAsia="en-IN"/>
        </w:rPr>
        <w:t>Daily Training Schedule</w:t>
      </w:r>
      <w:r w:rsidRPr="00F04E5F">
        <w:rPr>
          <w:rFonts w:ascii="Garamond" w:eastAsia="Times New Roman" w:hAnsi="Garamond" w:cs="Segoe UI"/>
          <w:color w:val="242424"/>
          <w:sz w:val="27"/>
          <w:szCs w:val="27"/>
          <w:lang w:eastAsia="en-IN"/>
        </w:rPr>
        <w:t> </w:t>
      </w:r>
    </w:p>
    <w:p w:rsidR="00F04E5F" w:rsidRPr="00F04E5F" w:rsidRDefault="00F04E5F" w:rsidP="00F04E5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color w:val="242424"/>
          <w:sz w:val="27"/>
          <w:szCs w:val="27"/>
          <w:lang w:eastAsia="en-IN"/>
        </w:rPr>
        <w:t> </w:t>
      </w:r>
    </w:p>
    <w:p w:rsidR="00F04E5F" w:rsidRPr="00F04E5F" w:rsidRDefault="00F04E5F" w:rsidP="00F04E5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color w:val="242424"/>
          <w:sz w:val="27"/>
          <w:szCs w:val="27"/>
          <w:lang w:eastAsia="en-IN"/>
        </w:rPr>
        <w:t>Training will start at</w:t>
      </w:r>
      <w:r w:rsidRPr="00F04E5F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 </w:t>
      </w:r>
      <w:r w:rsidRPr="00F04E5F">
        <w:rPr>
          <w:rFonts w:ascii="Garamond" w:eastAsia="Times New Roman" w:hAnsi="Garamond" w:cs="Segoe UI"/>
          <w:color w:val="242424"/>
          <w:sz w:val="27"/>
          <w:szCs w:val="27"/>
          <w:lang w:eastAsia="en-IN"/>
        </w:rPr>
        <w:t>9:30 AM</w:t>
      </w:r>
      <w:r w:rsidRPr="00F04E5F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 </w:t>
      </w:r>
      <w:r w:rsidRPr="00F04E5F">
        <w:rPr>
          <w:rFonts w:ascii="Garamond" w:eastAsia="Times New Roman" w:hAnsi="Garamond" w:cs="Segoe UI"/>
          <w:color w:val="242424"/>
          <w:sz w:val="27"/>
          <w:szCs w:val="27"/>
          <w:lang w:eastAsia="en-IN"/>
        </w:rPr>
        <w:t>IST to 6:30 PM IST.</w:t>
      </w:r>
      <w:r w:rsidRPr="00F04E5F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  </w:t>
      </w:r>
      <w:r w:rsidRPr="00F04E5F">
        <w:rPr>
          <w:rFonts w:ascii="Garamond" w:eastAsia="Times New Roman" w:hAnsi="Garamond" w:cs="Segoe UI"/>
          <w:color w:val="242424"/>
          <w:sz w:val="27"/>
          <w:szCs w:val="27"/>
          <w:lang w:eastAsia="en-IN"/>
        </w:rPr>
        <w:t> </w:t>
      </w:r>
    </w:p>
    <w:p w:rsidR="00F04E5F" w:rsidRPr="00F04E5F" w:rsidRDefault="00F04E5F" w:rsidP="00F04E5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color w:val="242424"/>
          <w:sz w:val="27"/>
          <w:szCs w:val="27"/>
          <w:lang w:eastAsia="en-IN"/>
        </w:rPr>
        <w:t>Breaks: 11:30 AM to 11:40 Team Break</w:t>
      </w:r>
      <w:r w:rsidRPr="00F04E5F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 </w:t>
      </w:r>
      <w:r w:rsidRPr="00F04E5F">
        <w:rPr>
          <w:rFonts w:ascii="Garamond" w:eastAsia="Times New Roman" w:hAnsi="Garamond" w:cs="Segoe UI"/>
          <w:color w:val="242424"/>
          <w:sz w:val="27"/>
          <w:szCs w:val="27"/>
          <w:lang w:eastAsia="en-IN"/>
        </w:rPr>
        <w:t> </w:t>
      </w:r>
    </w:p>
    <w:p w:rsidR="00F04E5F" w:rsidRPr="00F04E5F" w:rsidRDefault="00F04E5F" w:rsidP="00F04E5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color w:val="242424"/>
          <w:sz w:val="27"/>
          <w:szCs w:val="27"/>
          <w:lang w:eastAsia="en-IN"/>
        </w:rPr>
        <w:t>Lunch Break: 1 PM IST to 1:40 PM IST</w:t>
      </w:r>
      <w:r w:rsidRPr="00F04E5F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 </w:t>
      </w:r>
      <w:r w:rsidRPr="00F04E5F">
        <w:rPr>
          <w:rFonts w:ascii="Garamond" w:eastAsia="Times New Roman" w:hAnsi="Garamond" w:cs="Segoe UI"/>
          <w:color w:val="242424"/>
          <w:sz w:val="27"/>
          <w:szCs w:val="27"/>
          <w:lang w:eastAsia="en-IN"/>
        </w:rPr>
        <w:t> </w:t>
      </w:r>
    </w:p>
    <w:p w:rsidR="00F04E5F" w:rsidRPr="00F04E5F" w:rsidRDefault="00F04E5F" w:rsidP="00F04E5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color w:val="242424"/>
          <w:sz w:val="27"/>
          <w:szCs w:val="27"/>
          <w:lang w:eastAsia="en-IN"/>
        </w:rPr>
        <w:t>Tea Break: 4 PM IST to 4:10 PM IST </w:t>
      </w:r>
    </w:p>
    <w:p w:rsidR="00F04E5F" w:rsidRPr="00F04E5F" w:rsidRDefault="00F04E5F" w:rsidP="00F04E5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"/>
        <w:gridCol w:w="2810"/>
        <w:gridCol w:w="5514"/>
      </w:tblGrid>
      <w:tr w:rsidR="00F04E5F" w:rsidRPr="00F04E5F" w:rsidTr="00F04E5F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  <w:lang w:eastAsia="en-IN"/>
              </w:rPr>
              <w:t>Day</w:t>
            </w:r>
            <w:r w:rsidRPr="00F04E5F">
              <w:rPr>
                <w:rFonts w:ascii="Garamond" w:eastAsia="Times New Roman" w:hAnsi="Garamond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  <w:lang w:eastAsia="en-IN"/>
              </w:rPr>
              <w:t>Time Schedule</w:t>
            </w:r>
            <w:r w:rsidRPr="00F04E5F">
              <w:rPr>
                <w:rFonts w:ascii="Garamond" w:eastAsia="Times New Roman" w:hAnsi="Garamond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  <w:lang w:eastAsia="en-IN"/>
              </w:rPr>
              <w:t>Topics Covered</w:t>
            </w:r>
            <w:r w:rsidRPr="00F04E5F">
              <w:rPr>
                <w:rFonts w:ascii="Garamond" w:eastAsia="Times New Roman" w:hAnsi="Garamond" w:cs="Times New Roman"/>
                <w:sz w:val="28"/>
                <w:szCs w:val="28"/>
                <w:lang w:eastAsia="en-IN"/>
              </w:rPr>
              <w:t> </w:t>
            </w:r>
          </w:p>
        </w:tc>
      </w:tr>
      <w:tr w:rsidR="00F04E5F" w:rsidRPr="00F04E5F" w:rsidTr="00F04E5F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9:30 Am – 11:30 Am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Kubernetes Platform Introduction </w:t>
            </w:r>
          </w:p>
          <w:p w:rsidR="00F04E5F" w:rsidRPr="00F04E5F" w:rsidRDefault="00F04E5F" w:rsidP="00F04E5F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Kubernetes platform architecture </w:t>
            </w:r>
          </w:p>
        </w:tc>
      </w:tr>
      <w:tr w:rsidR="00F04E5F" w:rsidRPr="00F04E5F" w:rsidTr="00F04E5F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11:30 Am – 11:40 am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Tea Break </w:t>
            </w:r>
          </w:p>
        </w:tc>
      </w:tr>
      <w:tr w:rsidR="00F04E5F" w:rsidRPr="00F04E5F" w:rsidTr="00F04E5F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11:40 am – 1pm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1. Create your k8s cluster </w:t>
            </w:r>
          </w:p>
        </w:tc>
      </w:tr>
      <w:tr w:rsidR="00F04E5F" w:rsidRPr="00F04E5F" w:rsidTr="00F04E5F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1pm – 1:40 pm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Lunch break </w:t>
            </w:r>
          </w:p>
        </w:tc>
      </w:tr>
      <w:tr w:rsidR="00F04E5F" w:rsidRPr="00F04E5F" w:rsidTr="00F04E5F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1:40 pm – 4:00 pm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Create your k8s cluster continues </w:t>
            </w:r>
          </w:p>
          <w:p w:rsidR="00F04E5F" w:rsidRPr="00F04E5F" w:rsidRDefault="00F04E5F" w:rsidP="00F04E5F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Foundation Container in the hood </w:t>
            </w:r>
          </w:p>
          <w:p w:rsidR="00F04E5F" w:rsidRPr="00F04E5F" w:rsidRDefault="00F04E5F" w:rsidP="00F04E5F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Cluster setup network policy </w:t>
            </w:r>
          </w:p>
          <w:p w:rsidR="00F04E5F" w:rsidRPr="00F04E5F" w:rsidRDefault="00F04E5F" w:rsidP="00F04E5F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Cluster setup GUI element </w:t>
            </w:r>
          </w:p>
        </w:tc>
      </w:tr>
      <w:tr w:rsidR="00F04E5F" w:rsidRPr="00F04E5F" w:rsidTr="00F04E5F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4:00 pm – 4:10 pm 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Tea Break </w:t>
            </w:r>
          </w:p>
        </w:tc>
      </w:tr>
      <w:tr w:rsidR="00F04E5F" w:rsidRPr="00F04E5F" w:rsidTr="00F04E5F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4:10 pm – 6:30 pm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Kubernetes setup &amp; validation </w:t>
            </w:r>
          </w:p>
          <w:p w:rsidR="00F04E5F" w:rsidRPr="00F04E5F" w:rsidRDefault="00F04E5F" w:rsidP="00F04E5F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Working with Pod </w:t>
            </w:r>
          </w:p>
        </w:tc>
      </w:tr>
      <w:tr w:rsidR="00F04E5F" w:rsidRPr="00F04E5F" w:rsidTr="00F04E5F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F04E5F" w:rsidRPr="00F04E5F" w:rsidTr="00F04E5F">
        <w:trPr>
          <w:trHeight w:val="300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2 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4E5F" w:rsidRPr="00F04E5F" w:rsidRDefault="00F04E5F" w:rsidP="00F04E5F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4E5F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F04E5F" w:rsidRPr="00F04E5F" w:rsidRDefault="00F04E5F" w:rsidP="00F04E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b/>
          <w:bCs/>
          <w:sz w:val="28"/>
          <w:szCs w:val="28"/>
          <w:u w:val="single"/>
          <w:lang w:eastAsia="en-IN"/>
        </w:rPr>
        <w:t>Day 1: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2"/>
        </w:numPr>
        <w:spacing w:after="0" w:line="240" w:lineRule="auto"/>
        <w:ind w:left="0" w:firstLine="63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b/>
          <w:bCs/>
          <w:sz w:val="28"/>
          <w:szCs w:val="28"/>
          <w:lang w:val="en-US" w:eastAsia="en-IN"/>
        </w:rPr>
        <w:t>Kubernetes Platform</w:t>
      </w:r>
      <w:r w:rsidRPr="00F04E5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Garamond"/>
          <w:b/>
          <w:bCs/>
          <w:sz w:val="28"/>
          <w:szCs w:val="28"/>
          <w:lang w:eastAsia="en-IN"/>
        </w:rPr>
        <w:t>  </w:t>
      </w:r>
      <w:r w:rsidRPr="00F04E5F">
        <w:rPr>
          <w:rFonts w:ascii="Garamond" w:eastAsia="Times New Roman" w:hAnsi="Garamond" w:cs="Segoe UI"/>
          <w:b/>
          <w:bCs/>
          <w:sz w:val="28"/>
          <w:szCs w:val="28"/>
          <w:lang w:eastAsia="en-IN"/>
        </w:rPr>
        <w:t xml:space="preserve"> - 1 hour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3"/>
        </w:numPr>
        <w:spacing w:after="0" w:line="240" w:lineRule="auto"/>
        <w:ind w:left="36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Comparison with Docker Swarm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3"/>
        </w:numPr>
        <w:spacing w:after="0" w:line="240" w:lineRule="auto"/>
        <w:ind w:left="36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Orchestration and Various Tools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3"/>
        </w:numPr>
        <w:spacing w:after="0" w:line="240" w:lineRule="auto"/>
        <w:ind w:left="36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History of Kubernetes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3"/>
        </w:numPr>
        <w:spacing w:after="0" w:line="240" w:lineRule="auto"/>
        <w:ind w:left="36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Features of Kubernetes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3"/>
        </w:numPr>
        <w:spacing w:after="0" w:line="240" w:lineRule="auto"/>
        <w:ind w:left="36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lastRenderedPageBreak/>
        <w:t>What Kubernetes is not!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3"/>
        </w:numPr>
        <w:spacing w:after="0" w:line="240" w:lineRule="auto"/>
        <w:ind w:left="36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Kubernetes Versions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4"/>
        </w:numPr>
        <w:spacing w:after="0" w:line="240" w:lineRule="auto"/>
        <w:ind w:left="0" w:firstLine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b/>
          <w:bCs/>
          <w:sz w:val="28"/>
          <w:szCs w:val="28"/>
          <w:lang w:val="en-US" w:eastAsia="en-IN"/>
        </w:rPr>
        <w:t>Kubernetes Architecture</w:t>
      </w:r>
      <w:r w:rsidRPr="00F04E5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Garamond"/>
          <w:b/>
          <w:bCs/>
          <w:sz w:val="28"/>
          <w:szCs w:val="28"/>
          <w:lang w:eastAsia="en-IN"/>
        </w:rPr>
        <w:t> 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5"/>
        </w:numPr>
        <w:spacing w:after="0" w:line="240" w:lineRule="auto"/>
        <w:ind w:left="36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Kubernetes Terminology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5"/>
        </w:numPr>
        <w:spacing w:after="0" w:line="240" w:lineRule="auto"/>
        <w:ind w:left="36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Kubernetes Components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5"/>
        </w:numPr>
        <w:spacing w:after="0" w:line="240" w:lineRule="auto"/>
        <w:ind w:left="36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Kubernetes Cluster Architecture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5"/>
        </w:numPr>
        <w:spacing w:after="0" w:line="240" w:lineRule="auto"/>
        <w:ind w:left="36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Understanding Kubernetes Master Components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6"/>
        </w:numPr>
        <w:spacing w:after="0" w:line="240" w:lineRule="auto"/>
        <w:ind w:left="108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proofErr w:type="spellStart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Kube-apiserver</w:t>
      </w:r>
      <w:proofErr w:type="spellEnd"/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6"/>
        </w:numPr>
        <w:spacing w:after="0" w:line="240" w:lineRule="auto"/>
        <w:ind w:left="108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ETCD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6"/>
        </w:numPr>
        <w:spacing w:after="0" w:line="240" w:lineRule="auto"/>
        <w:ind w:left="108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proofErr w:type="spellStart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Kube</w:t>
      </w:r>
      <w:proofErr w:type="spellEnd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-scheduler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6"/>
        </w:numPr>
        <w:spacing w:after="0" w:line="240" w:lineRule="auto"/>
        <w:ind w:left="108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proofErr w:type="spellStart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Kube</w:t>
      </w:r>
      <w:proofErr w:type="spellEnd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-controller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6"/>
        </w:numPr>
        <w:spacing w:after="0" w:line="240" w:lineRule="auto"/>
        <w:ind w:left="108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proofErr w:type="spellStart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Kube</w:t>
      </w:r>
      <w:proofErr w:type="spellEnd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-DNS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7"/>
        </w:numPr>
        <w:spacing w:after="0" w:line="240" w:lineRule="auto"/>
        <w:ind w:left="36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Understanding Kubernetes Node Components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7"/>
        </w:numPr>
        <w:spacing w:after="0" w:line="240" w:lineRule="auto"/>
        <w:ind w:firstLine="0"/>
        <w:textAlignment w:val="baseline"/>
        <w:rPr>
          <w:rFonts w:ascii="Garamond" w:eastAsia="Times New Roman" w:hAnsi="Garamond" w:cs="Segoe UI"/>
          <w:sz w:val="24"/>
          <w:szCs w:val="24"/>
          <w:lang w:eastAsia="en-IN"/>
        </w:rPr>
      </w:pPr>
      <w:proofErr w:type="spellStart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Kube</w:t>
      </w:r>
      <w:proofErr w:type="spellEnd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-proxy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7"/>
        </w:numPr>
        <w:spacing w:after="0" w:line="240" w:lineRule="auto"/>
        <w:ind w:firstLine="0"/>
        <w:textAlignment w:val="baseline"/>
        <w:rPr>
          <w:rFonts w:ascii="Garamond" w:eastAsia="Times New Roman" w:hAnsi="Garamond" w:cs="Segoe UI"/>
          <w:sz w:val="24"/>
          <w:szCs w:val="24"/>
          <w:lang w:eastAsia="en-IN"/>
        </w:rPr>
      </w:pPr>
      <w:proofErr w:type="spellStart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Kubelet</w:t>
      </w:r>
      <w:proofErr w:type="spellEnd"/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7"/>
        </w:numPr>
        <w:spacing w:after="0" w:line="240" w:lineRule="auto"/>
        <w:ind w:firstLine="0"/>
        <w:textAlignment w:val="baseline"/>
        <w:rPr>
          <w:rFonts w:ascii="Garamond" w:eastAsia="Times New Roman" w:hAnsi="Garamond" w:cs="Segoe UI"/>
          <w:sz w:val="24"/>
          <w:szCs w:val="24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Container Runtime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Kubernetes Secure Architecture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Intro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Practice - Find various K8s certificates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b/>
          <w:bCs/>
          <w:sz w:val="28"/>
          <w:szCs w:val="28"/>
          <w:lang w:val="en-US" w:eastAsia="en-IN"/>
        </w:rPr>
        <w:t>3. Create your k8s cluster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Practice - Create AWS Account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Practice - Configure "</w:t>
      </w:r>
      <w:r w:rsidRPr="00F04E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aws</w:t>
      </w:r>
      <w:proofErr w:type="spellEnd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 xml:space="preserve"> </w:t>
      </w:r>
      <w:proofErr w:type="spellStart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ecs</w:t>
      </w:r>
      <w:proofErr w:type="spellEnd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 xml:space="preserve"> create-cluster --cluster-name </w:t>
      </w:r>
      <w:proofErr w:type="spellStart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MyCluster</w:t>
      </w:r>
      <w:proofErr w:type="spellEnd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" command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 xml:space="preserve">Practice - Create </w:t>
      </w:r>
      <w:proofErr w:type="spellStart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Kubeadm</w:t>
      </w:r>
      <w:proofErr w:type="spellEnd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 xml:space="preserve"> Cluster 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 xml:space="preserve">Practice - Firewall rules for </w:t>
      </w:r>
      <w:proofErr w:type="spellStart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NodePorts</w:t>
      </w:r>
      <w:proofErr w:type="spellEnd"/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Notice: Always stop your instances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proofErr w:type="spellStart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Containerd</w:t>
      </w:r>
      <w:proofErr w:type="spellEnd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 xml:space="preserve"> Course Upgrade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b/>
          <w:bCs/>
          <w:sz w:val="28"/>
          <w:szCs w:val="28"/>
          <w:lang w:val="en-US" w:eastAsia="en-IN"/>
        </w:rPr>
        <w:t>4. Foundation Container in the hood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Container Tools Introduction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Practice - The PID Namespace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TEST - Docker Container Namespaces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 xml:space="preserve">TEST - </w:t>
      </w:r>
      <w:proofErr w:type="spellStart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Podman</w:t>
      </w:r>
      <w:proofErr w:type="spellEnd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 xml:space="preserve"> Container Namespaces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b/>
          <w:bCs/>
          <w:sz w:val="28"/>
          <w:szCs w:val="28"/>
          <w:lang w:val="en-US" w:eastAsia="en-IN"/>
        </w:rPr>
        <w:t>5. Cluster Setup Network Policy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Cluster Reset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Practice - Backend to Database traffic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TEST - Default-Deny Network Policy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lastRenderedPageBreak/>
        <w:t xml:space="preserve">TEST - </w:t>
      </w:r>
      <w:proofErr w:type="spellStart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NetworkPolicy</w:t>
      </w:r>
      <w:proofErr w:type="spellEnd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 xml:space="preserve"> Namespace Communication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b/>
          <w:bCs/>
          <w:sz w:val="28"/>
          <w:szCs w:val="28"/>
          <w:lang w:val="en-US" w:eastAsia="en-IN"/>
        </w:rPr>
        <w:t xml:space="preserve">6. Cluster Setup </w:t>
      </w:r>
      <w:proofErr w:type="spellStart"/>
      <w:r w:rsidRPr="00F04E5F">
        <w:rPr>
          <w:rFonts w:ascii="Garamond" w:eastAsia="Times New Roman" w:hAnsi="Garamond" w:cs="Segoe UI"/>
          <w:b/>
          <w:bCs/>
          <w:sz w:val="28"/>
          <w:szCs w:val="28"/>
          <w:lang w:val="en-US" w:eastAsia="en-IN"/>
        </w:rPr>
        <w:t>Gui</w:t>
      </w:r>
      <w:proofErr w:type="spellEnd"/>
      <w:r w:rsidRPr="00F04E5F">
        <w:rPr>
          <w:rFonts w:ascii="Garamond" w:eastAsia="Times New Roman" w:hAnsi="Garamond" w:cs="Segoe UI"/>
          <w:b/>
          <w:bCs/>
          <w:sz w:val="28"/>
          <w:szCs w:val="28"/>
          <w:lang w:val="en-US" w:eastAsia="en-IN"/>
        </w:rPr>
        <w:t xml:space="preserve"> Element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Introduction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Practice - Install Dashboard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Practice - Outside Insecure Access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Practice - RBAC for the Dashboard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b/>
          <w:bCs/>
          <w:sz w:val="28"/>
          <w:szCs w:val="28"/>
          <w:lang w:val="en-US" w:eastAsia="en-IN"/>
        </w:rPr>
        <w:t>7. Kubernetes Setup and Validation</w:t>
      </w:r>
      <w:r w:rsidRPr="00F04E5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4"/>
        </w:numPr>
        <w:spacing w:after="0" w:line="240" w:lineRule="auto"/>
        <w:ind w:left="36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Understanding different tools for deploying Kubernetes Cluster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4"/>
        </w:numPr>
        <w:spacing w:after="0" w:line="240" w:lineRule="auto"/>
        <w:ind w:left="36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Release Binaries, Provisioning and Types of Clusters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4"/>
        </w:numPr>
        <w:spacing w:after="0" w:line="240" w:lineRule="auto"/>
        <w:ind w:left="36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 xml:space="preserve">Building the Kubernetes Cluster using </w:t>
      </w:r>
      <w:proofErr w:type="spellStart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kubeadm</w:t>
      </w:r>
      <w:proofErr w:type="spellEnd"/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4"/>
        </w:numPr>
        <w:spacing w:after="0" w:line="240" w:lineRule="auto"/>
        <w:ind w:left="36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Installing Kubernetes Master and Nodes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4"/>
        </w:numPr>
        <w:spacing w:after="0" w:line="240" w:lineRule="auto"/>
        <w:ind w:left="36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Configuring Secure Cluster Communications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5"/>
        </w:numPr>
        <w:spacing w:after="0" w:line="240" w:lineRule="auto"/>
        <w:ind w:left="36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Testing the Cluster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spacing w:after="0" w:line="240" w:lineRule="auto"/>
        <w:ind w:left="45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b/>
          <w:bCs/>
          <w:sz w:val="28"/>
          <w:szCs w:val="28"/>
          <w:lang w:val="en-US" w:eastAsia="en-IN"/>
        </w:rPr>
        <w:t xml:space="preserve">Lab: </w:t>
      </w: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Deploying Kubernetes Cluster using EKS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spacing w:after="0" w:line="240" w:lineRule="auto"/>
        <w:ind w:left="45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b/>
          <w:bCs/>
          <w:sz w:val="28"/>
          <w:szCs w:val="28"/>
          <w:lang w:val="en-US" w:eastAsia="en-IN"/>
        </w:rPr>
        <w:t xml:space="preserve">Lab: </w:t>
      </w: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Adding Nodes to Kubernetes Cluster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spacing w:after="0" w:line="240" w:lineRule="auto"/>
        <w:ind w:left="45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b/>
          <w:bCs/>
          <w:sz w:val="28"/>
          <w:szCs w:val="28"/>
          <w:lang w:val="en-US" w:eastAsia="en-IN"/>
        </w:rPr>
        <w:t xml:space="preserve">Lab: </w:t>
      </w: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Deploying and Accessing Kubernetes Dashboard Service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b/>
          <w:bCs/>
          <w:sz w:val="28"/>
          <w:szCs w:val="28"/>
          <w:lang w:val="en-US" w:eastAsia="en-IN"/>
        </w:rPr>
        <w:t>8. Working with Pod</w:t>
      </w:r>
      <w:r w:rsidRPr="00F04E5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6"/>
        </w:numPr>
        <w:spacing w:after="0" w:line="240" w:lineRule="auto"/>
        <w:ind w:left="36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Pod Overview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6"/>
        </w:numPr>
        <w:spacing w:after="0" w:line="240" w:lineRule="auto"/>
        <w:ind w:left="36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Understanding Pod Lifecycle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6"/>
        </w:numPr>
        <w:spacing w:after="0" w:line="240" w:lineRule="auto"/>
        <w:ind w:left="36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Multi-container Pod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6"/>
        </w:numPr>
        <w:spacing w:after="0" w:line="240" w:lineRule="auto"/>
        <w:ind w:left="36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Static Pod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6"/>
        </w:numPr>
        <w:spacing w:after="0" w:line="240" w:lineRule="auto"/>
        <w:ind w:left="36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proofErr w:type="spellStart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Init</w:t>
      </w:r>
      <w:proofErr w:type="spellEnd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 xml:space="preserve"> Containers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numPr>
          <w:ilvl w:val="0"/>
          <w:numId w:val="26"/>
        </w:numPr>
        <w:spacing w:after="0" w:line="240" w:lineRule="auto"/>
        <w:ind w:left="360" w:firstLine="36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Labels, Selectors &amp; Annotations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b/>
          <w:bCs/>
          <w:sz w:val="28"/>
          <w:szCs w:val="28"/>
          <w:lang w:val="en-US" w:eastAsia="en-IN"/>
        </w:rPr>
        <w:t xml:space="preserve">Lab: </w:t>
      </w: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 xml:space="preserve">Imperative Commands and Formatting Output with </w:t>
      </w:r>
      <w:proofErr w:type="spellStart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kubectl</w:t>
      </w:r>
      <w:proofErr w:type="spellEnd"/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b/>
          <w:bCs/>
          <w:sz w:val="28"/>
          <w:szCs w:val="28"/>
          <w:lang w:val="en-US" w:eastAsia="en-IN"/>
        </w:rPr>
        <w:t xml:space="preserve">Lab: </w:t>
      </w: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Working with Single Container Pods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b/>
          <w:bCs/>
          <w:sz w:val="28"/>
          <w:szCs w:val="28"/>
          <w:lang w:val="en-US" w:eastAsia="en-IN"/>
        </w:rPr>
        <w:t xml:space="preserve">Lab: </w:t>
      </w: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Creating multi container Pod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b/>
          <w:bCs/>
          <w:sz w:val="28"/>
          <w:szCs w:val="28"/>
          <w:lang w:val="en-US" w:eastAsia="en-IN"/>
        </w:rPr>
        <w:t xml:space="preserve">Lab: </w:t>
      </w: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 xml:space="preserve">Creating </w:t>
      </w:r>
      <w:proofErr w:type="spellStart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init</w:t>
      </w:r>
      <w:proofErr w:type="spellEnd"/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 xml:space="preserve"> container Pod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F04E5F" w:rsidRPr="00F04E5F" w:rsidRDefault="00F04E5F" w:rsidP="00F04E5F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04E5F">
        <w:rPr>
          <w:rFonts w:ascii="Garamond" w:eastAsia="Times New Roman" w:hAnsi="Garamond" w:cs="Segoe UI"/>
          <w:b/>
          <w:bCs/>
          <w:sz w:val="28"/>
          <w:szCs w:val="28"/>
          <w:lang w:val="en-US" w:eastAsia="en-IN"/>
        </w:rPr>
        <w:t xml:space="preserve">Lab: </w:t>
      </w:r>
      <w:r w:rsidRPr="00F04E5F">
        <w:rPr>
          <w:rFonts w:ascii="Garamond" w:eastAsia="Times New Roman" w:hAnsi="Garamond" w:cs="Segoe UI"/>
          <w:sz w:val="28"/>
          <w:szCs w:val="28"/>
          <w:lang w:val="en-US" w:eastAsia="en-IN"/>
        </w:rPr>
        <w:t>Working with Static Pod</w:t>
      </w:r>
      <w:r w:rsidRPr="00F04E5F">
        <w:rPr>
          <w:rFonts w:ascii="Times New Roman" w:eastAsia="Times New Roman" w:hAnsi="Times New Roman" w:cs="Times New Roman"/>
          <w:sz w:val="28"/>
          <w:szCs w:val="28"/>
          <w:lang w:eastAsia="en-IN"/>
        </w:rPr>
        <w:t> </w:t>
      </w:r>
      <w:r w:rsidRPr="00F04E5F">
        <w:rPr>
          <w:rFonts w:ascii="Garamond" w:eastAsia="Times New Roman" w:hAnsi="Garamond" w:cs="Segoe UI"/>
          <w:sz w:val="28"/>
          <w:szCs w:val="28"/>
          <w:lang w:eastAsia="en-IN"/>
        </w:rPr>
        <w:t> </w:t>
      </w:r>
    </w:p>
    <w:p w:rsidR="009F39D2" w:rsidRDefault="009F39D2">
      <w:bookmarkStart w:id="0" w:name="_GoBack"/>
      <w:bookmarkEnd w:id="0"/>
    </w:p>
    <w:sectPr w:rsidR="009F39D2" w:rsidSect="00F04E5F"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486"/>
    <w:multiLevelType w:val="multilevel"/>
    <w:tmpl w:val="FE4893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D5A32"/>
    <w:multiLevelType w:val="multilevel"/>
    <w:tmpl w:val="E1F881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A40CB6"/>
    <w:multiLevelType w:val="multilevel"/>
    <w:tmpl w:val="B138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B3A3D"/>
    <w:multiLevelType w:val="multilevel"/>
    <w:tmpl w:val="EDCE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7C7115"/>
    <w:multiLevelType w:val="multilevel"/>
    <w:tmpl w:val="2BACEC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41544"/>
    <w:multiLevelType w:val="multilevel"/>
    <w:tmpl w:val="F6B6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DB18DA"/>
    <w:multiLevelType w:val="multilevel"/>
    <w:tmpl w:val="33BC00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4CE5AAB"/>
    <w:multiLevelType w:val="multilevel"/>
    <w:tmpl w:val="2FD0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4C3143"/>
    <w:multiLevelType w:val="multilevel"/>
    <w:tmpl w:val="2742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9D5E32"/>
    <w:multiLevelType w:val="multilevel"/>
    <w:tmpl w:val="D704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B8396A"/>
    <w:multiLevelType w:val="multilevel"/>
    <w:tmpl w:val="BD34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DF625F"/>
    <w:multiLevelType w:val="multilevel"/>
    <w:tmpl w:val="49DE2C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D3400B"/>
    <w:multiLevelType w:val="multilevel"/>
    <w:tmpl w:val="2DC2E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331F3"/>
    <w:multiLevelType w:val="multilevel"/>
    <w:tmpl w:val="CFA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6C6ECA"/>
    <w:multiLevelType w:val="multilevel"/>
    <w:tmpl w:val="372E6D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596F56"/>
    <w:multiLevelType w:val="multilevel"/>
    <w:tmpl w:val="2AF2CE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515794"/>
    <w:multiLevelType w:val="multilevel"/>
    <w:tmpl w:val="070A6A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E91AFF"/>
    <w:multiLevelType w:val="multilevel"/>
    <w:tmpl w:val="BB70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7E6A5F"/>
    <w:multiLevelType w:val="multilevel"/>
    <w:tmpl w:val="25DC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9C7B29"/>
    <w:multiLevelType w:val="multilevel"/>
    <w:tmpl w:val="690C58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1E11FD4"/>
    <w:multiLevelType w:val="multilevel"/>
    <w:tmpl w:val="5FD4D3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C30566"/>
    <w:multiLevelType w:val="multilevel"/>
    <w:tmpl w:val="AACCD0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2A7D6E"/>
    <w:multiLevelType w:val="multilevel"/>
    <w:tmpl w:val="5446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6D5F78"/>
    <w:multiLevelType w:val="multilevel"/>
    <w:tmpl w:val="9BC6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B81B36"/>
    <w:multiLevelType w:val="multilevel"/>
    <w:tmpl w:val="2026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C6015B"/>
    <w:multiLevelType w:val="multilevel"/>
    <w:tmpl w:val="6886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9"/>
  </w:num>
  <w:num w:numId="3">
    <w:abstractNumId w:val="0"/>
  </w:num>
  <w:num w:numId="4">
    <w:abstractNumId w:val="22"/>
  </w:num>
  <w:num w:numId="5">
    <w:abstractNumId w:val="11"/>
  </w:num>
  <w:num w:numId="6">
    <w:abstractNumId w:val="24"/>
  </w:num>
  <w:num w:numId="7">
    <w:abstractNumId w:val="20"/>
  </w:num>
  <w:num w:numId="8">
    <w:abstractNumId w:val="16"/>
  </w:num>
  <w:num w:numId="9">
    <w:abstractNumId w:val="15"/>
  </w:num>
  <w:num w:numId="10">
    <w:abstractNumId w:val="12"/>
  </w:num>
  <w:num w:numId="11">
    <w:abstractNumId w:val="21"/>
  </w:num>
  <w:num w:numId="12">
    <w:abstractNumId w:val="18"/>
  </w:num>
  <w:num w:numId="13">
    <w:abstractNumId w:val="13"/>
  </w:num>
  <w:num w:numId="14">
    <w:abstractNumId w:val="14"/>
  </w:num>
  <w:num w:numId="15">
    <w:abstractNumId w:val="25"/>
  </w:num>
  <w:num w:numId="16">
    <w:abstractNumId w:val="1"/>
  </w:num>
  <w:num w:numId="17">
    <w:abstractNumId w:val="2"/>
  </w:num>
  <w:num w:numId="18">
    <w:abstractNumId w:val="6"/>
  </w:num>
  <w:num w:numId="19">
    <w:abstractNumId w:val="10"/>
  </w:num>
  <w:num w:numId="20">
    <w:abstractNumId w:val="9"/>
  </w:num>
  <w:num w:numId="21">
    <w:abstractNumId w:val="8"/>
  </w:num>
  <w:num w:numId="22">
    <w:abstractNumId w:val="7"/>
  </w:num>
  <w:num w:numId="23">
    <w:abstractNumId w:val="17"/>
  </w:num>
  <w:num w:numId="24">
    <w:abstractNumId w:val="5"/>
  </w:num>
  <w:num w:numId="25">
    <w:abstractNumId w:val="23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5F"/>
    <w:rsid w:val="009F39D2"/>
    <w:rsid w:val="00F0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A5045-B1FF-48D1-96C5-86807EE6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4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04E5F"/>
  </w:style>
  <w:style w:type="character" w:customStyle="1" w:styleId="eop">
    <w:name w:val="eop"/>
    <w:basedOn w:val="DefaultParagraphFont"/>
    <w:rsid w:val="00F04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7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2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9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6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82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5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4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6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27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9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6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3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5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7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5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2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9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3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3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0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2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61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0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1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8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7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7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67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6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2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9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1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14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7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01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5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7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6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3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2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85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8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2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2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5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9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6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0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</cp:revision>
  <dcterms:created xsi:type="dcterms:W3CDTF">2024-03-21T18:35:00Z</dcterms:created>
  <dcterms:modified xsi:type="dcterms:W3CDTF">2024-03-21T18:39:00Z</dcterms:modified>
</cp:coreProperties>
</file>