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2808"/>
        <w:gridCol w:w="5855"/>
      </w:tblGrid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Day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Time Schedule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Topics Covered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9:30 Am – 11:30 Am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AC4026" w:rsidRDefault="00AC4026" w:rsidP="00AC40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AC40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Service Networking: </w:t>
            </w:r>
            <w:proofErr w:type="spellStart"/>
            <w:r w:rsidRPr="00AC40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ClusterIP</w:t>
            </w:r>
            <w:proofErr w:type="spellEnd"/>
            <w:r w:rsidRPr="00AC40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C40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Load Balancer ,</w:t>
            </w:r>
            <w:r w:rsidRPr="00AC40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Ingress Rules.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11:30 Am – 11:40 am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11:40 am – 1pm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026" w:rsidRDefault="00AC4026" w:rsidP="00AC402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A73D13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Worki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ng with Kubernetes Scheduler.</w:t>
            </w: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Pod Scheduling within the Kubernetes Cluster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0A2BE4" w:rsidRPr="00AC4026" w:rsidRDefault="00AC4026" w:rsidP="00AC40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Taints, Tolerances, Node Selector, labels &amp; Selectors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  <w:r w:rsidRPr="00A73D13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1pm – 1:40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Lunch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1:40 pm – 4:00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026" w:rsidRPr="00140DF3" w:rsidRDefault="00AC4026" w:rsidP="00AC4026">
            <w:pPr>
              <w:textAlignment w:val="baseline"/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val="en-US" w:eastAsia="en-IN"/>
              </w:rPr>
              <w:t xml:space="preserve">    </w:t>
            </w:r>
            <w:proofErr w:type="gramStart"/>
            <w:r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val="en-US" w:eastAsia="en-IN"/>
              </w:rPr>
              <w:t xml:space="preserve">5 </w:t>
            </w:r>
            <w:r w:rsidRPr="6D897CD6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val="en-US" w:eastAsia="en-IN"/>
              </w:rPr>
              <w:t>.</w:t>
            </w:r>
            <w:proofErr w:type="gramEnd"/>
            <w:r w:rsidRPr="6D897CD6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val="en-US" w:eastAsia="en-IN"/>
              </w:rPr>
              <w:t xml:space="preserve"> Storage</w:t>
            </w:r>
            <w:r w:rsidRPr="6D897CD6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5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Managing Data in the Kubernetes Cluster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5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proofErr w:type="spellStart"/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EmptyDir</w:t>
            </w:r>
            <w:proofErr w:type="spellEnd"/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 xml:space="preserve">, </w:t>
            </w:r>
            <w:proofErr w:type="spellStart"/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hostPath</w:t>
            </w:r>
            <w:proofErr w:type="spellEnd"/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, PV, PVC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5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Volume Access Modes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5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Applications with Persistent Storage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5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proofErr w:type="spellStart"/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ConfigMaps</w:t>
            </w:r>
            <w:proofErr w:type="spellEnd"/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, Secrets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ind w:left="450"/>
              <w:textAlignment w:val="baseline"/>
              <w:rPr>
                <w:rFonts w:ascii="Garamond" w:eastAsia="Times New Roman" w:hAnsi="Garamond" w:cs="Segoe U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val="en-US" w:eastAsia="en-IN"/>
              </w:rPr>
              <w:t xml:space="preserve">Lab: 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Working with Kubernetes Volume Service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ind w:left="450"/>
              <w:textAlignment w:val="baseline"/>
              <w:rPr>
                <w:rFonts w:ascii="Garamond" w:eastAsia="Times New Roman" w:hAnsi="Garamond" w:cs="Segoe UI"/>
                <w:sz w:val="28"/>
                <w:szCs w:val="28"/>
                <w:lang w:eastAsia="en-IN"/>
              </w:rPr>
            </w:pPr>
            <w:r w:rsidRPr="6D897CD6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val="en-US" w:eastAsia="en-IN"/>
              </w:rPr>
              <w:t xml:space="preserve">Lab: </w:t>
            </w:r>
            <w:r w:rsidRPr="6D897CD6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 xml:space="preserve">Working with </w:t>
            </w:r>
            <w:proofErr w:type="spellStart"/>
            <w:r w:rsidRPr="6D897CD6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ConfigMaps</w:t>
            </w:r>
            <w:proofErr w:type="spellEnd"/>
            <w:r w:rsidRPr="6D897CD6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 xml:space="preserve"> and Secrets</w:t>
            </w:r>
            <w:r w:rsidRPr="6D897CD6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0A2BE4" w:rsidRPr="00A73D13" w:rsidRDefault="000A2BE4" w:rsidP="00AC4026">
            <w:pPr>
              <w:spacing w:after="0" w:line="240" w:lineRule="auto"/>
              <w:ind w:left="720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4:00 pm – 4:10 pm 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4:10 pm – 6:30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026" w:rsidRPr="00140DF3" w:rsidRDefault="00AC4026" w:rsidP="00AC4026">
            <w:pPr>
              <w:textAlignment w:val="baseline"/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val="en-US" w:eastAsia="en-IN"/>
              </w:rPr>
              <w:t xml:space="preserve">    6</w:t>
            </w:r>
            <w:r w:rsidRPr="6D897CD6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val="en-US" w:eastAsia="en-IN"/>
              </w:rPr>
              <w:t>. Logging and Monitoring</w:t>
            </w:r>
            <w:r w:rsidRPr="6D897CD6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6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Describe Resources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6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Pod/container logs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6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Metric Server &amp; top command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Default="00AC4026" w:rsidP="00AC4026">
            <w:pPr>
              <w:numPr>
                <w:ilvl w:val="0"/>
                <w:numId w:val="16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Events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Default="00AC4026" w:rsidP="00AC4026">
            <w:pPr>
              <w:ind w:left="36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B32103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  <w:t>Lab</w:t>
            </w:r>
            <w:r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: Working on Logs and Events</w:t>
            </w:r>
          </w:p>
          <w:p w:rsidR="00AC4026" w:rsidRDefault="00AC4026" w:rsidP="00AC4026">
            <w:pPr>
              <w:ind w:left="36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B32103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  <w:t>Lab</w:t>
            </w:r>
            <w:r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: Working with Metric Server</w:t>
            </w:r>
          </w:p>
          <w:p w:rsidR="00AC4026" w:rsidRPr="00140DF3" w:rsidRDefault="00AC4026" w:rsidP="00AC4026">
            <w:pPr>
              <w:ind w:left="36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B32103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  <w:t>Lab</w:t>
            </w:r>
            <w:r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: Working with HPA</w:t>
            </w:r>
          </w:p>
          <w:p w:rsidR="000A2BE4" w:rsidRPr="00A73D13" w:rsidRDefault="000A2BE4" w:rsidP="00AC4026">
            <w:pPr>
              <w:spacing w:after="0" w:line="240" w:lineRule="auto"/>
              <w:ind w:left="720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</w:p>
        </w:tc>
      </w:tr>
    </w:tbl>
    <w:p w:rsidR="00A73D13" w:rsidRDefault="00A73D13">
      <w:pPr>
        <w:rPr>
          <w:rFonts w:ascii="Garamond" w:eastAsia="Times New Roman" w:hAnsi="Garamond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en-IN"/>
        </w:rPr>
      </w:pPr>
    </w:p>
    <w:p w:rsidR="00A73D13" w:rsidRPr="00140DF3" w:rsidRDefault="00A73D13" w:rsidP="00A73D13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1. Kubernetes Networking and Service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 </w:t>
      </w:r>
    </w:p>
    <w:p w:rsidR="00A73D13" w:rsidRPr="00140DF3" w:rsidRDefault="00A73D13" w:rsidP="00AC4026">
      <w:pPr>
        <w:spacing w:after="0" w:line="240" w:lineRule="auto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</w:p>
    <w:p w:rsidR="00A73D13" w:rsidRPr="00140DF3" w:rsidRDefault="00A73D13" w:rsidP="00A73D13">
      <w:pPr>
        <w:numPr>
          <w:ilvl w:val="0"/>
          <w:numId w:val="11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Service Networking: </w:t>
      </w:r>
      <w:proofErr w:type="spellStart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ClusterIP</w:t>
      </w:r>
      <w:proofErr w:type="spellEnd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, </w:t>
      </w:r>
      <w:proofErr w:type="spellStart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NodePort</w:t>
      </w:r>
      <w:proofErr w:type="spellEnd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 &amp; Load Balancer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1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Ingress Rules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Exposing Applications using various types of Services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Install and Configure Ingress Controller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Default="00AC4026" w:rsidP="00A73D13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</w:pPr>
    </w:p>
    <w:p w:rsidR="00A73D13" w:rsidRPr="00AC4026" w:rsidRDefault="00A73D13" w:rsidP="00A73D13">
      <w:pPr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C4026" w:rsidP="00A73D13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</w:pPr>
      <w:r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lastRenderedPageBreak/>
        <w:t>2/3/4</w:t>
      </w:r>
      <w:r w:rsidR="00A73D13"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. Working with Kubernetes Scheduler</w:t>
      </w:r>
      <w:r w:rsidR="00A73D13" w:rsidRPr="6D897CD6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0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Pod Scheduling within the Kubernetes Cluster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Configuring the Kubernetes Scheduler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Running Multiple Schedulers for Multiple Pods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Taints, Tolerances, Node Selector, labels &amp; Selectors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Scheduling Pods with Resource Limits and Label Selectors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Displaying Scheduler Events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Manually scheduling Pod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Scheduling Pod based on Node Selector and Labels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Taints and Tolerations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Default="00A73D13" w:rsidP="00AC4026">
      <w:pPr>
        <w:ind w:left="45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6D897CD6">
        <w:rPr>
          <w:rFonts w:ascii="Garamond" w:eastAsia="Times New Roman" w:hAnsi="Garamond" w:cs="Calibri"/>
          <w:sz w:val="28"/>
          <w:szCs w:val="28"/>
          <w:lang w:val="en-US" w:eastAsia="en-IN"/>
        </w:rPr>
        <w:t>Working with Affinity and Anti-Affinity</w:t>
      </w:r>
      <w:r w:rsidRPr="6D897CD6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Pr="00AC4026" w:rsidRDefault="00AC4026" w:rsidP="00AC4026">
      <w:pPr>
        <w:ind w:left="45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5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. Storage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numPr>
          <w:ilvl w:val="0"/>
          <w:numId w:val="15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Managing Data in the Kubernetes Cluster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numPr>
          <w:ilvl w:val="0"/>
          <w:numId w:val="15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proofErr w:type="spellStart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EmptyDir</w:t>
      </w:r>
      <w:proofErr w:type="spellEnd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, </w:t>
      </w:r>
      <w:proofErr w:type="spellStart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hostPath</w:t>
      </w:r>
      <w:proofErr w:type="spellEnd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, PV, PVC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numPr>
          <w:ilvl w:val="0"/>
          <w:numId w:val="15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Volume Access Modes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numPr>
          <w:ilvl w:val="0"/>
          <w:numId w:val="15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Applications with Persistent Storage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numPr>
          <w:ilvl w:val="0"/>
          <w:numId w:val="15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proofErr w:type="spellStart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ConfigMaps</w:t>
      </w:r>
      <w:proofErr w:type="spellEnd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, Secrets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Working with Kubernetes Volume Service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Default="00AC4026" w:rsidP="00AC4026">
      <w:pPr>
        <w:ind w:left="45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6D897CD6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Working with </w:t>
      </w:r>
      <w:proofErr w:type="spellStart"/>
      <w:r w:rsidRPr="6D897CD6">
        <w:rPr>
          <w:rFonts w:ascii="Garamond" w:eastAsia="Times New Roman" w:hAnsi="Garamond" w:cs="Calibri"/>
          <w:sz w:val="28"/>
          <w:szCs w:val="28"/>
          <w:lang w:val="en-US" w:eastAsia="en-IN"/>
        </w:rPr>
        <w:t>ConfigMaps</w:t>
      </w:r>
      <w:proofErr w:type="spellEnd"/>
      <w:r w:rsidRPr="6D897CD6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 and Secrets</w:t>
      </w:r>
      <w:r w:rsidRPr="6D897CD6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Default="00AC4026" w:rsidP="00AC4026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</w:p>
    <w:p w:rsidR="00AC4026" w:rsidRPr="00140DF3" w:rsidRDefault="00AC4026" w:rsidP="00AC4026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</w:pPr>
      <w:r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6</w:t>
      </w:r>
      <w:bookmarkStart w:id="0" w:name="_GoBack"/>
      <w:bookmarkEnd w:id="0"/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. Logging and Monitoring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numPr>
          <w:ilvl w:val="0"/>
          <w:numId w:val="16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Describe Resources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numPr>
          <w:ilvl w:val="0"/>
          <w:numId w:val="16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Pod/container logs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numPr>
          <w:ilvl w:val="0"/>
          <w:numId w:val="16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Metric Server &amp; top command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Default="00AC4026" w:rsidP="00AC4026">
      <w:pPr>
        <w:numPr>
          <w:ilvl w:val="0"/>
          <w:numId w:val="16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Events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Default="00AC4026" w:rsidP="00AC4026">
      <w:pPr>
        <w:ind w:left="36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B32103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Lab</w:t>
      </w:r>
      <w:r>
        <w:rPr>
          <w:rFonts w:ascii="Garamond" w:eastAsia="Times New Roman" w:hAnsi="Garamond" w:cs="Calibri"/>
          <w:sz w:val="28"/>
          <w:szCs w:val="28"/>
          <w:lang w:eastAsia="en-IN"/>
        </w:rPr>
        <w:t>: Working on Logs and Events</w:t>
      </w:r>
    </w:p>
    <w:p w:rsidR="00AC4026" w:rsidRDefault="00AC4026" w:rsidP="00AC4026">
      <w:pPr>
        <w:ind w:left="36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B32103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Lab</w:t>
      </w:r>
      <w:r>
        <w:rPr>
          <w:rFonts w:ascii="Garamond" w:eastAsia="Times New Roman" w:hAnsi="Garamond" w:cs="Calibri"/>
          <w:sz w:val="28"/>
          <w:szCs w:val="28"/>
          <w:lang w:eastAsia="en-IN"/>
        </w:rPr>
        <w:t>: Working with Metric Server</w:t>
      </w:r>
    </w:p>
    <w:p w:rsidR="00AC4026" w:rsidRPr="00140DF3" w:rsidRDefault="00AC4026" w:rsidP="00AC4026">
      <w:pPr>
        <w:ind w:left="36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B32103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Lab</w:t>
      </w:r>
      <w:r>
        <w:rPr>
          <w:rFonts w:ascii="Garamond" w:eastAsia="Times New Roman" w:hAnsi="Garamond" w:cs="Calibri"/>
          <w:sz w:val="28"/>
          <w:szCs w:val="28"/>
          <w:lang w:eastAsia="en-IN"/>
        </w:rPr>
        <w:t>: Working with HPA</w:t>
      </w:r>
    </w:p>
    <w:p w:rsidR="00AC4026" w:rsidRPr="00140DF3" w:rsidRDefault="00AC4026" w:rsidP="00AC4026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</w:p>
    <w:p w:rsidR="00AC4026" w:rsidRPr="00AC4026" w:rsidRDefault="00AC4026" w:rsidP="00AC4026">
      <w:pPr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</w:p>
    <w:p w:rsidR="007939FD" w:rsidRDefault="000A2BE4">
      <w:r w:rsidRPr="000A2BE4">
        <w:rPr>
          <w:rFonts w:ascii="Garamond" w:eastAsia="Times New Roman" w:hAnsi="Garamond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en-IN"/>
        </w:rPr>
        <w:br/>
      </w:r>
    </w:p>
    <w:sectPr w:rsidR="0079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E6E"/>
    <w:multiLevelType w:val="multilevel"/>
    <w:tmpl w:val="C00E6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76D62"/>
    <w:multiLevelType w:val="multilevel"/>
    <w:tmpl w:val="0BB2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41105"/>
    <w:multiLevelType w:val="multilevel"/>
    <w:tmpl w:val="5FE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41893"/>
    <w:multiLevelType w:val="multilevel"/>
    <w:tmpl w:val="E51C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44D34"/>
    <w:multiLevelType w:val="multilevel"/>
    <w:tmpl w:val="13D04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64DE6"/>
    <w:multiLevelType w:val="hybridMultilevel"/>
    <w:tmpl w:val="AD9CC44A"/>
    <w:lvl w:ilvl="0" w:tplc="1C60049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D6EC4"/>
    <w:multiLevelType w:val="multilevel"/>
    <w:tmpl w:val="A60A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53A78"/>
    <w:multiLevelType w:val="multilevel"/>
    <w:tmpl w:val="BDC0E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93B75"/>
    <w:multiLevelType w:val="multilevel"/>
    <w:tmpl w:val="839C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E2D6E"/>
    <w:multiLevelType w:val="multilevel"/>
    <w:tmpl w:val="037E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8659C5"/>
    <w:multiLevelType w:val="multilevel"/>
    <w:tmpl w:val="22A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B376E9"/>
    <w:multiLevelType w:val="multilevel"/>
    <w:tmpl w:val="5452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6F2919"/>
    <w:multiLevelType w:val="multilevel"/>
    <w:tmpl w:val="D90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0A40A0"/>
    <w:multiLevelType w:val="multilevel"/>
    <w:tmpl w:val="FEEAE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DF73BD"/>
    <w:multiLevelType w:val="multilevel"/>
    <w:tmpl w:val="D372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24AB0"/>
    <w:multiLevelType w:val="hybridMultilevel"/>
    <w:tmpl w:val="82AC6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6"/>
  </w:num>
  <w:num w:numId="5">
    <w:abstractNumId w:val="13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E4"/>
    <w:rsid w:val="000A2BE4"/>
    <w:rsid w:val="0062515A"/>
    <w:rsid w:val="007939FD"/>
    <w:rsid w:val="007D14CD"/>
    <w:rsid w:val="00A73D13"/>
    <w:rsid w:val="00AC4026"/>
    <w:rsid w:val="00B4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40D3"/>
  <w15:chartTrackingRefBased/>
  <w15:docId w15:val="{BD1F5655-9678-4654-B47E-9B8A060F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A2BE4"/>
  </w:style>
  <w:style w:type="character" w:customStyle="1" w:styleId="eop">
    <w:name w:val="eop"/>
    <w:basedOn w:val="DefaultParagraphFont"/>
    <w:rsid w:val="000A2BE4"/>
  </w:style>
  <w:style w:type="paragraph" w:styleId="ListParagraph">
    <w:name w:val="List Paragraph"/>
    <w:basedOn w:val="Normal"/>
    <w:uiPriority w:val="34"/>
    <w:qFormat/>
    <w:rsid w:val="007D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0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2</cp:revision>
  <dcterms:created xsi:type="dcterms:W3CDTF">2024-04-04T12:55:00Z</dcterms:created>
  <dcterms:modified xsi:type="dcterms:W3CDTF">2024-04-04T12:55:00Z</dcterms:modified>
</cp:coreProperties>
</file>