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64678"/>
          <w:sz w:val="46"/>
        </w:rPr>
        <w:t>Jira Story / Task 03</w:t>
      </w:r>
    </w:p>
    <w:p>
      <w:pPr>
        <w:jc w:val="center"/>
      </w:pPr>
      <w:r>
        <w:rPr>
          <w:i/>
          <w:sz w:val="22"/>
        </w:rPr>
        <w:t>Smart Hospital &amp; Patient Management System — Patient Management</w:t>
      </w:r>
    </w:p>
    <w:p>
      <w:r>
        <w:t>Facilitator note: This is a focused API development task for software developers. Your Jira Space currently exposes Epic, Feature, and Task, so create this as a Task if Story is unavailable.</w:t>
      </w:r>
    </w:p>
    <w:p>
      <w:pPr>
        <w:pStyle w:val="Heading1"/>
      </w:pPr>
      <w:r>
        <w:t>1. Jira fields</w:t>
      </w:r>
    </w:p>
    <w:tbl>
      <w:tblPr>
        <w:tblStyle w:val="LightShading-Accent1"/>
        <w:tblW w:type="auto" w:w="0"/>
        <w:tblLook w:firstColumn="1" w:firstRow="1" w:lastColumn="0" w:lastRow="0" w:noHBand="0" w:noVBand="1" w:val="04A0"/>
      </w:tblPr>
      <w:tblGrid>
        <w:gridCol w:w="4968"/>
        <w:gridCol w:w="4968"/>
      </w:tblGrid>
      <w:tr>
        <w:tc>
          <w:tcPr>
            <w:tcW w:type="dxa" w:w="4968"/>
          </w:tcPr>
          <w:p>
            <w:r>
              <w:t>Space / Project</w:t>
            </w:r>
          </w:p>
        </w:tc>
        <w:tc>
          <w:tcPr>
            <w:tcW w:type="dxa" w:w="4968"/>
          </w:tcPr>
          <w:p>
            <w:r>
              <w:t>UST-HealthCare (KAN)</w:t>
            </w:r>
          </w:p>
        </w:tc>
      </w:tr>
      <w:tr>
        <w:tc>
          <w:tcPr>
            <w:tcW w:type="dxa" w:w="4968"/>
          </w:tcPr>
          <w:p>
            <w:r>
              <w:t>Work type</w:t>
            </w:r>
          </w:p>
        </w:tc>
        <w:tc>
          <w:tcPr>
            <w:tcW w:type="dxa" w:w="4968"/>
          </w:tcPr>
          <w:p>
            <w:r>
              <w:t>Task (or Story, if enabled)</w:t>
            </w:r>
          </w:p>
        </w:tc>
      </w:tr>
      <w:tr>
        <w:tc>
          <w:tcPr>
            <w:tcW w:type="dxa" w:w="4968"/>
          </w:tcPr>
          <w:p>
            <w:r>
              <w:t>Summary</w:t>
            </w:r>
          </w:p>
        </w:tc>
        <w:tc>
          <w:tcPr>
            <w:tcW w:type="dxa" w:w="4968"/>
          </w:tcPr>
          <w:p>
            <w:r>
              <w:t>Build Patient Management CRUD API with FastAPI</w:t>
            </w:r>
          </w:p>
        </w:tc>
      </w:tr>
      <w:tr>
        <w:tc>
          <w:tcPr>
            <w:tcW w:type="dxa" w:w="4968"/>
          </w:tcPr>
          <w:p>
            <w:r>
              <w:t>Priority</w:t>
            </w:r>
          </w:p>
        </w:tc>
        <w:tc>
          <w:tcPr>
            <w:tcW w:type="dxa" w:w="4968"/>
          </w:tcPr>
          <w:p>
            <w:r>
              <w:t>High</w:t>
            </w:r>
          </w:p>
        </w:tc>
      </w:tr>
      <w:tr>
        <w:tc>
          <w:tcPr>
            <w:tcW w:type="dxa" w:w="4968"/>
          </w:tcPr>
          <w:p>
            <w:r>
              <w:t>Playbook label</w:t>
            </w:r>
          </w:p>
        </w:tc>
        <w:tc>
          <w:tcPr>
            <w:tcW w:type="dxa" w:w="4968"/>
          </w:tcPr>
          <w:p>
            <w:r>
              <w:t>!smart_hospital_analyze_plan_build</w:t>
            </w:r>
          </w:p>
        </w:tc>
      </w:tr>
      <w:tr>
        <w:tc>
          <w:tcPr>
            <w:tcW w:type="dxa" w:w="4968"/>
          </w:tcPr>
          <w:p>
            <w:r>
              <w:t>Dependency</w:t>
            </w:r>
          </w:p>
        </w:tc>
        <w:tc>
          <w:tcPr>
            <w:tcW w:type="dxa" w:w="4968"/>
          </w:tcPr>
          <w:p>
            <w:r>
              <w:t>Repository conventions and service foundation are available; Identity &amp; Access may be integrated later</w:t>
            </w:r>
          </w:p>
        </w:tc>
      </w:tr>
    </w:tbl>
    <w:p>
      <w:pPr>
        <w:pStyle w:val="Heading2"/>
      </w:pPr>
      <w:r>
        <w:t>2. Description (copy into Jira)</w:t>
      </w:r>
    </w:p>
    <w:p>
      <w:pPr>
        <w:pStyle w:val="Heading3"/>
      </w:pPr>
      <w:r>
        <w:t>Objective</w:t>
      </w:r>
    </w:p>
    <w:p>
      <w:r>
        <w:t>Build the Patient Management microservice API for registering and maintaining patient demographic records using FastAPI.</w:t>
      </w:r>
    </w:p>
    <w:p/>
    <w:p>
      <w:pPr>
        <w:pStyle w:val="Heading3"/>
      </w:pPr>
      <w:r>
        <w:t>Scope</w:t>
      </w:r>
    </w:p>
    <w:p>
      <w:pPr>
        <w:pStyle w:val="ListBullet"/>
      </w:pPr>
      <w:r>
        <w:t>Inspect the repository and follow existing conventions. If a patient service already exists, extend it rather than creating a duplicate.</w:t>
      </w:r>
    </w:p>
    <w:p>
      <w:pPr>
        <w:pStyle w:val="ListBullet"/>
      </w:pPr>
      <w:r>
        <w:t>Create a separate Patient service module with clear separation of API routes, schemas, business logic, persistence, and tests, consistent with the repository structure.</w:t>
      </w:r>
    </w:p>
    <w:p>
      <w:pPr>
        <w:pStyle w:val="ListBullet"/>
      </w:pPr>
      <w:r>
        <w:t>Use Python 3.12+, FastAPI, Pydantic v2, SQLAlchemy 2.x, and Alembic where these match the existing project.</w:t>
      </w:r>
    </w:p>
    <w:p>
      <w:pPr>
        <w:pStyle w:val="ListBullet"/>
      </w:pPr>
      <w:r>
        <w:t>Define a patient record with a generated identifier and appropriate demographic/contact fields. Keep the model minimal and avoid unnecessary sensitive fields.</w:t>
      </w:r>
    </w:p>
    <w:p>
      <w:pPr>
        <w:pStyle w:val="ListBullet"/>
      </w:pPr>
      <w:r>
        <w:t>Implement create, retrieve-by-ID, list with pagination, update, and delete/archive operations.</w:t>
      </w:r>
    </w:p>
    <w:p>
      <w:pPr>
        <w:pStyle w:val="ListBullet"/>
      </w:pPr>
      <w:r>
        <w:t>Validate request payloads and return consistent error responses.</w:t>
      </w:r>
    </w:p>
    <w:p>
      <w:pPr>
        <w:pStyle w:val="ListBullet"/>
      </w:pPr>
      <w:r>
        <w:t>Use a dedicated patient-service database/schema and its own migrations. Do not read or write another microservice's tables directly.</w:t>
      </w:r>
    </w:p>
    <w:p>
      <w:pPr>
        <w:pStyle w:val="ListBullet"/>
      </w:pPr>
      <w:r>
        <w:t>Configure database connectivity via environment variables and provide placeholder settings in .env.example.</w:t>
      </w:r>
    </w:p>
    <w:p>
      <w:pPr>
        <w:pStyle w:val="ListBullet"/>
      </w:pPr>
      <w:r>
        <w:t>Add automated tests and README.md setup/API instructions.</w:t>
      </w:r>
    </w:p>
    <w:p/>
    <w:p>
      <w:pPr>
        <w:pStyle w:val="Heading3"/>
      </w:pPr>
      <w:r>
        <w:t>API expectations</w:t>
      </w:r>
    </w:p>
    <w:p>
      <w:pPr>
        <w:pStyle w:val="ListBullet"/>
      </w:pPr>
      <w:r>
        <w:t>POST /patients: create a patient record.</w:t>
      </w:r>
    </w:p>
    <w:p>
      <w:pPr>
        <w:pStyle w:val="ListBullet"/>
      </w:pPr>
      <w:r>
        <w:t>GET /patients/{patient_id}: retrieve one patient.</w:t>
      </w:r>
    </w:p>
    <w:p>
      <w:pPr>
        <w:pStyle w:val="ListBullet"/>
      </w:pPr>
      <w:r>
        <w:t>GET /patients: list records with bounded pagination.</w:t>
      </w:r>
    </w:p>
    <w:p>
      <w:pPr>
        <w:pStyle w:val="ListBullet"/>
      </w:pPr>
      <w:r>
        <w:t>PATCH /patients/{patient_id}: update permitted demographic fields.</w:t>
      </w:r>
    </w:p>
    <w:p>
      <w:pPr>
        <w:pStyle w:val="ListBullet"/>
      </w:pPr>
      <w:r>
        <w:t>DELETE /patients/{patient_id}: remove or archive a record according to the existing project convention; document the behavior.</w:t>
      </w:r>
    </w:p>
    <w:p>
      <w:pPr>
        <w:pStyle w:val="ListBullet"/>
      </w:pPr>
      <w:r>
        <w:t>GET /health: expose service health without leaking secrets or database credentials.</w:t>
      </w:r>
    </w:p>
    <w:p/>
    <w:p>
      <w:pPr>
        <w:pStyle w:val="Heading3"/>
      </w:pPr>
      <w:r>
        <w:t>Data and privacy guardrails</w:t>
      </w:r>
    </w:p>
    <w:p>
      <w:pPr>
        <w:pStyle w:val="ListBullet"/>
      </w:pPr>
      <w:r>
        <w:t>Use synthetic test fixtures only. Never include real patient information in source code, test data, screenshots, or logs.</w:t>
      </w:r>
    </w:p>
    <w:p>
      <w:pPr>
        <w:pStyle w:val="ListBullet"/>
      </w:pPr>
      <w:r>
        <w:t>Do not add diagnoses, treatment recommendations, clinical decision support, or medical-record functionality.</w:t>
      </w:r>
    </w:p>
    <w:p>
      <w:pPr>
        <w:pStyle w:val="ListBullet"/>
      </w:pPr>
      <w:r>
        <w:t>Do not return internal database errors or stack traces to API clients.</w:t>
      </w:r>
    </w:p>
    <w:p>
      <w:pPr>
        <w:pStyle w:val="ListBullet"/>
      </w:pPr>
      <w:r>
        <w:t>Do not log unnecessary patient fields.</w:t>
      </w:r>
    </w:p>
    <w:p>
      <w:pPr>
        <w:pStyle w:val="ListBullet"/>
      </w:pPr>
      <w:r>
        <w:t>If authentication integration is not yet available, document that the endpoints are for local development/demo only and keep authorization integration as a follow-up; do not invent an insecure substitute.</w:t>
      </w:r>
    </w:p>
    <w:p>
      <w:pPr>
        <w:pStyle w:val="ListBullet"/>
      </w:pPr>
      <w:r>
        <w:t>Do not add frontend, API gateway, Docker/Kubernetes, cloud deployment, or CI/CD work in this task.</w:t>
      </w:r>
    </w:p>
    <w:p/>
    <w:p>
      <w:pPr>
        <w:pStyle w:val="Heading3"/>
      </w:pPr>
      <w:r>
        <w:t>Acceptance criteria</w:t>
      </w:r>
    </w:p>
    <w:p>
      <w:pPr>
        <w:pStyle w:val="ListNumber"/>
      </w:pPr>
      <w:r>
        <w:t>The service starts locally using documented instructions.</w:t>
      </w:r>
    </w:p>
    <w:p>
      <w:pPr>
        <w:pStyle w:val="ListNumber"/>
      </w:pPr>
      <w:r>
        <w:t>Valid patient data can be created and the generated identifier is returned.</w:t>
      </w:r>
    </w:p>
    <w:p>
      <w:pPr>
        <w:pStyle w:val="ListNumber"/>
      </w:pPr>
      <w:r>
        <w:t>A patient can be retrieved by identifier; unknown identifiers return an appropriate 404 response.</w:t>
      </w:r>
    </w:p>
    <w:p>
      <w:pPr>
        <w:pStyle w:val="ListNumber"/>
      </w:pPr>
      <w:r>
        <w:t>Listing supports bounded pagination and validates invalid pagination parameters.</w:t>
      </w:r>
    </w:p>
    <w:p>
      <w:pPr>
        <w:pStyle w:val="ListNumber"/>
      </w:pPr>
      <w:r>
        <w:t>Updates validate fields and return an appropriate 404 for unknown identifiers.</w:t>
      </w:r>
    </w:p>
    <w:p>
      <w:pPr>
        <w:pStyle w:val="ListNumber"/>
      </w:pPr>
      <w:r>
        <w:t>Delete/archive behavior is consistent and documented.</w:t>
      </w:r>
    </w:p>
    <w:p>
      <w:pPr>
        <w:pStyle w:val="ListNumber"/>
      </w:pPr>
      <w:r>
        <w:t>Request and response schemas do not expose internal database fields or secrets.</w:t>
      </w:r>
    </w:p>
    <w:p>
      <w:pPr>
        <w:pStyle w:val="ListNumber"/>
      </w:pPr>
      <w:r>
        <w:t>Database schema changes are managed through migrations where applicable.</w:t>
      </w:r>
    </w:p>
    <w:p>
      <w:pPr>
        <w:pStyle w:val="ListNumber"/>
      </w:pPr>
      <w:r>
        <w:t>Automated tests cover successful CRUD flows, validation errors, unknown IDs, and pagination.</w:t>
      </w:r>
    </w:p>
    <w:p>
      <w:r>
        <w:t>10. Tests use synthetic data and do not require production services.</w:t>
      </w:r>
    </w:p>
    <w:p>
      <w:r>
        <w:t>11. README.md and .env.example are updated.</w:t>
      </w:r>
    </w:p>
    <w:p>
      <w:r>
        <w:t>12. The final response summarizes files changed, commands run, test results, and limitations.</w:t>
      </w:r>
    </w:p>
    <w:p/>
    <w:p>
      <w:pPr>
        <w:pStyle w:val="Heading3"/>
      </w:pPr>
      <w:r>
        <w:t>Developer workflow</w:t>
      </w:r>
    </w:p>
    <w:p>
      <w:r>
        <w:t>Inspect repository instructions, existing service patterns, database configuration, and test setup. Present a concise plan before editing. Implement only this Patient Management API scope, run tests, fix failures, review the diff, and report results.</w:t>
      </w:r>
    </w:p>
    <w:p>
      <w:pPr>
        <w:pStyle w:val="Heading1"/>
      </w:pPr>
      <w:r>
        <w:t>3. Suggested demo checkpoints</w:t>
      </w:r>
    </w:p>
    <w:p>
      <w:pPr>
        <w:pStyle w:val="ListNumber"/>
      </w:pPr>
      <w:r>
        <w:t>Have Devin inspect the repository and explain where the new service fits the current architecture.</w:t>
      </w:r>
    </w:p>
    <w:p>
      <w:pPr>
        <w:pStyle w:val="ListNumber"/>
      </w:pPr>
      <w:r>
        <w:t>Review the proposed patient schema and discuss validation, privacy, pagination, and error handling.</w:t>
      </w:r>
    </w:p>
    <w:p>
      <w:pPr>
        <w:pStyle w:val="ListNumber"/>
      </w:pPr>
      <w:r>
        <w:t>Ask Devin to implement CRUD endpoints with tests using synthetic patient fixtures only.</w:t>
      </w:r>
    </w:p>
    <w:p>
      <w:pPr>
        <w:pStyle w:val="ListNumber"/>
      </w:pPr>
      <w:r>
        <w:t>Run or inspect tests for create, retrieve, update, delete/archive, invalid input, unknown IDs, and pagination.</w:t>
      </w:r>
    </w:p>
    <w:p>
      <w:pPr>
        <w:pStyle w:val="Heading1"/>
      </w:pPr>
      <w:r>
        <w:t>4. Definition of done</w:t>
      </w:r>
    </w:p>
    <w:p>
      <w:r>
        <w:t>The API is done when documented setup works, CRUD behavior and validation are covered by passing tests, data ownership remains within the Patient service, and no real patient data or unrelated changes are present.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Smart Hospital | Devin + Jira developer session | Task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