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64678"/>
          <w:sz w:val="48"/>
        </w:rPr>
        <w:t>Devin Playbook &amp; Jira Story Description</w:t>
      </w:r>
    </w:p>
    <w:p>
      <w:pPr>
        <w:jc w:val="center"/>
      </w:pPr>
      <w:r>
        <w:rPr>
          <w:i/>
          <w:sz w:val="24"/>
        </w:rPr>
        <w:t>Smart Hospital &amp; Patient Management System</w:t>
      </w:r>
    </w:p>
    <w:p>
      <w:r>
        <w:t>Purpose: This document contains the Devin Playbook instructions and Jira work-item description for the first development task. Use the exact Playbook label shown in your Devin–Jira integration.</w:t>
      </w:r>
    </w:p>
    <w:p>
      <w:pPr>
        <w:pStyle w:val="Heading1"/>
      </w:pPr>
      <w:r>
        <w:t>1. Devin Playbook Configuration</w:t>
      </w:r>
    </w:p>
    <w:p>
      <w:pPr>
        <w:pStyle w:val="Heading2"/>
      </w:pPr>
      <w:r>
        <w:t>Playbook name</w:t>
      </w:r>
    </w:p>
    <w:p>
      <w:r>
        <w:t>Smart Hospital — Analyze, Plan &amp; Build</w:t>
      </w:r>
    </w:p>
    <w:p>
      <w:pPr>
        <w:pStyle w:val="Heading2"/>
      </w:pPr>
      <w:r>
        <w:t>Jira label / Playbook macro</w:t>
      </w:r>
    </w:p>
    <w:p>
      <w:r>
        <w:rPr>
          <w:rFonts w:ascii="Consolas" w:hAnsi="Consolas"/>
          <w:b/>
          <w:sz w:val="22"/>
        </w:rPr>
        <w:t>!smart_hospital_analyze_plan_build</w:t>
      </w:r>
    </w:p>
    <w:p>
      <w:r>
        <w:t>Important: Use this exact label in Jira. The label must match the macro displayed in the Devin integration.</w:t>
      </w:r>
    </w:p>
    <w:p>
      <w:pPr>
        <w:pStyle w:val="Heading2"/>
      </w:pPr>
      <w:r>
        <w:t>Playbook instructions (copy into Devin)</w:t>
      </w:r>
    </w:p>
    <w:p>
      <w:r>
        <w:t>You are working on the Smart Hospital &amp; Patient Management System, a Python FastAPI microservices project.</w:t>
      </w:r>
    </w:p>
    <w:p/>
    <w:p>
      <w:r>
        <w:rPr>
          <w:b/>
          <w:color w:val="264678"/>
        </w:rPr>
        <w:t>WORKFLOW</w:t>
      </w:r>
    </w:p>
    <w:p>
      <w:r>
        <w:t>1. Read the Jira work item carefully. Identify the objective, scope, constraints, and acceptance criteria.</w:t>
      </w:r>
    </w:p>
    <w:p>
      <w:r>
        <w:t>2. Inspect the connected repository before making changes. Read README.md, AGENTS.md, and any project-specific instructions that exist.</w:t>
      </w:r>
    </w:p>
    <w:p>
      <w:r>
        <w:t>3. Analyze the current codebase and identify dependencies, affected files, risks, and assumptions.</w:t>
      </w:r>
    </w:p>
    <w:p>
      <w:r>
        <w:t>4. Present a concise implementation plan before editing files.</w:t>
      </w:r>
    </w:p>
    <w:p>
      <w:r>
        <w:t>5. Implement only the requirements covered by the Jira work item.</w:t>
      </w:r>
    </w:p>
    <w:p>
      <w:r>
        <w:t>6. Follow existing code conventions and prefer small, maintainable changes.</w:t>
      </w:r>
    </w:p>
    <w:p>
      <w:r>
        <w:t>7. Add or update automated tests for the implemented behavior.</w:t>
      </w:r>
    </w:p>
    <w:p>
      <w:r>
        <w:t>8. Run relevant tests and fix failures caused by your changes.</w:t>
      </w:r>
    </w:p>
    <w:p>
      <w:r>
        <w:t>9. Review the final diff for unrelated modifications, hard-coded secrets, and scope violations.</w:t>
      </w:r>
    </w:p>
    <w:p>
      <w:r>
        <w:t>10. Report what changed, files modified, commands run, test results, and unresolved issues.</w:t>
      </w:r>
    </w:p>
    <w:p/>
    <w:p>
      <w:r>
        <w:rPr>
          <w:b/>
          <w:color w:val="264678"/>
        </w:rPr>
        <w:t>PROJECT GUARDRAILS</w:t>
      </w:r>
    </w:p>
    <w:p>
      <w:r>
        <w:t>- Use Python 3.12+, FastAPI, and Pydantic v2 where appropriate.</w:t>
      </w:r>
    </w:p>
    <w:p>
      <w:r>
        <w:t>- Do not invent repository structure; inspect it first.</w:t>
      </w:r>
    </w:p>
    <w:p>
      <w:r>
        <w:t>- Do not implement unrelated microservices or features.</w:t>
      </w:r>
    </w:p>
    <w:p>
      <w:r>
        <w:t>- Do not use real patient information or production credentials.</w:t>
      </w:r>
    </w:p>
    <w:p>
      <w:r>
        <w:t>- Never hard-code secrets.</w:t>
      </w:r>
    </w:p>
    <w:p>
      <w:r>
        <w:t>- Do not deploy to cloud infrastructure or introduce Docker, Kubernetes, frontend, or CI/CD work unless explicitly requested in the Jira work item.</w:t>
      </w:r>
    </w:p>
    <w:p>
      <w:r>
        <w:t>- If a critical requirement is unclear, ask a focused question rather than making a risky assumption.</w:t>
      </w:r>
    </w:p>
    <w:p>
      <w:r>
        <w:t>- Treat the Jira work item's acceptance criteria as the completion checklist.</w:t>
      </w:r>
    </w:p>
    <w:p>
      <w:r>
        <w:br w:type="page"/>
      </w:r>
    </w:p>
    <w:p>
      <w:pPr>
        <w:pStyle w:val="Heading1"/>
      </w:pPr>
      <w:r>
        <w:t>2. Jira Story / Task Description</w:t>
      </w:r>
    </w:p>
    <w:p>
      <w:r>
        <w:t>Your current Jira Space shows Epic, Feature, and Task as available work types. If Story is not available, create this item as a Task for the webinar. The description below works for either a Story or Task.</w:t>
      </w:r>
    </w:p>
    <w:p>
      <w:pPr>
        <w:pStyle w:val="Heading2"/>
      </w:pPr>
      <w:r>
        <w:t>Suggested work item fields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Space / Project</w:t>
            </w:r>
          </w:p>
        </w:tc>
        <w:tc>
          <w:tcPr>
            <w:tcW w:type="dxa" w:w="4968"/>
          </w:tcPr>
          <w:p>
            <w:r>
              <w:t>UST-HealthCare (KAN)</w:t>
            </w:r>
          </w:p>
        </w:tc>
      </w:tr>
      <w:tr>
        <w:tc>
          <w:tcPr>
            <w:tcW w:type="dxa" w:w="4968"/>
          </w:tcPr>
          <w:p>
            <w:r>
              <w:t>Work type</w:t>
            </w:r>
          </w:p>
        </w:tc>
        <w:tc>
          <w:tcPr>
            <w:tcW w:type="dxa" w:w="4968"/>
          </w:tcPr>
          <w:p>
            <w:r>
              <w:t>Task (Story is not currently shown in the available work types)</w:t>
            </w:r>
          </w:p>
        </w:tc>
      </w:tr>
      <w:tr>
        <w:tc>
          <w:tcPr>
            <w:tcW w:type="dxa" w:w="4968"/>
          </w:tcPr>
          <w:p>
            <w:r>
              <w:t>Summary</w:t>
            </w:r>
          </w:p>
        </w:tc>
        <w:tc>
          <w:tcPr>
            <w:tcW w:type="dxa" w:w="4968"/>
          </w:tcPr>
          <w:p>
            <w:r>
              <w:t>Implement Identity &amp; Access Microservice Foundation using FastAPI</w:t>
            </w:r>
          </w:p>
        </w:tc>
      </w:tr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High (optional; use the priority options available in your Jira project)</w:t>
            </w:r>
          </w:p>
        </w:tc>
      </w:tr>
      <w:tr>
        <w:tc>
          <w:tcPr>
            <w:tcW w:type="dxa" w:w="4968"/>
          </w:tcPr>
          <w:p>
            <w:r>
              <w:t>Label</w:t>
            </w:r>
          </w:p>
        </w:tc>
        <w:tc>
          <w:tcPr>
            <w:tcW w:type="dxa" w:w="4968"/>
          </w:tcPr>
          <w:p>
            <w:r>
              <w:t>!smart_hospital_analyze_plan_build</w:t>
            </w:r>
          </w:p>
        </w:tc>
      </w:tr>
    </w:tbl>
    <w:p>
      <w:pPr>
        <w:pStyle w:val="Heading2"/>
      </w:pPr>
      <w:r>
        <w:t>Description (copy into Jira)</w:t>
      </w:r>
    </w:p>
    <w:p>
      <w:pPr>
        <w:pStyle w:val="Heading3"/>
      </w:pPr>
      <w:r>
        <w:t>Objective</w:t>
      </w:r>
    </w:p>
    <w:p>
      <w:r>
        <w:t>Build the initial Identity &amp; Access microservice foundation for the Smart Hospital &amp; Patient Management System.</w:t>
      </w:r>
    </w:p>
    <w:p/>
    <w:p>
      <w:pPr>
        <w:pStyle w:val="Heading3"/>
      </w:pPr>
      <w:r>
        <w:t>Requirements</w:t>
      </w:r>
    </w:p>
    <w:p>
      <w:pPr>
        <w:pStyle w:val="ListBullet"/>
      </w:pPr>
      <w:r>
        <w:t>Use Python 3.12+ and FastAPI.</w:t>
      </w:r>
    </w:p>
    <w:p>
      <w:pPr>
        <w:pStyle w:val="ListBullet"/>
      </w:pPr>
      <w:r>
        <w:t>Create a clean service structure with application configuration, routes, and tests.</w:t>
      </w:r>
    </w:p>
    <w:p>
      <w:pPr>
        <w:pStyle w:val="ListBullet"/>
      </w:pPr>
      <w:r>
        <w:t>Implement a GET /health endpoint.</w:t>
      </w:r>
    </w:p>
    <w:p>
      <w:pPr>
        <w:pStyle w:val="ListBullet"/>
      </w:pPr>
      <w:r>
        <w:t>Read configuration from environment variables.</w:t>
      </w:r>
    </w:p>
    <w:p>
      <w:pPr>
        <w:pStyle w:val="ListBullet"/>
      </w:pPr>
      <w:r>
        <w:t>Include a safe .env.example file without real credentials.</w:t>
      </w:r>
    </w:p>
    <w:p>
      <w:pPr>
        <w:pStyle w:val="ListBullet"/>
      </w:pPr>
      <w:r>
        <w:t>Add automated tests using pytest and FastAPI TestClient.</w:t>
      </w:r>
    </w:p>
    <w:p>
      <w:pPr>
        <w:pStyle w:val="ListBullet"/>
      </w:pPr>
      <w:r>
        <w:t>Add README.md with setup and testing instructions.</w:t>
      </w:r>
    </w:p>
    <w:p/>
    <w:p>
      <w:pPr>
        <w:pStyle w:val="Heading3"/>
      </w:pPr>
      <w:r>
        <w:t>Scope and Constraints</w:t>
      </w:r>
    </w:p>
    <w:p>
      <w:pPr>
        <w:pStyle w:val="ListBullet"/>
      </w:pPr>
      <w:r>
        <w:t>Implement only the Identity &amp; Access service foundation.</w:t>
      </w:r>
    </w:p>
    <w:p>
      <w:pPr>
        <w:pStyle w:val="ListBullet"/>
      </w:pPr>
      <w:r>
        <w:t>Do not implement authentication/JWT, other microservices, frontend, API gateway, Docker/Kubernetes deployment, cloud infrastructure, or CI/CD pipeline in this work item.</w:t>
      </w:r>
    </w:p>
    <w:p>
      <w:pPr>
        <w:pStyle w:val="ListBullet"/>
      </w:pPr>
      <w:r>
        <w:t>Do not hard-code secrets or use real patient data.</w:t>
      </w:r>
    </w:p>
    <w:p>
      <w:pPr>
        <w:pStyle w:val="ListBullet"/>
      </w:pPr>
      <w:r>
        <w:t>Follow existing repository instructions and conventions.</w:t>
      </w:r>
    </w:p>
    <w:p/>
    <w:p>
      <w:pPr>
        <w:pStyle w:val="Heading3"/>
      </w:pPr>
      <w:r>
        <w:t>Acceptance Criteria</w:t>
      </w:r>
    </w:p>
    <w:p>
      <w:pPr>
        <w:pStyle w:val="ListNumber"/>
      </w:pPr>
      <w:r>
        <w:t>The FastAPI application starts successfully.</w:t>
      </w:r>
    </w:p>
    <w:p>
      <w:pPr>
        <w:pStyle w:val="ListNumber"/>
      </w:pPr>
      <w:r>
        <w:t>GET /health returns a successful response.</w:t>
      </w:r>
    </w:p>
    <w:p>
      <w:pPr>
        <w:pStyle w:val="ListNumber"/>
      </w:pPr>
      <w:r>
        <w:t>Configuration is managed through environment variables.</w:t>
      </w:r>
    </w:p>
    <w:p>
      <w:pPr>
        <w:pStyle w:val="ListNumber"/>
      </w:pPr>
      <w:r>
        <w:t>Automated tests cover the health endpoint and relevant configuration.</w:t>
      </w:r>
    </w:p>
    <w:p>
      <w:pPr>
        <w:pStyle w:val="ListNumber"/>
      </w:pPr>
      <w:r>
        <w:t>Tests run without requiring production databases or external services.</w:t>
      </w:r>
    </w:p>
    <w:p>
      <w:pPr>
        <w:pStyle w:val="ListNumber"/>
      </w:pPr>
      <w:r>
        <w:t>README.md and .env.example are included.</w:t>
      </w:r>
    </w:p>
    <w:p>
      <w:pPr>
        <w:pStyle w:val="ListNumber"/>
      </w:pPr>
      <w:r>
        <w:t>Only the requested service foundation is implemented.</w:t>
      </w:r>
    </w:p>
    <w:p>
      <w:pPr>
        <w:pStyle w:val="ListNumber"/>
      </w:pPr>
      <w:r>
        <w:t>The final response summarizes files changed, commands executed, test results, and any limitations.</w:t>
      </w:r>
    </w:p>
    <w:p/>
    <w:p>
      <w:pPr>
        <w:pStyle w:val="Heading3"/>
      </w:pPr>
      <w:r>
        <w:t>Implementation Workflow</w:t>
      </w:r>
    </w:p>
    <w:p>
      <w:r>
        <w:t>First inspect the repository and its instructions, including README.md, AGENTS.md, and any project-specific rules. Provide a concise analysis and implementation plan before editing files. Then implement the scoped requirements, run the tests, fix failures, and review the final changes. Do not expand beyond this work item.</w:t>
      </w:r>
    </w:p>
    <w:p>
      <w:pPr>
        <w:pStyle w:val="Heading1"/>
      </w:pPr>
      <w:r>
        <w:t>3. Recommended setup and trigger sequence</w:t>
      </w:r>
    </w:p>
    <w:p>
      <w:pPr>
        <w:pStyle w:val="ListNumber"/>
      </w:pPr>
      <w:r>
        <w:t>Save the Playbook in Devin and confirm it appears under Active playbooks in the Jira integration.</w:t>
      </w:r>
    </w:p>
    <w:p>
      <w:pPr>
        <w:pStyle w:val="ListNumber"/>
      </w:pPr>
      <w:r>
        <w:t>Copy the exact label: !smart_hospital_analyze_plan_build</w:t>
      </w:r>
    </w:p>
    <w:p>
      <w:pPr>
        <w:pStyle w:val="ListNumber"/>
      </w:pPr>
      <w:r>
        <w:t>Create the Jira work item with the Summary and Description above.</w:t>
      </w:r>
    </w:p>
    <w:p>
      <w:pPr>
        <w:pStyle w:val="ListNumber"/>
      </w:pPr>
      <w:r>
        <w:t>Add the exact Playbook label to the Jira work item and save.</w:t>
      </w:r>
    </w:p>
    <w:p>
      <w:pPr>
        <w:pStyle w:val="ListNumber"/>
      </w:pPr>
      <w:r>
        <w:t>Check whether Devin starts a session. If it does not, verify repository access, integration configuration, label spelling, and Direct session creation settings.</w:t>
      </w:r>
    </w:p>
    <w:p>
      <w:pPr>
        <w:pStyle w:val="ListNumber"/>
      </w:pPr>
      <w:r>
        <w:t>Review Devin's analysis, plan, code changes, and test results before accepting the work.</w:t>
      </w:r>
    </w:p>
    <w:p>
      <w:r>
        <w:t>Scope note: The first work item is intentionally limited to the service foundation and health endpoint. Authentication, JWT issuance, and role-based authorization should be separate follow-up work items.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Smart Hospital &amp; Patient Management System | Devin + Jira setup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