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/>
      </w:pPr>
      <w:bookmarkStart w:colFirst="0" w:colLast="0" w:name="_heading=h.smfo9gc35seu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66091"/>
          <w:sz w:val="68"/>
          <w:szCs w:val="68"/>
          <w:rtl w:val="0"/>
        </w:rPr>
        <w:t xml:space="preserve">Muhammad Sultan Ul Arifeen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center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📁 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Multi-Controller AI Robot Project: Full System Code &amp;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w5amwj20bf6n" w:id="1"/>
    <w:bookmarkEnd w:id="1"/>
    <w:p w:rsidR="00000000" w:rsidDel="00000000" w:rsidP="00000000" w:rsidRDefault="00000000" w:rsidRPr="00000000" w14:paraId="00000004">
      <w:pPr>
        <w:pStyle w:val="Heading2"/>
        <w:rPr/>
      </w:pPr>
      <w:sdt>
        <w:sdtPr>
          <w:id w:val="506137997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SECTION 1: NodeMCU Complete Code</w:t>
          </w:r>
        </w:sdtContent>
      </w:sdt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BLYNK_TEMPLATE_ID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"TMPLxxxx"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BLYNK_TEMPLATE_NAME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"YourTemplate"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BLYNK_AUTH_TOKEN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"YourAuthToken"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&lt;ESP8266WiFi.h&gt;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&lt;BlynkSimpleEsp8266.h&gt;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&lt;WiFiManager.h&gt;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&lt;Servo.h&gt;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Servo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panServo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Servo tiltServo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Ultrasonic Sensor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trigPin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echoPin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duration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Motors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motor1Pin1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motor1Pin2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motor2Pin1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motor2Pin2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Serial with Arduino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#define BAUD_RATE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9600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Blynk buttons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BLYNK_WRITE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motor1Pin1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Forward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BLYNK_WRITE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motor1Pin2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Backward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BLYNK_WRITE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motor2Pin1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Left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BLYNK_WRITE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motor2Pin2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Right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BLYNK_WRITE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AI Mode Toggle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"AI_MODE_ON"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"AI_MODE_OFF"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BLYNK_WRITE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Take Photo Trigger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WiFiClient client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HTTPClient http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"http://192.168.4.120/capture"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httpCode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BLYNK_WRITE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V12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Auto Docking Mode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Trigger charging relay or docking logic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WiFi + Blynk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WiFiManager wifiManager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wifiManager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autoConnect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"Robot_AP"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BAUD_RATE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setupWiFi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Blynk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BLYNK_AUTH_TOKEN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c_str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panServo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tiltServo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motor1Pin1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motor1Pin2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motor2Pin1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motor2Pin2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Blynk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delayMicroseconds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delayMicroseconds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pulseIn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echoPin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distance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duration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0.034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Blynk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distance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data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readStringUntil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Blynk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virtualWrite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TFT Emotion from Arduino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crx867i1yxe9" w:id="2"/>
    <w:bookmarkEnd w:id="2"/>
    <w:p w:rsidR="00000000" w:rsidDel="00000000" w:rsidP="00000000" w:rsidRDefault="00000000" w:rsidRPr="00000000" w14:paraId="00000007">
      <w:pPr>
        <w:pStyle w:val="Heading2"/>
        <w:rPr/>
      </w:pPr>
      <w:sdt>
        <w:sdtPr>
          <w:id w:val="603116380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SECTION 2: ESP32-CAM Complete Code</w:t>
          </w:r>
        </w:sdtContent>
      </w:sdt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"esp_camera.h"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&lt;WiFi.h&gt;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&lt;ESPAsyncWebServer.h&gt;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Fixed IP config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IPAddress local_IP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IPAddress gateway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IPAddress subnet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ssid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"YourWiFi"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"YourPassword"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AsyncWebServer 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startCameraServer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115200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local_IP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gateway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subnet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password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WL_CONNECTED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camera_config_t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config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Camera pin definitions and settings here...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esp_camera_init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(&amp;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startCameraServer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startCameraServer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"/capture"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HTTP_GET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[](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AsyncWebServerRequest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camera_fb_t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esp_camera_fb_get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send_P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"image/jpeg"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esp_camera_fb_return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r6pkqrv2h374" w:id="3"/>
    <w:bookmarkEnd w:id="3"/>
    <w:p w:rsidR="00000000" w:rsidDel="00000000" w:rsidP="00000000" w:rsidRDefault="00000000" w:rsidRPr="00000000" w14:paraId="0000000A">
      <w:pPr>
        <w:pStyle w:val="Heading2"/>
        <w:rPr/>
      </w:pPr>
      <w:sdt>
        <w:sdtPr>
          <w:id w:val="172339796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SECTION 3: Arduino UNO Code</w:t>
          </w:r>
        </w:sdtContent>
      </w:sdt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bc7a00"/>
          <w:sz w:val="22"/>
          <w:szCs w:val="2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&lt;SoftwareSerial.h&gt;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SoftwareSerial nodeSerial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RX, TX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obstaclePin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angryPin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// Angry gesture trigger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nodeSerial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9600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"OBSTACLE"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digitalRead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angryPin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nodeSerial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ed2c0p8wcuy5" w:id="4"/>
    <w:bookmarkEnd w:id="4"/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🧰 Libraries Used</w:t>
      </w:r>
    </w:p>
    <w:tbl>
      <w:tblPr>
        <w:tblStyle w:val="Table1"/>
        <w:tblW w:w="7919.0" w:type="dxa"/>
        <w:jc w:val="left"/>
        <w:tblInd w:w="-108.0" w:type="dxa"/>
        <w:tblLayout w:type="fixed"/>
        <w:tblLook w:val="0020"/>
      </w:tblPr>
      <w:tblGrid>
        <w:gridCol w:w="1923"/>
        <w:gridCol w:w="1697"/>
        <w:gridCol w:w="4299"/>
        <w:tblGridChange w:id="0">
          <w:tblGrid>
            <w:gridCol w:w="1923"/>
            <w:gridCol w:w="1697"/>
            <w:gridCol w:w="4299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Library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Author/Source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Blynk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rFonts w:ascii="Aptos" w:cs="Aptos" w:eastAsia="Aptos" w:hAnsi="Aptos"/>
                  <w:b w:val="0"/>
                  <w:i w:val="0"/>
                  <w:smallCaps w:val="0"/>
                  <w:strike w:val="0"/>
                  <w:color w:val="156082"/>
                  <w:sz w:val="24"/>
                  <w:szCs w:val="24"/>
                  <w:u w:val="none"/>
                  <w:shd w:fill="auto" w:val="clear"/>
                  <w:vertAlign w:val="baseline"/>
                  <w:rtl w:val="0"/>
                </w:rPr>
                <w:t xml:space="preserve">blynk.io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WiFiManager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tzapu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Servo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NodeMCU/Arduino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built-in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ESPAsyncWebServer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ESP32-CAM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me-no-dev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 Camera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ESP32-CAM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Espressif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e64lm19y0i9l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🔌 Pin Connections</w:t>
      </w:r>
    </w:p>
    <w:tbl>
      <w:tblPr>
        <w:tblStyle w:val="Table2"/>
        <w:tblW w:w="7920.0" w:type="dxa"/>
        <w:jc w:val="left"/>
        <w:tblInd w:w="-108.0" w:type="dxa"/>
        <w:tblLayout w:type="fixed"/>
        <w:tblLook w:val="002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Connected 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Ultrasonic Trig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 D6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Ultrasonic Echo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 D5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Servo Pan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 D7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Servo Tilt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 D8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Motor Driver Pins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 D1–D4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TX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 RX (D7)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RX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NodeMCU TX (D6)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ESP32-CAM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Independent, WiFi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yx75tvd6b191" w:id="6"/>
    <w:bookmarkEnd w:id="6"/>
    <w:p w:rsidR="00000000" w:rsidDel="00000000" w:rsidP="00000000" w:rsidRDefault="00000000" w:rsidRPr="00000000" w14:paraId="00000035">
      <w:pPr>
        <w:pStyle w:val="Heading2"/>
        <w:rPr/>
      </w:pPr>
      <w:r w:rsidDel="00000000" w:rsidR="00000000" w:rsidRPr="00000000">
        <w:rPr>
          <w:rtl w:val="0"/>
        </w:rPr>
        <w:t xml:space="preserve">📲 Blynk Dashboard</w:t>
      </w:r>
    </w:p>
    <w:tbl>
      <w:tblPr>
        <w:tblStyle w:val="Table3"/>
        <w:tblW w:w="7920.0" w:type="dxa"/>
        <w:jc w:val="left"/>
        <w:tblInd w:w="-108.0" w:type="dxa"/>
        <w:tblLayout w:type="fixed"/>
        <w:tblLook w:val="002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Button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VPin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Purpose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Forward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V1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Forward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Backward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V2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Move Backward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Left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V3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Turn Left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Right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V4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Turn Right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Distance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V5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Ultrasonic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Expression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V6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From Arduino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 Mode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V10</w:t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Toggle AI/Manual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Take Photo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V11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Capture Snapshot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Dock Mode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V12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" w:before="36" w:line="240" w:lineRule="auto"/>
              <w:ind w:left="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Trigger Charging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✅ **Now this doc contains EVERYTHING you need to: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Upload code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wires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bot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advanced features like AI, Face Memory, Emotion, Auto Photo, Blynk alerts, and Auto Docking**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 Unicode MS"/>
  <w:font w:name="Consolas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tcPr>
        <w:tcBorders>
          <w:bottom w:color="000000" w:space="0" w:sz="0" w:val="nil"/>
        </w:tcBorders>
        <w:vAlign w:val="bottom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blynkk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FOWQQGRvJXSh2/VWj/6meYha9w==">CgMxLjAaHQoBMBIYChYIB0ISEhBBcmlhbCBVbmljb2RlIE1TGh0KATESGAoWCAdCEhIQQXJpYWwgVW5pY29kZSBNUxodCgEyEhgKFggHQhISEEFyaWFsIFVuaWNvZGUgTVMyDmguc21mbzlnYzM1c2V1Mg9pZC53NWFtd2oyMGJmNm4yD2lkLmNyeDg2N2kxeXhlOTIPaWQucjZwa3FydjJoMzc0Mg9pZC5lZDJjMHA4d2N1eTUyD2lkLmU2NGxtMTl5MGk5bDIPaWQueXg3NXR2ZDZiMTkxOAByITFjWTFlenphMkxFRWJUOVZUT0dac3FBRTZMbVhmalh4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2025-07-22T07:47:38Z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