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423C" w14:textId="77628FF1"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b/>
          <w:bCs/>
          <w:kern w:val="0"/>
          <w:lang w:val="en-GH" w:eastAsia="en-GH"/>
          <w14:ligatures w14:val="none"/>
        </w:rPr>
        <w:t>Supplier Undertaking Form</w:t>
      </w:r>
      <w:r w:rsidRPr="005B3329">
        <w:rPr>
          <w:rFonts w:ascii="Times New Roman" w:eastAsia="Times New Roman" w:hAnsi="Times New Roman" w:cs="Times New Roman"/>
          <w:kern w:val="0"/>
          <w:lang w:val="en-GH" w:eastAsia="en-GH"/>
          <w14:ligatures w14:val="none"/>
        </w:rPr>
        <w:t xml:space="preserve"> that can be submitted as a standalone document with the </w:t>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 tender.</w:t>
      </w:r>
    </w:p>
    <w:p w14:paraId="268FA4FB" w14:textId="77777777" w:rsidR="005B3329" w:rsidRPr="005B3329" w:rsidRDefault="005B3329" w:rsidP="005B3329">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5B3329">
        <w:rPr>
          <w:rFonts w:ascii="Times New Roman" w:eastAsia="Times New Roman" w:hAnsi="Times New Roman" w:cs="Times New Roman"/>
          <w:b/>
          <w:bCs/>
          <w:kern w:val="36"/>
          <w:sz w:val="48"/>
          <w:szCs w:val="48"/>
          <w:lang w:val="en-GH" w:eastAsia="en-GH"/>
          <w14:ligatures w14:val="none"/>
        </w:rPr>
        <w:t>SUPPLIER UNDERTAKING FORM</w:t>
      </w:r>
    </w:p>
    <w:p w14:paraId="6FB8F8F7"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Tender for the Supply of ICT Equipment</w:t>
      </w:r>
    </w:p>
    <w:p w14:paraId="26340D06" w14:textId="77777777" w:rsidR="005B3329" w:rsidRPr="005B3329" w:rsidRDefault="005B3329" w:rsidP="005B3329">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5B3329">
        <w:rPr>
          <w:rFonts w:ascii="Times New Roman" w:eastAsia="Times New Roman" w:hAnsi="Times New Roman" w:cs="Times New Roman"/>
          <w:b/>
          <w:bCs/>
          <w:kern w:val="0"/>
          <w:sz w:val="27"/>
          <w:szCs w:val="27"/>
          <w:lang w:val="en-GH" w:eastAsia="en-GH"/>
          <w14:ligatures w14:val="none"/>
        </w:rPr>
        <w:t>Submitted By</w:t>
      </w:r>
    </w:p>
    <w:p w14:paraId="35E46B3C"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MUNTAKA SUPPLIES</w:t>
      </w:r>
      <w:r w:rsidRPr="005B3329">
        <w:rPr>
          <w:rFonts w:ascii="Times New Roman" w:eastAsia="Times New Roman" w:hAnsi="Times New Roman" w:cs="Times New Roman"/>
          <w:kern w:val="0"/>
          <w:lang w:val="en-GH" w:eastAsia="en-GH"/>
          <w14:ligatures w14:val="none"/>
        </w:rPr>
        <w:br/>
        <w:t>Tamale, Northern Region, Ghana</w:t>
      </w:r>
      <w:r w:rsidRPr="005B3329">
        <w:rPr>
          <w:rFonts w:ascii="Times New Roman" w:eastAsia="Times New Roman" w:hAnsi="Times New Roman" w:cs="Times New Roman"/>
          <w:kern w:val="0"/>
          <w:lang w:val="en-GH" w:eastAsia="en-GH"/>
          <w14:ligatures w14:val="none"/>
        </w:rPr>
        <w:br/>
        <w:t>Tel: [Insert Telephone Number]</w:t>
      </w:r>
      <w:r w:rsidRPr="005B3329">
        <w:rPr>
          <w:rFonts w:ascii="Times New Roman" w:eastAsia="Times New Roman" w:hAnsi="Times New Roman" w:cs="Times New Roman"/>
          <w:kern w:val="0"/>
          <w:lang w:val="en-GH" w:eastAsia="en-GH"/>
          <w14:ligatures w14:val="none"/>
        </w:rPr>
        <w:br/>
        <w:t>Email: [Insert Email Address]</w:t>
      </w:r>
    </w:p>
    <w:p w14:paraId="16F29E49" w14:textId="77777777" w:rsidR="005B3329" w:rsidRPr="005B3329" w:rsidRDefault="005B3329" w:rsidP="005B3329">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5B3329">
        <w:rPr>
          <w:rFonts w:ascii="Times New Roman" w:eastAsia="Times New Roman" w:hAnsi="Times New Roman" w:cs="Times New Roman"/>
          <w:b/>
          <w:bCs/>
          <w:kern w:val="0"/>
          <w:sz w:val="27"/>
          <w:szCs w:val="27"/>
          <w:lang w:val="en-GH" w:eastAsia="en-GH"/>
          <w14:ligatures w14:val="none"/>
        </w:rPr>
        <w:t>Submitted To</w:t>
      </w:r>
    </w:p>
    <w:p w14:paraId="74AF26EA"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The Procurement Committee</w:t>
      </w:r>
      <w:r w:rsidRPr="005B3329">
        <w:rPr>
          <w:rFonts w:ascii="Times New Roman" w:eastAsia="Times New Roman" w:hAnsi="Times New Roman" w:cs="Times New Roman"/>
          <w:kern w:val="0"/>
          <w:lang w:val="en-GH" w:eastAsia="en-GH"/>
          <w14:ligatures w14:val="none"/>
        </w:rPr>
        <w:br/>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w:t>
      </w:r>
    </w:p>
    <w:p w14:paraId="7E74DB63" w14:textId="77777777" w:rsidR="005B3329" w:rsidRPr="005B3329" w:rsidRDefault="005B3329" w:rsidP="005B3329">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H"/>
          <w14:ligatures w14:val="none"/>
        </w:rPr>
      </w:pPr>
      <w:r w:rsidRPr="005B3329">
        <w:rPr>
          <w:rFonts w:ascii="Times New Roman" w:eastAsia="Times New Roman" w:hAnsi="Times New Roman" w:cs="Times New Roman"/>
          <w:b/>
          <w:bCs/>
          <w:kern w:val="0"/>
          <w:sz w:val="27"/>
          <w:szCs w:val="27"/>
          <w:lang w:val="en-GH" w:eastAsia="en-GH"/>
          <w14:ligatures w14:val="none"/>
        </w:rPr>
        <w:t>Tender Reference</w:t>
      </w:r>
    </w:p>
    <w:p w14:paraId="641152E2"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Supply of ICT Equipment – Lot 1 (Laptops) and Lot 2 (Tablets)</w:t>
      </w:r>
    </w:p>
    <w:p w14:paraId="07A593ED"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6342DDDF">
          <v:rect id="_x0000_i1025" style="width:0;height:1.5pt" o:hralign="center" o:hrstd="t" o:hr="t" fillcolor="#a0a0a0" stroked="f"/>
        </w:pict>
      </w:r>
    </w:p>
    <w:p w14:paraId="7628AD2E" w14:textId="77777777" w:rsidR="005B3329" w:rsidRPr="005B3329" w:rsidRDefault="005B3329" w:rsidP="005B3329">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5B3329">
        <w:rPr>
          <w:rFonts w:ascii="Times New Roman" w:eastAsia="Times New Roman" w:hAnsi="Times New Roman" w:cs="Times New Roman"/>
          <w:b/>
          <w:bCs/>
          <w:kern w:val="36"/>
          <w:sz w:val="48"/>
          <w:szCs w:val="48"/>
          <w:lang w:val="en-GH" w:eastAsia="en-GH"/>
          <w14:ligatures w14:val="none"/>
        </w:rPr>
        <w:t>SUPPLIER UNDERTAKING</w:t>
      </w:r>
    </w:p>
    <w:p w14:paraId="1188C5DC"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 xml:space="preserve">We, Muntaka Supplies, having submitted our tender for the Supply of ICT Equipment to </w:t>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 hereby make the following undertaking and commitment:</w:t>
      </w:r>
    </w:p>
    <w:p w14:paraId="471B3E0C"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1. COMPLIANCE WITH TENDER REQUIREMENTS</w:t>
      </w:r>
    </w:p>
    <w:p w14:paraId="7B2823E1"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confirm that we have carefully reviewed, understood, and accepted all requirements, terms, conditions, specifications, instructions, and obligations contained in the tender documents.</w:t>
      </w:r>
    </w:p>
    <w:p w14:paraId="4DF5608E"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to comply fully with all requirements should our tender be accepted.</w:t>
      </w:r>
    </w:p>
    <w:p w14:paraId="5985FE20"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1746A1EF">
          <v:rect id="_x0000_i1026" style="width:0;height:1.5pt" o:hralign="center" o:hrstd="t" o:hr="t" fillcolor="#a0a0a0" stroked="f"/>
        </w:pict>
      </w:r>
    </w:p>
    <w:p w14:paraId="047309F7"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2. ACCURACY OF INFORMATION</w:t>
      </w:r>
    </w:p>
    <w:p w14:paraId="4C51F144"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certify that all information, documents, declarations, and statements submitted as part of our tender are true, complete, accurate, and submitted in good faith.</w:t>
      </w:r>
    </w:p>
    <w:p w14:paraId="7EA1A1CE"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lastRenderedPageBreak/>
        <w:t>We understand that any false declaration, misrepresentation, omission, or misleading information may result in disqualification or termination of any resulting contract.</w:t>
      </w:r>
    </w:p>
    <w:p w14:paraId="19C94F74"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0BBF1336">
          <v:rect id="_x0000_i1027" style="width:0;height:1.5pt" o:hralign="center" o:hrstd="t" o:hr="t" fillcolor="#a0a0a0" stroked="f"/>
        </w:pict>
      </w:r>
    </w:p>
    <w:p w14:paraId="5AF9D31B"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3. PRODUCT QUALITY COMMITMENT</w:t>
      </w:r>
    </w:p>
    <w:p w14:paraId="3D2494F7"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that all laptops and tablets supplied under this tender shall:</w:t>
      </w:r>
    </w:p>
    <w:p w14:paraId="3F739F9F"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Be brand new and unused.</w:t>
      </w:r>
    </w:p>
    <w:p w14:paraId="51BF7313"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Be free from defects.</w:t>
      </w:r>
    </w:p>
    <w:p w14:paraId="38AE715A"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Meet or exceed the required technical specifications.</w:t>
      </w:r>
    </w:p>
    <w:p w14:paraId="173F4E2F"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Be sourced from reputable manufacturers and authorized distributors.</w:t>
      </w:r>
    </w:p>
    <w:p w14:paraId="72A7154C"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Be supplied with all required accessories and documentation.</w:t>
      </w:r>
    </w:p>
    <w:p w14:paraId="0EE8F59B" w14:textId="77777777" w:rsidR="005B3329" w:rsidRPr="005B3329" w:rsidRDefault="005B3329" w:rsidP="005B3329">
      <w:pPr>
        <w:numPr>
          <w:ilvl w:val="0"/>
          <w:numId w:val="1"/>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Be covered by the warranties stated in our tender submission.</w:t>
      </w:r>
    </w:p>
    <w:p w14:paraId="1A22EB7D"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3C50B9BC">
          <v:rect id="_x0000_i1028" style="width:0;height:1.5pt" o:hralign="center" o:hrstd="t" o:hr="t" fillcolor="#a0a0a0" stroked="f"/>
        </w:pict>
      </w:r>
    </w:p>
    <w:p w14:paraId="48B0EC62"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4. DELIVERY COMMITMENT</w:t>
      </w:r>
    </w:p>
    <w:p w14:paraId="46693A80"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to:</w:t>
      </w:r>
    </w:p>
    <w:p w14:paraId="4DF6249B" w14:textId="77777777" w:rsidR="005B3329" w:rsidRPr="005B3329" w:rsidRDefault="005B3329" w:rsidP="005B3329">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Deliver all equipment within the agreed delivery period.</w:t>
      </w:r>
    </w:p>
    <w:p w14:paraId="76E71B8E" w14:textId="77777777" w:rsidR="005B3329" w:rsidRPr="005B3329" w:rsidRDefault="005B3329" w:rsidP="005B3329">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Ensure safe transportation and handling of equipment.</w:t>
      </w:r>
    </w:p>
    <w:p w14:paraId="1B192135" w14:textId="77777777" w:rsidR="005B3329" w:rsidRPr="005B3329" w:rsidRDefault="005B3329" w:rsidP="005B3329">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Deliver equipment in good condition.</w:t>
      </w:r>
    </w:p>
    <w:p w14:paraId="2E1BA33B" w14:textId="77777777" w:rsidR="005B3329" w:rsidRPr="005B3329" w:rsidRDefault="005B3329" w:rsidP="005B3329">
      <w:pPr>
        <w:numPr>
          <w:ilvl w:val="0"/>
          <w:numId w:val="2"/>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 xml:space="preserve">Cooperate fully with </w:t>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 during inspection and acceptance procedures.</w:t>
      </w:r>
    </w:p>
    <w:p w14:paraId="7551D204"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7FF24732">
          <v:rect id="_x0000_i1029" style="width:0;height:1.5pt" o:hralign="center" o:hrstd="t" o:hr="t" fillcolor="#a0a0a0" stroked="f"/>
        </w:pict>
      </w:r>
    </w:p>
    <w:p w14:paraId="5EF2DD82"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5. WARRANTY AND AFTER-SALES SUPPORT</w:t>
      </w:r>
    </w:p>
    <w:p w14:paraId="2628C062"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to provide the warranty and after-sales support services described in our tender submission, including:</w:t>
      </w:r>
    </w:p>
    <w:p w14:paraId="0469489F" w14:textId="77777777" w:rsidR="005B3329" w:rsidRPr="005B3329" w:rsidRDefault="005B3329" w:rsidP="005B3329">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Technical support.</w:t>
      </w:r>
    </w:p>
    <w:p w14:paraId="5613A725" w14:textId="77777777" w:rsidR="005B3329" w:rsidRPr="005B3329" w:rsidRDefault="005B3329" w:rsidP="005B3329">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Warranty claim management.</w:t>
      </w:r>
    </w:p>
    <w:p w14:paraId="4B0016CD" w14:textId="77777777" w:rsidR="005B3329" w:rsidRPr="005B3329" w:rsidRDefault="005B3329" w:rsidP="005B3329">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Repair or replacement support for manufacturing defects.</w:t>
      </w:r>
    </w:p>
    <w:p w14:paraId="5D778093" w14:textId="77777777" w:rsidR="005B3329" w:rsidRPr="005B3329" w:rsidRDefault="005B3329" w:rsidP="005B3329">
      <w:pPr>
        <w:numPr>
          <w:ilvl w:val="0"/>
          <w:numId w:val="3"/>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Timely response to service requests.</w:t>
      </w:r>
    </w:p>
    <w:p w14:paraId="4C8C79E4"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0CA24A92">
          <v:rect id="_x0000_i1030" style="width:0;height:1.5pt" o:hralign="center" o:hrstd="t" o:hr="t" fillcolor="#a0a0a0" stroked="f"/>
        </w:pict>
      </w:r>
    </w:p>
    <w:p w14:paraId="442D0EA6"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6. ETHICAL BUSINESS CONDUCT</w:t>
      </w:r>
    </w:p>
    <w:p w14:paraId="0F97C296"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to conduct all dealings related to this procurement process with honesty, fairness, transparency, and integrity.</w:t>
      </w:r>
    </w:p>
    <w:p w14:paraId="4C10A485"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further undertake that:</w:t>
      </w:r>
    </w:p>
    <w:p w14:paraId="35846CB7" w14:textId="77777777" w:rsidR="005B3329" w:rsidRPr="005B3329" w:rsidRDefault="005B3329" w:rsidP="005B3329">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lastRenderedPageBreak/>
        <w:t>No gifts, inducements, commissions, or improper benefits have been offered or will be offered to any person connected with this procurement process.</w:t>
      </w:r>
    </w:p>
    <w:p w14:paraId="344B7FA0" w14:textId="77777777" w:rsidR="005B3329" w:rsidRPr="005B3329" w:rsidRDefault="005B3329" w:rsidP="005B3329">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shall not engage in fraud, collusion, coercion, bribery, corruption, or any unethical practice.</w:t>
      </w:r>
    </w:p>
    <w:p w14:paraId="4F6BDA1E" w14:textId="77777777" w:rsidR="005B3329" w:rsidRPr="005B3329" w:rsidRDefault="005B3329" w:rsidP="005B3329">
      <w:pPr>
        <w:numPr>
          <w:ilvl w:val="0"/>
          <w:numId w:val="4"/>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shall comply with all applicable laws and regulations of the Republic of Ghana.</w:t>
      </w:r>
    </w:p>
    <w:p w14:paraId="779B8531"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49136AD3">
          <v:rect id="_x0000_i1031" style="width:0;height:1.5pt" o:hralign="center" o:hrstd="t" o:hr="t" fillcolor="#a0a0a0" stroked="f"/>
        </w:pict>
      </w:r>
    </w:p>
    <w:p w14:paraId="24518FE7"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7. TAX AND STATUTORY COMPLIANCE</w:t>
      </w:r>
    </w:p>
    <w:p w14:paraId="680A685B"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confirm that Muntaka Supplies is compliant with applicable tax, statutory, and regulatory obligations in Ghana.</w:t>
      </w:r>
    </w:p>
    <w:p w14:paraId="72526A49"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undertake to maintain such compliance throughout the procurement process and contract period.</w:t>
      </w:r>
    </w:p>
    <w:p w14:paraId="5EC45CB1"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08F60BCE">
          <v:rect id="_x0000_i1032" style="width:0;height:1.5pt" o:hralign="center" o:hrstd="t" o:hr="t" fillcolor="#a0a0a0" stroked="f"/>
        </w:pict>
      </w:r>
    </w:p>
    <w:p w14:paraId="2E24DAFA"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8. CONTRACT PERFORMANCE</w:t>
      </w:r>
    </w:p>
    <w:p w14:paraId="56F17924"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Should our tender be accepted, we undertake to:</w:t>
      </w:r>
    </w:p>
    <w:p w14:paraId="08C14F7F" w14:textId="77777777" w:rsidR="005B3329" w:rsidRPr="005B3329" w:rsidRDefault="005B3329" w:rsidP="005B3329">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Execute the contract professionally and diligently.</w:t>
      </w:r>
    </w:p>
    <w:p w14:paraId="7B136073" w14:textId="77777777" w:rsidR="005B3329" w:rsidRPr="005B3329" w:rsidRDefault="005B3329" w:rsidP="005B3329">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Provide equipment and services in accordance with agreed specifications.</w:t>
      </w:r>
    </w:p>
    <w:p w14:paraId="31680727" w14:textId="77777777" w:rsidR="005B3329" w:rsidRPr="005B3329" w:rsidRDefault="005B3329" w:rsidP="005B3329">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 xml:space="preserve">Cooperate with </w:t>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 to ensure successful contract implementation.</w:t>
      </w:r>
    </w:p>
    <w:p w14:paraId="7EE721E1" w14:textId="77777777" w:rsidR="005B3329" w:rsidRPr="005B3329" w:rsidRDefault="005B3329" w:rsidP="005B3329">
      <w:pPr>
        <w:numPr>
          <w:ilvl w:val="0"/>
          <w:numId w:val="5"/>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Resolve any issues arising during contract execution promptly and professionally.</w:t>
      </w:r>
    </w:p>
    <w:p w14:paraId="040BB638"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622F8792">
          <v:rect id="_x0000_i1033" style="width:0;height:1.5pt" o:hralign="center" o:hrstd="t" o:hr="t" fillcolor="#a0a0a0" stroked="f"/>
        </w:pict>
      </w:r>
    </w:p>
    <w:p w14:paraId="505A3106"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9. TENDER VALIDITY</w:t>
      </w:r>
    </w:p>
    <w:p w14:paraId="2F17933D"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confirm that our tender shall remain valid for a period of ninety (90) calendar days from the tender submission deadline, as required by the tender documents.</w:t>
      </w:r>
    </w:p>
    <w:p w14:paraId="36785FC1"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5470CC8C">
          <v:rect id="_x0000_i1034" style="width:0;height:1.5pt" o:hralign="center" o:hrstd="t" o:hr="t" fillcolor="#a0a0a0" stroked="f"/>
        </w:pict>
      </w:r>
    </w:p>
    <w:p w14:paraId="42FE4BBA" w14:textId="77777777" w:rsidR="005B3329" w:rsidRPr="005B3329" w:rsidRDefault="005B3329" w:rsidP="005B3329">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H"/>
          <w14:ligatures w14:val="none"/>
        </w:rPr>
      </w:pPr>
      <w:r w:rsidRPr="005B3329">
        <w:rPr>
          <w:rFonts w:ascii="Times New Roman" w:eastAsia="Times New Roman" w:hAnsi="Times New Roman" w:cs="Times New Roman"/>
          <w:b/>
          <w:bCs/>
          <w:kern w:val="0"/>
          <w:sz w:val="36"/>
          <w:szCs w:val="36"/>
          <w:lang w:val="en-GH" w:eastAsia="en-GH"/>
          <w14:ligatures w14:val="none"/>
        </w:rPr>
        <w:t>10. ACCEPTANCE OF PEMCOA FOUNDATION'S RIGHTS</w:t>
      </w:r>
    </w:p>
    <w:p w14:paraId="30ABE587"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 xml:space="preserve">We acknowledge and accept that </w:t>
      </w:r>
      <w:proofErr w:type="spellStart"/>
      <w:r w:rsidRPr="005B3329">
        <w:rPr>
          <w:rFonts w:ascii="Times New Roman" w:eastAsia="Times New Roman" w:hAnsi="Times New Roman" w:cs="Times New Roman"/>
          <w:kern w:val="0"/>
          <w:lang w:val="en-GH" w:eastAsia="en-GH"/>
          <w14:ligatures w14:val="none"/>
        </w:rPr>
        <w:t>Pemcoa</w:t>
      </w:r>
      <w:proofErr w:type="spellEnd"/>
      <w:r w:rsidRPr="005B3329">
        <w:rPr>
          <w:rFonts w:ascii="Times New Roman" w:eastAsia="Times New Roman" w:hAnsi="Times New Roman" w:cs="Times New Roman"/>
          <w:kern w:val="0"/>
          <w:lang w:val="en-GH" w:eastAsia="en-GH"/>
          <w14:ligatures w14:val="none"/>
        </w:rPr>
        <w:t xml:space="preserve"> Foundation reserves the right to:</w:t>
      </w:r>
    </w:p>
    <w:p w14:paraId="4D914668" w14:textId="77777777" w:rsidR="005B3329" w:rsidRPr="005B3329" w:rsidRDefault="005B3329" w:rsidP="005B3329">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Accept or reject any tender.</w:t>
      </w:r>
    </w:p>
    <w:p w14:paraId="5946DFDE" w14:textId="77777777" w:rsidR="005B3329" w:rsidRPr="005B3329" w:rsidRDefault="005B3329" w:rsidP="005B3329">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Award one lot or both lots.</w:t>
      </w:r>
    </w:p>
    <w:p w14:paraId="0F072A8F" w14:textId="77777777" w:rsidR="005B3329" w:rsidRPr="005B3329" w:rsidRDefault="005B3329" w:rsidP="005B3329">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Award contracts to different suppliers.</w:t>
      </w:r>
    </w:p>
    <w:p w14:paraId="20F85A70" w14:textId="77777777" w:rsidR="005B3329" w:rsidRPr="005B3329" w:rsidRDefault="005B3329" w:rsidP="005B3329">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Cancel the procurement process without incurring liability.</w:t>
      </w:r>
    </w:p>
    <w:p w14:paraId="72B22DC9" w14:textId="77777777" w:rsidR="005B3329" w:rsidRPr="005B3329" w:rsidRDefault="005B3329" w:rsidP="005B3329">
      <w:pPr>
        <w:numPr>
          <w:ilvl w:val="0"/>
          <w:numId w:val="6"/>
        </w:num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Conduct due diligence and verification of information provided by bidders.</w:t>
      </w:r>
    </w:p>
    <w:p w14:paraId="38937394"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lastRenderedPageBreak/>
        <w:pict w14:anchorId="0663EEE7">
          <v:rect id="_x0000_i1035" style="width:0;height:1.5pt" o:hralign="center" o:hrstd="t" o:hr="t" fillcolor="#a0a0a0" stroked="f"/>
        </w:pict>
      </w:r>
    </w:p>
    <w:p w14:paraId="0BC5BC7A" w14:textId="77777777" w:rsidR="005B3329" w:rsidRPr="005B3329" w:rsidRDefault="005B3329" w:rsidP="005B3329">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H"/>
          <w14:ligatures w14:val="none"/>
        </w:rPr>
      </w:pPr>
      <w:r w:rsidRPr="005B3329">
        <w:rPr>
          <w:rFonts w:ascii="Times New Roman" w:eastAsia="Times New Roman" w:hAnsi="Times New Roman" w:cs="Times New Roman"/>
          <w:b/>
          <w:bCs/>
          <w:kern w:val="36"/>
          <w:sz w:val="48"/>
          <w:szCs w:val="48"/>
          <w:lang w:val="en-GH" w:eastAsia="en-GH"/>
          <w14:ligatures w14:val="none"/>
        </w:rPr>
        <w:t>DECLARATION</w:t>
      </w:r>
    </w:p>
    <w:p w14:paraId="3BDC4147"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hereby certify that this Supplier Undertaking is made voluntarily and forms an integral part of our tender submission.</w:t>
      </w:r>
    </w:p>
    <w:p w14:paraId="0BC11A09"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We understand that failure to comply with the commitments made herein may result in disqualification, contract termination, or other appropriate action.</w:t>
      </w:r>
    </w:p>
    <w:p w14:paraId="0A108B90"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Signed for and on behalf of Muntaka Supplies:</w:t>
      </w:r>
    </w:p>
    <w:p w14:paraId="37C6C0F2"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42D0D7CE">
          <v:rect id="_x0000_i1036" style="width:0;height:1.5pt" o:hralign="center" o:hrstd="t" o:hr="t" fillcolor="#a0a0a0" stroked="f"/>
        </w:pict>
      </w:r>
    </w:p>
    <w:p w14:paraId="5EE4CF24"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Hafiz Muntaka</w:t>
      </w:r>
      <w:r w:rsidRPr="005B3329">
        <w:rPr>
          <w:rFonts w:ascii="Times New Roman" w:eastAsia="Times New Roman" w:hAnsi="Times New Roman" w:cs="Times New Roman"/>
          <w:kern w:val="0"/>
          <w:lang w:val="en-GH" w:eastAsia="en-GH"/>
          <w14:ligatures w14:val="none"/>
        </w:rPr>
        <w:br/>
        <w:t>Managing Director</w:t>
      </w:r>
      <w:r w:rsidRPr="005B3329">
        <w:rPr>
          <w:rFonts w:ascii="Times New Roman" w:eastAsia="Times New Roman" w:hAnsi="Times New Roman" w:cs="Times New Roman"/>
          <w:kern w:val="0"/>
          <w:lang w:val="en-GH" w:eastAsia="en-GH"/>
          <w14:ligatures w14:val="none"/>
        </w:rPr>
        <w:br/>
        <w:t>Muntaka Supplies</w:t>
      </w:r>
    </w:p>
    <w:p w14:paraId="0AEB8002"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Date: ______________________</w:t>
      </w:r>
    </w:p>
    <w:p w14:paraId="079A7DBC"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Company Stamp: ______________________</w:t>
      </w:r>
    </w:p>
    <w:p w14:paraId="4CD640D4"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Witness:</w:t>
      </w:r>
    </w:p>
    <w:p w14:paraId="5281F34F" w14:textId="77777777" w:rsidR="005B3329" w:rsidRPr="005B3329" w:rsidRDefault="005B3329" w:rsidP="005B3329">
      <w:pPr>
        <w:spacing w:after="0"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pict w14:anchorId="60F3C30A">
          <v:rect id="_x0000_i1037" style="width:0;height:1.5pt" o:hralign="center" o:hrstd="t" o:hr="t" fillcolor="#a0a0a0" stroked="f"/>
        </w:pict>
      </w:r>
    </w:p>
    <w:p w14:paraId="5E6005EC"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Name: ______________________</w:t>
      </w:r>
    </w:p>
    <w:p w14:paraId="24D021FA"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Position: ____________________</w:t>
      </w:r>
    </w:p>
    <w:p w14:paraId="5FB4353B"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Date: ______________________</w:t>
      </w:r>
    </w:p>
    <w:p w14:paraId="1F6B083B" w14:textId="77777777" w:rsidR="005B3329" w:rsidRPr="005B3329" w:rsidRDefault="005B3329" w:rsidP="005B3329">
      <w:pPr>
        <w:spacing w:before="100" w:beforeAutospacing="1" w:after="100" w:afterAutospacing="1" w:line="240" w:lineRule="auto"/>
        <w:rPr>
          <w:rFonts w:ascii="Times New Roman" w:eastAsia="Times New Roman" w:hAnsi="Times New Roman" w:cs="Times New Roman"/>
          <w:kern w:val="0"/>
          <w:lang w:val="en-GH" w:eastAsia="en-GH"/>
          <w14:ligatures w14:val="none"/>
        </w:rPr>
      </w:pPr>
      <w:r w:rsidRPr="005B3329">
        <w:rPr>
          <w:rFonts w:ascii="Times New Roman" w:eastAsia="Times New Roman" w:hAnsi="Times New Roman" w:cs="Times New Roman"/>
          <w:kern w:val="0"/>
          <w:lang w:val="en-GH" w:eastAsia="en-GH"/>
          <w14:ligatures w14:val="none"/>
        </w:rPr>
        <w:t>This document completes the core compliance package. Together with the Cover Letter, Technical Proposals, Financial Quotations, Company Profile, Compliance Matrix, Warranty Statement, and Conflict of Interest Declaration, Muntaka Supplies will have a comprehensive and professionally structured tender submission.</w:t>
      </w:r>
    </w:p>
    <w:p w14:paraId="6CB1E073" w14:textId="77777777" w:rsidR="00D522F9" w:rsidRPr="005B3329" w:rsidRDefault="00D522F9">
      <w:pPr>
        <w:rPr>
          <w:lang w:val="en-GH"/>
        </w:rPr>
      </w:pPr>
    </w:p>
    <w:sectPr w:rsidR="00D522F9" w:rsidRPr="005B3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727E"/>
    <w:multiLevelType w:val="multilevel"/>
    <w:tmpl w:val="535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97B4F"/>
    <w:multiLevelType w:val="multilevel"/>
    <w:tmpl w:val="9A76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4BD1"/>
    <w:multiLevelType w:val="multilevel"/>
    <w:tmpl w:val="981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A50AF"/>
    <w:multiLevelType w:val="multilevel"/>
    <w:tmpl w:val="216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C32D6"/>
    <w:multiLevelType w:val="multilevel"/>
    <w:tmpl w:val="E3B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80E66"/>
    <w:multiLevelType w:val="multilevel"/>
    <w:tmpl w:val="FE4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982986">
    <w:abstractNumId w:val="5"/>
  </w:num>
  <w:num w:numId="2" w16cid:durableId="944775461">
    <w:abstractNumId w:val="4"/>
  </w:num>
  <w:num w:numId="3" w16cid:durableId="854925814">
    <w:abstractNumId w:val="3"/>
  </w:num>
  <w:num w:numId="4" w16cid:durableId="410083494">
    <w:abstractNumId w:val="0"/>
  </w:num>
  <w:num w:numId="5" w16cid:durableId="30422986">
    <w:abstractNumId w:val="2"/>
  </w:num>
  <w:num w:numId="6" w16cid:durableId="146947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29"/>
    <w:rsid w:val="00572B3B"/>
    <w:rsid w:val="005B3329"/>
    <w:rsid w:val="009F2C47"/>
    <w:rsid w:val="00D522F9"/>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2B14"/>
  <w15:chartTrackingRefBased/>
  <w15:docId w15:val="{A483A917-8729-4FBE-B28D-91156588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29"/>
    <w:rPr>
      <w:rFonts w:eastAsiaTheme="majorEastAsia" w:cstheme="majorBidi"/>
      <w:color w:val="272727" w:themeColor="text1" w:themeTint="D8"/>
    </w:rPr>
  </w:style>
  <w:style w:type="paragraph" w:styleId="Title">
    <w:name w:val="Title"/>
    <w:basedOn w:val="Normal"/>
    <w:next w:val="Normal"/>
    <w:link w:val="TitleChar"/>
    <w:uiPriority w:val="10"/>
    <w:qFormat/>
    <w:rsid w:val="005B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29"/>
    <w:pPr>
      <w:spacing w:before="160"/>
      <w:jc w:val="center"/>
    </w:pPr>
    <w:rPr>
      <w:i/>
      <w:iCs/>
      <w:color w:val="404040" w:themeColor="text1" w:themeTint="BF"/>
    </w:rPr>
  </w:style>
  <w:style w:type="character" w:customStyle="1" w:styleId="QuoteChar">
    <w:name w:val="Quote Char"/>
    <w:basedOn w:val="DefaultParagraphFont"/>
    <w:link w:val="Quote"/>
    <w:uiPriority w:val="29"/>
    <w:rsid w:val="005B3329"/>
    <w:rPr>
      <w:i/>
      <w:iCs/>
      <w:color w:val="404040" w:themeColor="text1" w:themeTint="BF"/>
    </w:rPr>
  </w:style>
  <w:style w:type="paragraph" w:styleId="ListParagraph">
    <w:name w:val="List Paragraph"/>
    <w:basedOn w:val="Normal"/>
    <w:uiPriority w:val="34"/>
    <w:qFormat/>
    <w:rsid w:val="005B3329"/>
    <w:pPr>
      <w:ind w:left="720"/>
      <w:contextualSpacing/>
    </w:pPr>
  </w:style>
  <w:style w:type="character" w:styleId="IntenseEmphasis">
    <w:name w:val="Intense Emphasis"/>
    <w:basedOn w:val="DefaultParagraphFont"/>
    <w:uiPriority w:val="21"/>
    <w:qFormat/>
    <w:rsid w:val="005B3329"/>
    <w:rPr>
      <w:i/>
      <w:iCs/>
      <w:color w:val="0F4761" w:themeColor="accent1" w:themeShade="BF"/>
    </w:rPr>
  </w:style>
  <w:style w:type="paragraph" w:styleId="IntenseQuote">
    <w:name w:val="Intense Quote"/>
    <w:basedOn w:val="Normal"/>
    <w:next w:val="Normal"/>
    <w:link w:val="IntenseQuoteChar"/>
    <w:uiPriority w:val="30"/>
    <w:qFormat/>
    <w:rsid w:val="005B3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329"/>
    <w:rPr>
      <w:i/>
      <w:iCs/>
      <w:color w:val="0F4761" w:themeColor="accent1" w:themeShade="BF"/>
    </w:rPr>
  </w:style>
  <w:style w:type="character" w:styleId="IntenseReference">
    <w:name w:val="Intense Reference"/>
    <w:basedOn w:val="DefaultParagraphFont"/>
    <w:uiPriority w:val="32"/>
    <w:qFormat/>
    <w:rsid w:val="005B3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Muntaka</dc:creator>
  <cp:keywords/>
  <dc:description/>
  <cp:lastModifiedBy>Hafiz Muntaka</cp:lastModifiedBy>
  <cp:revision>1</cp:revision>
  <dcterms:created xsi:type="dcterms:W3CDTF">2026-06-14T18:06:00Z</dcterms:created>
  <dcterms:modified xsi:type="dcterms:W3CDTF">2026-06-14T18:07:00Z</dcterms:modified>
</cp:coreProperties>
</file>