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20" w:after="360"/>
        <w:jc w:val="center"/>
      </w:pPr>
      <w:r>
        <w:drawing>
          <wp:inline distT="0" distB="0" distL="0" distR="0">
            <wp:extent cx="2190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0"/>
        <w:jc w:val="center"/>
      </w:pPr>
      <w:r>
        <w:rPr>
          <w:rFonts w:ascii="Calibri" w:cs="Calibri" w:eastAsia="Calibri" w:hAnsi="Calibri"/>
          <w:b/>
          <w:bCs/>
          <w:color w:val="0B1829"/>
          <w:sz w:val="92"/>
          <w:szCs w:val="92"/>
        </w:rPr>
        <w:t xml:space="preserve">CARTER DIGITALS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1A78C2"/>
          <w:sz w:val="36"/>
          <w:szCs w:val="36"/>
        </w:rPr>
        <w:t xml:space="preserve">(PTY) LTD</w:t>
      </w:r>
    </w:p>
    <w:p>
      <w:pPr>
        <w:pBdr>
          <w:bottom w:val="single" w:color="C0392B" w:sz="6" w:space="4"/>
        </w:pBdr>
        <w:spacing w:before="240" w:after="240"/>
        <w:jc w:val="center"/>
      </w:pPr>
      <w:r>
        <w:rPr>
          <w:sz w:val="2"/>
          <w:szCs w:val="2"/>
        </w:rPr>
        <w:t xml:space="preserve"/>
      </w:r>
    </w:p>
    <w:p>
      <w:pPr>
        <w:spacing w:before="0" w:after="60"/>
        <w:jc w:val="center"/>
      </w:pPr>
      <w:r>
        <w:rPr>
          <w:rFonts w:ascii="Calibri" w:cs="Calibri" w:eastAsia="Calibri" w:hAnsi="Calibri"/>
          <w:i/>
          <w:iCs/>
          <w:color w:val="3D5166"/>
          <w:sz w:val="24"/>
          <w:szCs w:val="24"/>
        </w:rPr>
        <w:t xml:space="preserve">High-Agility Digital Infrastructure &amp; AI-Enabled Solutions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8E9BAD"/>
          <w:sz w:val="22"/>
          <w:szCs w:val="22"/>
        </w:rPr>
        <w:t xml:space="preserve">For South Africa's Forward-Thinking Institutions</w:t>
      </w:r>
    </w:p>
    <w:p>
      <w:pPr>
        <w:spacing w:before="60" w:after="440"/>
        <w:jc w:val="center"/>
      </w:pPr>
      <w:r>
        <w:rPr>
          <w:rFonts w:ascii="Calibri" w:cs="Calibri" w:eastAsia="Calibri" w:hAnsi="Calibri"/>
          <w:b/>
          <w:bCs/>
          <w:color w:val="0B1829"/>
          <w:sz w:val="28"/>
          <w:szCs w:val="28"/>
        </w:rPr>
        <w:t xml:space="preserve">COMPANY PROFILE  ·  2025 /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B-BBEE</w:t>
            </w:r>
          </w:p>
          <w:p>
            <w:pPr>
              <w:spacing w:before="3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LEVEL 1</w:t>
            </w:r>
          </w:p>
          <w:p>
            <w:pPr>
              <w:spacing w:before="3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FFFFF"/>
                <w:sz w:val="16"/>
                <w:szCs w:val="16"/>
              </w:rPr>
              <w:t xml:space="preserve">135% Procurement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829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100%</w:t>
            </w:r>
          </w:p>
          <w:p>
            <w:pPr>
              <w:spacing w:before="3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BLACK-OWNED</w:t>
            </w:r>
          </w:p>
          <w:p>
            <w:pPr>
              <w:spacing w:before="3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YOUTH-OWNED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CSD</w:t>
            </w:r>
          </w:p>
          <w:p>
            <w:pPr>
              <w:spacing w:before="3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REGISTERED</w:t>
            </w:r>
          </w:p>
          <w:p>
            <w:pPr>
              <w:spacing w:before="3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FFFFF"/>
                <w:sz w:val="16"/>
                <w:szCs w:val="16"/>
              </w:rPr>
              <w:t xml:space="preserve">POPIA Compliant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5–7 DAY</w:t>
            </w:r>
          </w:p>
          <w:p>
            <w:pPr>
              <w:spacing w:before="3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DELIVERY</w:t>
            </w:r>
          </w:p>
          <w:p>
            <w:pPr>
              <w:spacing w:before="3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FFFFF"/>
                <w:sz w:val="16"/>
                <w:szCs w:val="16"/>
              </w:rPr>
              <w:t xml:space="preserve">Guaranteed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3D5166"/>
          <w:sz w:val="20"/>
          <w:szCs w:val="20"/>
        </w:rPr>
        <w:t xml:space="preserve">Kabelo Kadiaka  ·  Founder &amp; Director</w:t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8E9BAD"/>
          <w:sz w:val="19"/>
          <w:szCs w:val="19"/>
        </w:rPr>
        <w:t xml:space="preserve">kabelokadiaka4@gmail.com  ·  072 402 6893  ·  carterdigitals.co.za</w:t>
      </w:r>
    </w:p>
    <w:p>
      <w:pPr>
        <w:spacing w:before="0" w:after="0"/>
      </w:pPr>
      <w:r>
        <w:br w:type="pag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01 · WHO WE ARE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Built Different. Built African. Built to Win.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South Africa doesn't need more digital vendors promising the world from a PowerPoint. It needs builders — people who show up, deliver on time, and leave institutions stronger than they found them.</w:t>
      </w:r>
    </w:p>
    <w:p>
      <w:pPr>
        <w:spacing w:before="60" w:after="110" w:line="34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Carter Digitals (Pty) Ltd is a Pretoria-based digital services studio built exactly for that purpose. We design and deliver high-performance websites, bespoke web applications, internal business tools, and strategic brand collateral — for schools, law firms, medical practices, guesthouses, SMEs, and government-aligned institutions across South Africa.</w:t>
      </w:r>
    </w:p>
    <w:p>
      <w:pPr>
        <w:spacing w:before="60" w:after="110" w:line="34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We are 100% Black-Owned, B-BBEE Level 1 certified, CSD registered, and engineered for speed — delivering production-ready digital infrastructure in 5–7 business days. Not weeks. Not months. Days.</w:t>
      </w:r>
    </w:p>
    <w:p>
      <w:pPr>
        <w:spacing w:before="60" w:after="110" w:line="340" w:lineRule="auto"/>
      </w:pPr>
      <w:r>
        <w:rPr>
          <w:rFonts w:ascii="Calibri" w:cs="Calibri" w:eastAsia="Calibri" w:hAnsi="Calibri"/>
          <w:color w:val="0B1829"/>
          <w:sz w:val="22"/>
          <w:szCs w:val="22"/>
        </w:rPr>
        <w:t xml:space="preserve">We don't just build websites. We build institutional credibility — the kind that earns trust before a word is read, opens procurement doors that were previously closed, and compounds in value the longer it runs.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48"/>
                <w:szCs w:val="48"/>
              </w:rPr>
              <w:t xml:space="preserve">L1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8E9BAD"/>
                <w:sz w:val="17"/>
                <w:szCs w:val="17"/>
              </w:rPr>
              <w:t xml:space="preserve">B-BBEE Level 1 — EME</w:t>
            </w:r>
          </w:p>
        </w:tc>
        <w:tc>
          <w:tcPr>
            <w:tcW w:type="dxa" w:w="2340"/>
            <w:tcBorders>
              <w:top w:val="single" w:color="D5DDE8" w:sz="1"/>
              <w:left w:val="single" w:color="D0DBE8" w:sz="1"/>
              <w:bottom w:val="single" w:color="D5DDE8" w:sz="1"/>
              <w:right w:val="single" w:color="D5DDE8" w:sz="1"/>
            </w:tcBorders>
            <w:shd w:fill="EBF5FB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48"/>
                <w:szCs w:val="48"/>
              </w:rPr>
              <w:t xml:space="preserve">135%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8E9BAD"/>
                <w:sz w:val="17"/>
                <w:szCs w:val="17"/>
              </w:rPr>
              <w:t xml:space="preserve">Procurement Recognition</w:t>
            </w:r>
          </w:p>
        </w:tc>
        <w:tc>
          <w:tcPr>
            <w:tcW w:type="dxa" w:w="2340"/>
            <w:tcBorders>
              <w:top w:val="single" w:color="D5DDE8" w:sz="1"/>
              <w:left w:val="single" w:color="D0DB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48"/>
                <w:szCs w:val="48"/>
              </w:rPr>
              <w:t xml:space="preserve">5–7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8E9BAD"/>
                <w:sz w:val="17"/>
                <w:szCs w:val="17"/>
              </w:rPr>
              <w:t xml:space="preserve">Day Delivery Guarantee</w:t>
            </w:r>
          </w:p>
        </w:tc>
        <w:tc>
          <w:tcPr>
            <w:tcW w:type="dxa" w:w="2340"/>
            <w:tcBorders>
              <w:top w:val="single" w:color="D5DDE8" w:sz="1"/>
              <w:left w:val="single" w:color="D0DBE8" w:sz="1"/>
              <w:bottom w:val="single" w:color="D5DDE8" w:sz="1"/>
              <w:right w:val="single" w:color="D5DDE8" w:sz="1"/>
            </w:tcBorders>
            <w:shd w:fill="EBF5FB" w:val="clear"/>
            <w:tcMar>
              <w:top w:type="dxa" w:w="180"/>
              <w:left w:type="dxa" w:w="140"/>
              <w:bottom w:type="dxa" w:w="18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48"/>
                <w:szCs w:val="48"/>
              </w:rPr>
              <w:t xml:space="preserve">100%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8E9BAD"/>
                <w:sz w:val="17"/>
                <w:szCs w:val="17"/>
              </w:rPr>
              <w:t xml:space="preserve">Black &amp; Youth Owned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8C2" w:sz="22"/>
              <w:bottom w:val="none" w:color="FFFFFF" w:sz="0"/>
              <w:right w:val="none" w:color="FFFFFF" w:sz="0"/>
            </w:tcBorders>
            <w:shd w:fill="EBF5FB" w:val="clear"/>
            <w:tcMar>
              <w:top w:type="dxa" w:w="200"/>
              <w:left w:type="dxa" w:w="320"/>
              <w:bottom w:type="dxa" w:w="20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0B1829"/>
                <w:sz w:val="27"/>
                <w:szCs w:val="27"/>
              </w:rPr>
              <w:t xml:space="preserve">"We don't ask you to trust our pitch. We ask you to look at what we've already built — and let the work speak."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B182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5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Carter Digitals (Pty) Ltd</w:t>
            </w:r>
          </w:p>
        </w:tc>
      </w:tr>
      <w:tr>
        <w:tc>
          <w:tcPr>
            <w:tcW w:type="dxa" w:w="3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20"/>
                <w:szCs w:val="20"/>
              </w:rPr>
              <w:t xml:space="preserve">CIPC Registration</w:t>
            </w:r>
          </w:p>
        </w:tc>
        <w:tc>
          <w:tcPr>
            <w:tcW w:type="dxa" w:w="5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2025/907839/07</w:t>
            </w:r>
          </w:p>
        </w:tc>
      </w:tr>
      <w:tr>
        <w:tc>
          <w:tcPr>
            <w:tcW w:type="dxa" w:w="3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B182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20"/>
                <w:szCs w:val="20"/>
              </w:rPr>
              <w:t xml:space="preserve">SARS Tax Reference</w:t>
            </w:r>
          </w:p>
        </w:tc>
        <w:tc>
          <w:tcPr>
            <w:tcW w:type="dxa" w:w="5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9382428234</w:t>
            </w:r>
          </w:p>
        </w:tc>
      </w:tr>
      <w:tr>
        <w:tc>
          <w:tcPr>
            <w:tcW w:type="dxa" w:w="3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20"/>
                <w:szCs w:val="20"/>
              </w:rPr>
              <w:t xml:space="preserve">B-BBEE Status</w:t>
            </w:r>
          </w:p>
        </w:tc>
        <w:tc>
          <w:tcPr>
            <w:tcW w:type="dxa" w:w="5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Level 1 Contributor (EME) — 135% Procurement Recognition</w:t>
            </w:r>
          </w:p>
        </w:tc>
      </w:tr>
      <w:tr>
        <w:tc>
          <w:tcPr>
            <w:tcW w:type="dxa" w:w="3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B182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20"/>
                <w:szCs w:val="20"/>
              </w:rPr>
              <w:t xml:space="preserve">Ownership</w:t>
            </w:r>
          </w:p>
        </w:tc>
        <w:tc>
          <w:tcPr>
            <w:tcW w:type="dxa" w:w="5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100% Black-Owned  |  100% Youth-Owned</w:t>
            </w:r>
          </w:p>
        </w:tc>
      </w:tr>
      <w:tr>
        <w:tc>
          <w:tcPr>
            <w:tcW w:type="dxa" w:w="3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20"/>
                <w:szCs w:val="20"/>
              </w:rPr>
              <w:t xml:space="preserve">CSD Registration</w:t>
            </w:r>
          </w:p>
        </w:tc>
        <w:tc>
          <w:tcPr>
            <w:tcW w:type="dxa" w:w="5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Registered &amp; Active</w:t>
            </w:r>
          </w:p>
        </w:tc>
      </w:tr>
      <w:tr>
        <w:tc>
          <w:tcPr>
            <w:tcW w:type="dxa" w:w="3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B182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20"/>
                <w:szCs w:val="20"/>
              </w:rPr>
              <w:t xml:space="preserve">Compliance</w:t>
            </w:r>
          </w:p>
        </w:tc>
        <w:tc>
          <w:tcPr>
            <w:tcW w:type="dxa" w:w="5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POPIA Compliant across all data handling &amp; processing</w:t>
            </w:r>
          </w:p>
        </w:tc>
      </w:tr>
      <w:tr>
        <w:tc>
          <w:tcPr>
            <w:tcW w:type="dxa" w:w="3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20"/>
                <w:szCs w:val="20"/>
              </w:rPr>
              <w:t xml:space="preserve">Location</w:t>
            </w:r>
          </w:p>
        </w:tc>
        <w:tc>
          <w:tcPr>
            <w:tcW w:type="dxa" w:w="5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1457 Block L, Soshanguve, Pretoria, Gauteng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02 · CORE SERVICES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What We Deliver — From a Single Page to a Full Platform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From a single landing page to a full enterprise web application — we design, develop, and deliver digital infrastructure that works. Every engagement is treated with the same discipline, regardless of scope.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🌐  Website Development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Custom, mobile-first websites for schools, SMEs, law firms, medical practices, guesthouses, and institutions. Built on Next.js with Vercel global hosting and SEO from day one.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Next.js · Vercel · SEO · Mobile-First · 5–7 Day Delivery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⚙️  Bespoke Web Applications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Custom-built web apps for any business challenge — client portals, booking systems, inventory management, quoting tools, and interactive dashboards.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React · FastAPI · PostgreSQL · Custom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🛠️  Internal Business Tools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Staff dashboards, invoice trackers, pipeline managers, HR systems, and any internal process that deserves better than a spreadsheet. Built around your exact workflows.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Operations · Dashboards · Automation · Portals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🎨  Logo &amp; Brand Identity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Professional logo design, brand colour systems, typography guides, and complete identity packages — built for digital and print use from day one.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Logo Design · Brand Kit · Style Guide · Print-Ready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🖨️  Flyers, Posters &amp; Print Media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High-impact promotional materials — event flyers, A5/A4 service posters, promotional banners, and social media graphics. Print-ready PDF files delivered with every order.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Flyers · Posters · Banners · Social Graphics · Print-Ready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📊  Pitch Decks &amp; Company Profiles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Investor-ready pitch decks and corporate company profiles that open doors — designed for tenders, funding applications, enterprise meetings, and government procurement.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Pitch Decks · Company Profiles · Proposals · Tenders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03 · WEBSITE DEVELOPMENT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Your Digital Foundation — Built Right, Built to Last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A website is not a marketing expense. It is infrastructure. It is the 24-hour front door to your institution — working while you sleep, answering questions you don't have time to answer, and earning trust with every visitor who lands on it.</w:t>
      </w:r>
    </w:p>
    <w:p>
      <w:pPr>
        <w:spacing w:before="60" w:after="110" w:line="34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At Carter Digitals, website development is our flagship service — and the discipline we have refined to a science. Every site we build is fast, secure, mobile-first, and engineered to rank. We don't use templates. We don't use page builders. We build on Next.js — the same framework powering some of the world's most demanding digital platforms — deployed on Vercel's global infrastructure for guaranteed uptime and blazing-fast load speeds.</w:t>
      </w:r>
    </w:p>
    <w:p>
      <w:pPr>
        <w:spacing w:before="0" w:after="140"/>
      </w:pPr>
      <w:r>
        <w:t xml:space="preserve"/>
      </w: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Why Next.js &amp; Vercel?</w:t>
      </w:r>
    </w:p>
    <w:p>
      <w:pPr>
        <w:spacing w:before="60" w:after="110" w:line="34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In South Africa's real-world bandwidth conditions, speed is not a luxury — it is the difference between a visitor who stays and one who leaves. Next.js delivers sub-second load times, built-in SEO optimisation, and a performance architecture that Google rewards with higher search rankings. Vercel ensures your site is live 24/7, anywhere in the country, without downtime.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5" w:after="55" w:line="32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Mobile-first design — built for the smartphone-first South African user</w:t>
      </w:r>
    </w:p>
    <w:p>
      <w:pPr>
        <w:pStyle w:val="ListParagraph"/>
        <w:numPr>
          <w:ilvl w:val="0"/>
          <w:numId w:val="2"/>
        </w:numPr>
        <w:spacing w:before="55" w:after="55" w:line="32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Core Web Vitals optimised — the performance metrics Google uses to rank your site</w:t>
      </w:r>
    </w:p>
    <w:p>
      <w:pPr>
        <w:pStyle w:val="ListParagraph"/>
        <w:numPr>
          <w:ilvl w:val="0"/>
          <w:numId w:val="2"/>
        </w:numPr>
        <w:spacing w:before="55" w:after="55" w:line="32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Built-in SEO from day one — not bolted on as an afterthought</w:t>
      </w:r>
    </w:p>
    <w:p>
      <w:pPr>
        <w:pStyle w:val="ListParagraph"/>
        <w:numPr>
          <w:ilvl w:val="0"/>
          <w:numId w:val="2"/>
        </w:numPr>
        <w:spacing w:before="55" w:after="55" w:line="32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WhatsApp click-to-chat, Google Maps, and contact forms — standard on every build</w:t>
      </w:r>
    </w:p>
    <w:p>
      <w:pPr>
        <w:pStyle w:val="ListParagraph"/>
        <w:numPr>
          <w:ilvl w:val="0"/>
          <w:numId w:val="2"/>
        </w:numPr>
        <w:spacing w:before="55" w:after="55" w:line="32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Google Business Profile setup — get found locally before anyone else</w:t>
      </w:r>
    </w:p>
    <w:p>
      <w:pPr>
        <w:pStyle w:val="ListParagraph"/>
        <w:numPr>
          <w:ilvl w:val="0"/>
          <w:numId w:val="2"/>
        </w:numPr>
        <w:spacing w:before="55" w:after="55" w:line="32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Year 1 hosting and domain included — zero extra cost to get online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78C2" w:sz="22"/>
              <w:bottom w:val="none" w:color="FFFFFF" w:sz="0"/>
              <w:right w:val="none" w:color="FFFFFF" w:sz="0"/>
            </w:tcBorders>
            <w:shd w:fill="EBF5FB" w:val="clear"/>
            <w:tcMar>
              <w:top w:type="dxa" w:w="200"/>
              <w:left w:type="dxa" w:w="320"/>
              <w:bottom w:type="dxa" w:w="20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0B1829"/>
                <w:sz w:val="27"/>
                <w:szCs w:val="27"/>
              </w:rPr>
              <w:t xml:space="preserve">"In the time it takes most agencies to finish their proposal, we've already launched your site."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04 · SMALL BUSINESS WEBSITE PACKAGES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Pick Your Package. Go Live in 5–7 Days.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No lock-in contracts. No hidden fees. All packages include free Year 1 hosting and domain. Optional monthly retainers for businesses that want a continuous digital partnership.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6EAF8"/>
                <w:sz w:val="17"/>
                <w:szCs w:val="17"/>
              </w:rPr>
              <w:t xml:space="preserve">TIER 1 · LAUNCH</w:t>
            </w:r>
          </w:p>
          <w:p>
            <w:pPr>
              <w:spacing w:before="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Vula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8"/>
                <w:szCs w:val="18"/>
              </w:rPr>
              <w:t xml:space="preserve">Get online and start getting calls.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R3,999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7"/>
                <w:szCs w:val="17"/>
              </w:rPr>
              <w:t xml:space="preserve">+ R399/mo retainer (optional)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B1829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7"/>
                <w:szCs w:val="17"/>
              </w:rPr>
              <w:t xml:space="preserve">TIER 2 · MOST POPULAR</w:t>
            </w:r>
          </w:p>
          <w:p>
            <w:pPr>
              <w:spacing w:before="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Khula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8"/>
                <w:szCs w:val="18"/>
              </w:rPr>
              <w:t xml:space="preserve">Convert visitors into paying clients.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36"/>
                <w:szCs w:val="36"/>
              </w:rPr>
              <w:t xml:space="preserve">R7,999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7"/>
                <w:szCs w:val="17"/>
              </w:rPr>
              <w:t xml:space="preserve">+ R799/mo retainer (optional)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6EAF8"/>
                <w:sz w:val="17"/>
                <w:szCs w:val="17"/>
              </w:rPr>
              <w:t xml:space="preserve">TIER 3 · PREMIUM</w:t>
            </w:r>
          </w:p>
          <w:p>
            <w:pPr>
              <w:spacing w:before="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Elevate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8"/>
                <w:szCs w:val="18"/>
              </w:rPr>
              <w:t xml:space="preserve">A fully managed digital engine.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R14,999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7"/>
                <w:szCs w:val="17"/>
              </w:rPr>
              <w:t xml:space="preserve">+ R1,199/mo retainer (optional)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Up to 4 pages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Up to 8 pages incl. Portfolio &amp; Blog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Sanity CMS — full content management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Hosting &amp; domain — Year 1 free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Hosting &amp; domain — Year 1 free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Hosting &amp; domain — Year 1 free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Lead form + WhatsApp integration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AI WhatsApp chatbot — 24/7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AI chatbot — 24/7 sales &amp; support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Google Business Profile setup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Quote / booking request system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E-commerce ready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Mobile-first branded design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SEO keyword targeting (3 keywords)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Advanced SEO + monthly ranking report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Basic SEO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Google Analytics + Search Console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Custom integrations (CRM, payments)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5–7 day delivery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Everything in Vula included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Everything in Khula included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05 · SCHOOL WEBSITE PACKAGES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Built for Institutions That Shape the Next Generation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A school's website is not a formality — it is the first place a parent goes when deciding whether to trust you with their child. We build school websites that earn that trust immediately, with every page, every interaction, every load time.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6EAF8"/>
                <w:sz w:val="17"/>
                <w:szCs w:val="17"/>
              </w:rPr>
              <w:t xml:space="preserve">TIER 1 · FOUNDATION</w:t>
            </w:r>
          </w:p>
          <w:p>
            <w:pPr>
              <w:spacing w:before="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Presença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8"/>
                <w:szCs w:val="18"/>
              </w:rPr>
              <w:t xml:space="preserve">Be found and trusted online.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R4,999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7"/>
                <w:szCs w:val="17"/>
              </w:rPr>
              <w:t xml:space="preserve">+ R499/mo retainer (optional)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B1829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17"/>
                <w:szCs w:val="17"/>
              </w:rPr>
              <w:t xml:space="preserve">TIER 2 · MOST POPULAR</w:t>
            </w:r>
          </w:p>
          <w:p>
            <w:pPr>
              <w:spacing w:before="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Ikredibo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8"/>
                <w:szCs w:val="18"/>
              </w:rPr>
              <w:t xml:space="preserve">Build community trust &amp; enrolment.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36"/>
                <w:szCs w:val="36"/>
              </w:rPr>
              <w:t xml:space="preserve">R9,999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7"/>
                <w:szCs w:val="17"/>
              </w:rPr>
              <w:t xml:space="preserve">+ R899/mo retainer (optional)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D6EAF8"/>
                <w:sz w:val="17"/>
                <w:szCs w:val="17"/>
              </w:rPr>
              <w:t xml:space="preserve">TIER 3 · PREMIUM</w:t>
            </w:r>
          </w:p>
          <w:p>
            <w:pPr>
              <w:spacing w:before="0"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Mastery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8"/>
                <w:szCs w:val="18"/>
              </w:rPr>
              <w:t xml:space="preserve">Full content control + 24/7 AI.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R18,999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7"/>
                <w:szCs w:val="17"/>
              </w:rPr>
              <w:t xml:space="preserve">+ R1,499/mo retainer (optional)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5 pages (Home, About, Grades, News, Contact)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10 pages (Staff, Gallery, Admissions+)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Sanity CMS — full content management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Hosting &amp; domain — Year 1 free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Hosting &amp; domain — Year 1 free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Hosting &amp; domain — Year 1 free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Mobile-first fast design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News &amp; announcements system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AI chatbot — 24/7 admissions &amp; FAQ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WhatsApp click-to-chat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Parent enquiry / enrolment form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Unlimited pages + downloads portal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Google Maps + contact form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Google Analytics dashboard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Staff / SGB portal with login</w:t>
            </w:r>
          </w:p>
        </w:tc>
      </w:tr>
      <w:tr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Basic SEO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Branded school email</w:t>
            </w:r>
          </w:p>
        </w:tc>
        <w:tc>
          <w:tcPr>
            <w:tcW w:type="dxa" w:w="31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✔ </w:t>
            </w:r>
            <w:r>
              <w:rPr>
                <w:rFonts w:ascii="Calibri" w:cs="Calibri" w:eastAsia="Calibri" w:hAnsi="Calibri"/>
                <w:color w:val="1C2B3A"/>
                <w:sz w:val="19"/>
                <w:szCs w:val="19"/>
              </w:rPr>
              <w:t xml:space="preserve">Advanced SEO + Search Console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06 · ADD-ON SERVICES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Bolt-On Extras — Supercharge Any Package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Every package can be extended with powerful add-ons — each one designed to be activated immediately after your site goes live, so your digital investment starts compounding from day one.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c>
          <w:tcPr>
            <w:tcW w:type="dxa" w:w="4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B182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Add-On Service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565C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Once-Off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565C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AI Chatbot &amp; WhatsApp Automation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0"/>
                <w:szCs w:val="20"/>
              </w:rPr>
              <w:t xml:space="preserve">R4,999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R499/mo</w:t>
            </w:r>
          </w:p>
        </w:tc>
      </w:tr>
      <w:tr>
        <w:tc>
          <w:tcPr>
            <w:tcW w:type="dxa" w:w="4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SEO &amp; Google Setup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0"/>
                <w:szCs w:val="20"/>
              </w:rPr>
              <w:t xml:space="preserve">R999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E9BA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Hosting &amp; Domain Management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0"/>
                <w:szCs w:val="20"/>
              </w:rPr>
              <w:t xml:space="preserve">R1,990/yr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R199/mo</w:t>
            </w:r>
          </w:p>
        </w:tc>
      </w:tr>
      <w:tr>
        <w:tc>
          <w:tcPr>
            <w:tcW w:type="dxa" w:w="4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Sanity CMS Setup &amp; Training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0"/>
                <w:szCs w:val="20"/>
              </w:rPr>
              <w:t xml:space="preserve">R3,499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R349/mo</w:t>
            </w:r>
          </w:p>
        </w:tc>
      </w:tr>
      <w:tr>
        <w:tc>
          <w:tcPr>
            <w:tcW w:type="dxa" w:w="42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0"/>
                <w:szCs w:val="20"/>
              </w:rPr>
              <w:t xml:space="preserve">Company Profile &amp; Pitch Deck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0"/>
                <w:szCs w:val="20"/>
              </w:rPr>
              <w:t xml:space="preserve">R1,999</w:t>
            </w:r>
          </w:p>
        </w:tc>
        <w:tc>
          <w:tcPr>
            <w:tcW w:type="dxa" w:w="258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E9BAD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07 · BEYOND WEBSITES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Bespoke Web Applications &amp; Internal Business Tools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Your business has problems a website alone won't solve. If your team is managing critical processes in WhatsApp groups or spreadsheets — we can fix that.</w:t>
      </w:r>
    </w:p>
    <w:p>
      <w:pPr>
        <w:spacing w:before="60" w:after="110" w:line="340" w:lineRule="auto"/>
      </w:pPr>
      <w:r>
        <w:rPr>
          <w:rFonts w:ascii="Calibri" w:cs="Calibri" w:eastAsia="Calibri" w:hAnsi="Calibri"/>
          <w:color w:val="3D5166"/>
          <w:sz w:val="22"/>
          <w:szCs w:val="22"/>
        </w:rPr>
        <w:t xml:space="preserve">We build custom software engineered around your exact workflows — not generic SaaS tools that almost fit, but purpose-built applications that do exactly what you need, with exactly the logic your team operates on.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📈  Operations Dashboards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Live KPI displays, staff performance trackers, project pipelines, and Kanban boards — purpose-built for your team's daily operations and management needs.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Real-Time Data · KPIs · Kanban · Performance Tracking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💰  Quoting, Invoicing &amp; CRM Tools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Automated quote generators, invoice trackers with status updates, client management systems, and payment milestone dashboards built for your exact pricing model.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Quotes · Invoicing · CRM · Payment Milestones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📅  Booking &amp; Scheduling Systems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Online appointment booking, resource scheduling, calendar integrations, and automated WhatsApp confirmation flows — eliminating manual admin entirely.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Appointments · Scheduling · WhatsApp Automation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🤖  AI-Powered Business Tools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Intelligent chatbots, document processors, automated reporting tools, and AI assistants that handle repetitive tasks around the clock — so your team focuses on what matters.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AI · Chatbots · Document Processing · Automation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🔐  Portals &amp; Secure Login Systems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Staff portals, client-facing portals, supplier dashboards, and multi-user systems with role-based access control — for organisations that need secure, structured information sharing.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Portals · Role-Based Access · Secure Login · Multi-User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62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2"/>
                <w:szCs w:val="22"/>
              </w:rPr>
              <w:t xml:space="preserve">🛒  E-Commerce &amp; Payment Systems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Online stores, product catalogues, service booking funnels with integrated payment gateways, order tracking, and fulfilment workflows — built to convert and scale.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17"/>
                <w:szCs w:val="17"/>
              </w:rPr>
              <w:t xml:space="preserve">E-Commerce · Payment Gateways · Order Tracking · Fulfilment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08 · HOW WE WORK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The 5-Phase Delivery Framework — Accountable at Every Step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Our lean delivery model removes the bloat typical of large agencies. No unnecessary meetings. No ambiguous sprints. No junior teams executing senior promises. Just a clear, disciplined process — and a production-ready system at the end.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B182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19"/>
                <w:szCs w:val="19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1565C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DO</w:t>
            </w:r>
          </w:p>
        </w:tc>
      </w:tr>
      <w:t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A1520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19"/>
                <w:szCs w:val="19"/>
              </w:rPr>
              <w:t xml:space="preserve">Phase 1
Discovery &amp; Alignment</w:t>
            </w:r>
          </w:p>
        </w:tc>
        <w:tc>
          <w:tcPr>
            <w:tcW w:type="dxa" w:w="6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1"/>
                <w:szCs w:val="21"/>
              </w:rPr>
              <w:t xml:space="preserve">We map your institutional goals, stakeholder expectations, technical constraints, and compliance requirements before a single line of code is written.</w:t>
            </w:r>
          </w:p>
        </w:tc>
      </w:tr>
      <w:t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19"/>
                <w:szCs w:val="19"/>
              </w:rPr>
              <w:t xml:space="preserve">Phase 2
Architecture &amp; Wireflow</w:t>
            </w:r>
          </w:p>
        </w:tc>
        <w:tc>
          <w:tcPr>
            <w:tcW w:type="dxa" w:w="6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1"/>
                <w:szCs w:val="21"/>
              </w:rPr>
              <w:t xml:space="preserve">We design the information hierarchy, user journeys, and system architecture upfront — eliminating scope creep before it starts.</w:t>
            </w:r>
          </w:p>
        </w:tc>
      </w:tr>
      <w:t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A1520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19"/>
                <w:szCs w:val="19"/>
              </w:rPr>
              <w:t xml:space="preserve">Phase 3
Design &amp; Build</w:t>
            </w:r>
          </w:p>
        </w:tc>
        <w:tc>
          <w:tcPr>
            <w:tcW w:type="dxa" w:w="6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1"/>
                <w:szCs w:val="21"/>
              </w:rPr>
              <w:t xml:space="preserve">We develop your platform using modern, secure frameworks, building content and interface as a unified experience.</w:t>
            </w:r>
          </w:p>
        </w:tc>
      </w:tr>
      <w:t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F213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19"/>
                <w:szCs w:val="19"/>
              </w:rPr>
              <w:t xml:space="preserve">Phase 4
QA &amp; Compliance</w:t>
            </w:r>
          </w:p>
        </w:tc>
        <w:tc>
          <w:tcPr>
            <w:tcW w:type="dxa" w:w="6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FFFF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1"/>
                <w:szCs w:val="21"/>
              </w:rPr>
              <w:t xml:space="preserve">We conduct cross-device testing, refine all messaging, and validate against security, accessibility, SEO, and regulatory standards.</w:t>
            </w:r>
          </w:p>
        </w:tc>
      </w:tr>
      <w:tr>
        <w:tc>
          <w:tcPr>
            <w:tcW w:type="dxa" w:w="24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A1520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6EAF8"/>
                <w:sz w:val="19"/>
                <w:szCs w:val="19"/>
              </w:rPr>
              <w:t xml:space="preserve">Phase 5
Launch, Handover &amp; Enablement</w:t>
            </w:r>
          </w:p>
        </w:tc>
        <w:tc>
          <w:tcPr>
            <w:tcW w:type="dxa" w:w="696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F2F4F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C2B3A"/>
                <w:sz w:val="21"/>
                <w:szCs w:val="21"/>
              </w:rPr>
              <w:t xml:space="preserve">We deploy, document, and equip your team for full ownership — so you're never dependent on us to operate what we've built.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09 · THE PERSON BEHIND THE WORK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Meet Kabelo Kadiaka</w:t>
      </w:r>
    </w:p>
    <w:p>
      <w:pPr>
        <w:spacing w:before="0" w:after="18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"/>
        <w:gridCol w:w="7240"/>
      </w:tblGrid>
      <w:tr>
        <w:tc>
          <w:tcPr>
            <w:tcW w:type="dxa" w:w="2000"/>
            <w:tcBorders>
              <w:top w:val="single" w:color="D5DDE8" w:sz="1"/>
              <w:left w:val="single" w:color="D5DDE8" w:sz="1"/>
              <w:bottom w:val="single" w:color="D5DDE8" w:sz="1"/>
              <w:right w:val="single" w:color="D5DDE8" w:sz="1"/>
            </w:tcBorders>
            <w:shd w:fill="0B1829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8C2"/>
                <w:sz w:val="72"/>
                <w:szCs w:val="72"/>
              </w:rPr>
              <w:t xml:space="preserve">KK</w:t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Kabelo Kadiaka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AF8"/>
                <w:sz w:val="19"/>
                <w:szCs w:val="19"/>
              </w:rPr>
              <w:t xml:space="preserve">Founder &amp; Director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8E9BAD"/>
                <w:sz w:val="18"/>
                <w:szCs w:val="18"/>
              </w:rPr>
              <w:t xml:space="preserve">Carter Digitals (Pty) Ltd</w:t>
            </w:r>
          </w:p>
          <w:p>
            <w:pPr>
              <w:spacing w:before="0" w:after="30"/>
              <w:jc w:val="center"/>
            </w:pPr>
            <w:r>
              <w:rPr>
                <w:rFonts w:ascii="Calibri" w:cs="Calibri" w:eastAsia="Calibri" w:hAnsi="Calibri"/>
                <w:color w:val="8E9BAD"/>
                <w:sz w:val="18"/>
                <w:szCs w:val="18"/>
              </w:rPr>
              <w:t xml:space="preserve">Soshanguve, Pretoria</w:t>
            </w:r>
          </w:p>
          <w:p>
            <w:pPr>
              <w:spacing w:before="0" w:after="60"/>
            </w:pPr>
            <w:r>
              <w:t xml:space="preserve"/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B-BBEE LEVEL 1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7"/>
                <w:szCs w:val="17"/>
              </w:rPr>
              <w:t xml:space="preserve">135% PROCUREMENT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6EAF8"/>
                <w:sz w:val="17"/>
                <w:szCs w:val="17"/>
              </w:rPr>
              <w:t xml:space="preserve">5–7 DAY DELIVERY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8E9BAD"/>
                <w:sz w:val="17"/>
                <w:szCs w:val="17"/>
              </w:rPr>
              <w:t xml:space="preserve">FOUNDED 2023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240"/>
            <w:tcBorders>
              <w:top w:val="single" w:color="D5DDE8" w:sz="1"/>
              <w:left w:val="single" w:color="1A78C2" w:sz="6"/>
              <w:bottom w:val="single" w:color="D5DDE8" w:sz="1"/>
              <w:right w:val="single" w:color="D5DDE8" w:sz="1"/>
            </w:tcBorders>
            <w:shd w:fill="FAFBFC" w:val="clear"/>
            <w:tcMar>
              <w:top w:type="dxa" w:w="240"/>
              <w:left w:type="dxa" w:w="260"/>
              <w:bottom w:type="dxa" w:w="2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6"/>
                <w:szCs w:val="26"/>
              </w:rPr>
              <w:t xml:space="preserve">AI-Augmented. Human-Driven. Built to Deliver.</w:t>
            </w:r>
          </w:p>
          <w:p>
            <w:pPr>
              <w:spacing w:before="0" w:after="14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21"/>
                <w:szCs w:val="21"/>
              </w:rPr>
              <w:t xml:space="preserve">Capability over credentials. Outcomes over promises.</w:t>
            </w:r>
          </w:p>
          <w:p>
            <w:pPr>
              <w:spacing w:before="0" w:after="100" w:line="340" w:lineRule="auto"/>
            </w:pPr>
            <w:r>
              <w:rPr>
                <w:rFonts w:ascii="Calibri" w:cs="Calibri" w:eastAsia="Calibri" w:hAnsi="Calibri"/>
                <w:color w:val="3D5166"/>
                <w:sz w:val="21"/>
                <w:szCs w:val="21"/>
              </w:rPr>
              <w:t xml:space="preserve">Kabelo Kadiaka is the founder and director of Carter Digitals — a digital services studio rooted in Pretoria's Soshanguve and built to serve South Africa's forward-thinking institutions. With deep expertise spanning full-stack web development, enterprise cloud architecture on GCP, and AI-augmented systems engineering, Kabelo delivers enterprise-grade output at startup speed.</w:t>
            </w:r>
          </w:p>
          <w:p>
            <w:pPr>
              <w:spacing w:before="0" w:after="100" w:line="340" w:lineRule="auto"/>
            </w:pPr>
            <w:r>
              <w:rPr>
                <w:rFonts w:ascii="Calibri" w:cs="Calibri" w:eastAsia="Calibri" w:hAnsi="Calibri"/>
                <w:color w:val="3D5166"/>
                <w:sz w:val="21"/>
                <w:szCs w:val="21"/>
              </w:rPr>
              <w:t xml:space="preserve">From township SME landing pages to AI-powered enterprise platforms — the quality, discipline, and speed are the same.</w:t>
            </w:r>
          </w:p>
          <w:p>
            <w:pPr>
              <w:spacing w:before="0" w:after="100" w:line="340" w:lineRule="auto"/>
            </w:pPr>
            <w:r>
              <w:rPr>
                <w:rFonts w:ascii="Calibri" w:cs="Calibri" w:eastAsia="Calibri" w:hAnsi="Calibri"/>
                <w:i/>
                <w:iCs/>
                <w:color w:val="8E9BAD"/>
                <w:sz w:val="20"/>
                <w:szCs w:val="20"/>
              </w:rPr>
              <w:t xml:space="preserve">Carter Digitals is named in tribute to a close friend who passed away in April 2021. The company exists as a living monument to that friendship — and as proof that the dream of building something real from nothing is still possible.</w:t>
            </w:r>
          </w:p>
          <w:p>
            <w:pPr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0"/>
                <w:szCs w:val="20"/>
              </w:rPr>
              <w:t xml:space="preserve">Technical Stack: </w:t>
            </w:r>
            <w:r>
              <w:rPr>
                <w:rFonts w:ascii="Calibri" w:cs="Calibri" w:eastAsia="Calibri" w:hAnsi="Calibri"/>
                <w:color w:val="3D5166"/>
                <w:sz w:val="20"/>
                <w:szCs w:val="20"/>
              </w:rPr>
              <w:t xml:space="preserve">Next.js · React · Python / FastAPI · PostgreSQL · GCP / Vertex AI · Vercel · Sanity CMS · WhatsApp API · Make.com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10 · ENGAGEMENT MODELS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Structured for Your Reality. Flexible by Design.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Every institution has different risk tolerances, budget cycles, and decision-making timelines. Our engagement models are designed to meet you where you are — with clear outcomes at every stage.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DE8" w:sz="1"/>
              <w:left w:val="single" w:color="1565C0" w:sz="16"/>
              <w:bottom w:val="single" w:color="D5DDE8" w:sz="1"/>
              <w:right w:val="single" w:color="D5DDE8" w:sz="1"/>
            </w:tcBorders>
            <w:shd w:fill="FAFBFC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3"/>
                <w:szCs w:val="23"/>
              </w:rPr>
              <w:t xml:space="preserve">Project-Based — Best for defined initiatives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D5166"/>
                <w:sz w:val="21"/>
                <w:szCs w:val="21"/>
              </w:rPr>
              <w:t xml:space="preserve">Fixed scope, fixed cost, milestone-driven delivery. You know exactly what you're getting, when you're getting it, and what it costs. No ambiguity. No hidden fees. No surprises.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DE8" w:sz="1"/>
              <w:left w:val="single" w:color="1565C0" w:sz="16"/>
              <w:bottom w:val="single" w:color="D5DDE8" w:sz="1"/>
              <w:right w:val="single" w:color="D5DDE8" w:sz="1"/>
            </w:tcBorders>
            <w:shd w:fill="FAFBFC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3"/>
                <w:szCs w:val="23"/>
              </w:rPr>
              <w:t xml:space="preserve">Retainer &amp; Ongoing Support — Best for long-term partnerships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D5166"/>
                <w:sz w:val="21"/>
                <w:szCs w:val="21"/>
              </w:rPr>
              <w:t xml:space="preserve">Continuous optimisation, performance monitoring, content updates, and technical support — delivered on a predictable monthly basis. Ideal for institutions that want a trusted digital partner, not a one-time vendor.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DE8" w:sz="1"/>
              <w:left w:val="single" w:color="1565C0" w:sz="16"/>
              <w:bottom w:val="single" w:color="D5DDE8" w:sz="1"/>
              <w:right w:val="single" w:color="D5DDE8" w:sz="1"/>
            </w:tcBorders>
            <w:shd w:fill="FAFBFC" w:val="clear"/>
            <w:tcMar>
              <w:top w:type="dxa" w:w="160"/>
              <w:left w:type="dxa" w:w="280"/>
              <w:bottom w:type="dxa" w:w="16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23"/>
                <w:szCs w:val="23"/>
              </w:rPr>
              <w:t xml:space="preserve">Prototype-to-Production — Best for risk-sensitive mandates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3D5166"/>
                <w:sz w:val="21"/>
                <w:szCs w:val="21"/>
              </w:rPr>
              <w:t xml:space="preserve">We deliver a fully functional pilot before committing to full-scale rollout. You validate real-world performance and stakeholder reception before the full investment — eliminating implementation risk at the most critical stage.</w:t>
            </w:r>
          </w:p>
        </w:tc>
      </w:tr>
    </w:tbl>
    <w:p>
      <w:pPr>
        <w:spacing w:before="0" w:after="300"/>
      </w:pPr>
      <w:r>
        <w:t xml:space="preserve"/>
      </w:r>
    </w:p>
    <w:p>
      <w:pPr>
        <w:spacing w:before="400" w:after="50"/>
      </w:pPr>
      <w:r>
        <w:rPr>
          <w:rFonts w:ascii="Calibri" w:cs="Calibri" w:eastAsia="Calibri" w:hAnsi="Calibri"/>
          <w:b/>
          <w:bCs/>
          <w:color w:val="C0392B"/>
          <w:sz w:val="16"/>
          <w:szCs w:val="16"/>
        </w:rPr>
        <w:t xml:space="preserve">READY WHEN YOU ARE</w:t>
      </w:r>
    </w:p>
    <w:p>
      <w:pPr>
        <w:pBdr>
          <w:bottom w:val="single" w:color="1565C0" w:sz="6" w:space="8"/>
        </w:pBdr>
        <w:spacing w:before="0" w:after="0"/>
      </w:pPr>
      <w:r>
        <w:rPr>
          <w:rFonts w:ascii="Calibri" w:cs="Calibri" w:eastAsia="Calibri" w:hAnsi="Calibri"/>
          <w:b/>
          <w:bCs/>
          <w:color w:val="0B1829"/>
          <w:sz w:val="38"/>
          <w:szCs w:val="38"/>
        </w:rPr>
        <w:t xml:space="preserve">Let's Build Something That Works For You</w:t>
      </w:r>
    </w:p>
    <w:p>
      <w:pPr>
        <w:spacing w:before="0" w:after="180"/>
      </w:pPr>
      <w:r>
        <w:t xml:space="preserve"/>
      </w:r>
    </w:p>
    <w:p>
      <w:pPr>
        <w:spacing w:before="80" w:after="140" w:line="370" w:lineRule="auto"/>
      </w:pPr>
      <w:r>
        <w:rPr>
          <w:rFonts w:ascii="Calibri" w:cs="Calibri" w:eastAsia="Calibri" w:hAnsi="Calibri"/>
          <w:color w:val="1C2B3A"/>
          <w:sz w:val="25"/>
          <w:szCs w:val="25"/>
        </w:rPr>
        <w:t xml:space="preserve">No obligation. A 30-minute discovery call. No pitch. No pressure. Just clarity on what we can build together — and what it will take to get you there.</w:t>
      </w:r>
    </w:p>
    <w:p>
      <w:pPr>
        <w:spacing w:before="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DE8" w:sz="1"/>
              <w:left w:val="single" w:color="C0392B" w:sz="18"/>
              <w:bottom w:val="single" w:color="D5DDE8" w:sz="1"/>
              <w:right w:val="single" w:color="D5DDE8" w:sz="1"/>
            </w:tcBorders>
            <w:shd w:fill="F2F4F7" w:val="clear"/>
            <w:tcMar>
              <w:top w:type="dxa" w:w="320"/>
              <w:left w:type="dxa" w:w="360"/>
              <w:bottom w:type="dxa" w:w="32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Calibri" w:cs="Calibri" w:eastAsia="Calibri" w:hAnsi="Calibri"/>
                <w:b/>
                <w:bCs/>
                <w:color w:val="0B1829"/>
                <w:sz w:val="40"/>
                <w:szCs w:val="40"/>
              </w:rPr>
              <w:t xml:space="preserve">Kabelo Kadiaka</w:t>
            </w:r>
          </w:p>
          <w:p>
            <w:pPr>
              <w:spacing w:before="0" w:after="200"/>
            </w:pPr>
            <w:r>
              <w:rPr>
                <w:rFonts w:ascii="Calibri" w:cs="Calibri" w:eastAsia="Calibri" w:hAnsi="Calibri"/>
                <w:i/>
                <w:iCs/>
                <w:color w:val="1A78C2"/>
                <w:sz w:val="22"/>
                <w:szCs w:val="22"/>
              </w:rPr>
              <w:t xml:space="preserve">Founder &amp; Director  ·  Carter Digitals (Pty) Ltd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1C2B3A"/>
                <w:sz w:val="22"/>
                <w:szCs w:val="22"/>
              </w:rPr>
              <w:t xml:space="preserve">✉  kabelokadiaka4@gmail.com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1C2B3A"/>
                <w:sz w:val="22"/>
                <w:szCs w:val="22"/>
              </w:rPr>
              <w:t xml:space="preserve">☎  072 402 6893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1A78C2"/>
                <w:sz w:val="22"/>
                <w:szCs w:val="22"/>
              </w:rPr>
              <w:t xml:space="preserve">🌐  carterdigitals.co.za</w:t>
            </w:r>
          </w:p>
          <w:p>
            <w:pPr>
              <w:spacing w:before="0" w:after="220"/>
            </w:pPr>
            <w:r>
              <w:rPr>
                <w:rFonts w:ascii="Calibri" w:cs="Calibri" w:eastAsia="Calibri" w:hAnsi="Calibri"/>
                <w:color w:val="1C2B3A"/>
                <w:sz w:val="22"/>
                <w:szCs w:val="22"/>
              </w:rPr>
              <w:t xml:space="preserve">■  1457 Block L, Soshanguve, Pretoria, Gauteng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C0392B"/>
                <w:sz w:val="26"/>
                <w:szCs w:val="26"/>
              </w:rPr>
              <w:t xml:space="preserve">Translating real-world value into digital systems.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E9BAD"/>
                <w:sz w:val="17"/>
                <w:szCs w:val="17"/>
              </w:rPr>
              <w:t xml:space="preserve">CIPC: 2025/907839/07  ·  B-BBEE Level 1 — 135% Procurement  ·  POPIA Compliant  ·  CSD Registered</w:t>
            </w:r>
          </w:p>
        </w:tc>
      </w:tr>
    </w:tbl>
    <w:p>
      <w:pPr>
        <w:spacing w:before="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BE8" w:sz="2" w:space="4"/>
      </w:pBdr>
      <w:tabs>
        <w:tab w:val="right" w:pos="9360"/>
      </w:tabs>
      <w:spacing w:before="100" w:after="0"/>
    </w:pPr>
    <w:r>
      <w:rPr>
        <w:rFonts w:ascii="Calibri" w:cs="Calibri" w:eastAsia="Calibri" w:hAnsi="Calibri"/>
        <w:i/>
        <w:iCs/>
        <w:color w:val="8E9BAD"/>
        <w:sz w:val="17"/>
        <w:szCs w:val="17"/>
      </w:rPr>
      <w:t xml:space="preserve">Translating real-world value into digital systems.  ·  carterdigitals.co.za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color w:val="8E9BAD"/>
        <w:sz w:val="17"/>
        <w:szCs w:val="17"/>
      </w:rPr>
      <w:t xml:space="preserve">Page </w:t>
    </w:r>
    <w:r>
      <w:rPr>
        <w:rFonts w:ascii="Calibri" w:cs="Calibri" w:eastAsia="Calibri" w:hAnsi="Calibri"/>
        <w:color w:val="8E9BAD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tabs>
        <w:tab w:val="right" w:pos="9360"/>
      </w:tabs>
      <w:spacing w:before="0" w:after="100"/>
    </w:pPr>
    <w:r>
      <w:rPr>
        <w:rFonts w:ascii="Calibri" w:cs="Calibri" w:eastAsia="Calibri" w:hAnsi="Calibri"/>
        <w:b/>
        <w:bCs/>
        <w:color w:val="0B1829"/>
        <w:sz w:val="17"/>
        <w:szCs w:val="17"/>
      </w:rPr>
      <w:t xml:space="preserve">CARTER DIGITALS (PTY) LTD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color w:val="8E9BAD"/>
        <w:sz w:val="17"/>
        <w:szCs w:val="17"/>
      </w:rPr>
      <w:t xml:space="preserve">COMPANY PROFILE  ·  2025 /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Calibri" w:cs="Calibri" w:eastAsia="Calibri" w:hAnsi="Calibri"/>
        <w:b/>
        <w:bCs/>
        <w:color w:val="C0392B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51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201d92ae456875f331bc311f446437fa454497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2026-03-30T22:03:20.350Z</dcterms:created>
  <dcterms:modified xsi:type="dcterms:W3CDTF">2026-03-30T22:03:20.351Z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