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1806575" cy="180784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631781582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8084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Mthokozisi Thabiso Sapuwa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5182 Luvweve, 4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Bulawayo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>Zimbabwe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>mthoesaps06@gmail.com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+263 777 932 721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>Date:___/____/_________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>To:________________________________________________________________________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>Subject:</w:t>
      </w: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Mthoe Saps Construction Technologies Bulawayo Mapping Engine Beta Project </w:t>
      </w: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Licencing Contract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Dear: ___________________________________________________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z w:val="26"/>
          <w:szCs w:val="26"/>
          <w:shd w:val="clear" w:color="000000" w:fill="auto"/>
        </w:rPr>
      </w:pPr>
      <w:r>
        <w:rPr>
          <w:b w:val="1"/>
          <w:sz w:val="26"/>
          <w:szCs w:val="26"/>
          <w:shd w:val="clear" w:color="000000" w:fill="auto"/>
        </w:rPr>
        <w:t xml:space="preserve">TERMS OF USE OF THE BETA GEOSPATIAL DATA WEB APP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1. Scope of Work: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Mthoe Saps Construction Technologies</w:t>
      </w:r>
      <w:r>
        <w:rPr>
          <w:shd w:val="clear" w:color="000000" w:fill="auto"/>
        </w:rPr>
        <w:t xml:space="preserve"> will develop and deliver a beta </w:t>
      </w:r>
      <w:r>
        <w:rPr>
          <w:shd w:val="clear" w:color="000000" w:fill="auto"/>
        </w:rPr>
        <w:t xml:space="preserve">geospatial data simulating software to the affiliated organisation. The software have the </w:t>
      </w:r>
      <w:r>
        <w:rPr>
          <w:shd w:val="clear" w:color="000000" w:fill="auto"/>
        </w:rPr>
        <w:t xml:space="preserve">ability to simulate, display and view real time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shd w:val="clear" w:color="000000" w:fill="auto"/>
        </w:rPr>
        <w:t xml:space="preserve">datasets that the organisation/ company </w:t>
      </w:r>
      <w:r>
        <w:rPr>
          <w:shd w:val="clear" w:color="000000" w:fill="auto"/>
        </w:rPr>
        <w:t xml:space="preserve">wishes to view. The datasets are to be sent to the developer for uploading in Excel </w:t>
      </w:r>
      <w:r>
        <w:rPr>
          <w:shd w:val="clear" w:color="000000" w:fill="auto"/>
        </w:rPr>
        <w:t xml:space="preserve">format via my email that is mthoesaps06@gmail.com. There will also be an added </w:t>
      </w:r>
      <w:r>
        <w:rPr>
          <w:shd w:val="clear" w:color="000000" w:fill="auto"/>
        </w:rPr>
        <w:t xml:space="preserve">feature that is the Excel file uploader where the user can upload their excel file and view </w:t>
      </w:r>
      <w:r>
        <w:rPr>
          <w:shd w:val="clear" w:color="000000" w:fill="auto"/>
        </w:rPr>
        <w:t xml:space="preserve">their excel file. As this is a beta project, the functionality, appearance and effectiveness </w:t>
      </w:r>
      <w:r>
        <w:rPr>
          <w:shd w:val="clear" w:color="000000" w:fill="auto"/>
        </w:rPr>
        <w:t xml:space="preserve">of this tool will all be dependent on the cooperation between the software developer </w:t>
      </w:r>
      <w:r>
        <w:rPr>
          <w:shd w:val="clear" w:color="000000" w:fill="auto"/>
        </w:rPr>
        <w:t xml:space="preserve">and the affiliated organisations of this programme as well as the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shd w:val="clear" w:color="000000" w:fill="auto"/>
        </w:rPr>
        <w:t xml:space="preserve">constant feedback that </w:t>
      </w:r>
      <w:r>
        <w:rPr>
          <w:shd w:val="clear" w:color="000000" w:fill="auto"/>
        </w:rPr>
        <w:t xml:space="preserve">the developer will receive from the organisations.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O</w:t>
      </w:r>
      <w:r>
        <w:rPr>
          <w:shd w:val="clear" w:color="000000" w:fill="auto"/>
        </w:rPr>
        <w:t xml:space="preserve">nce the drone survey has been </w:t>
      </w:r>
      <w:r>
        <w:rPr>
          <w:shd w:val="clear" w:color="000000" w:fill="auto"/>
        </w:rPr>
        <w:t xml:space="preserve">thorougly tried and tested, companies in the beta programme will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shd w:val="clear" w:color="000000" w:fill="auto"/>
        </w:rPr>
        <w:t xml:space="preserve">each get three free </w:t>
      </w:r>
      <w:r>
        <w:rPr>
          <w:shd w:val="clear" w:color="000000" w:fill="auto"/>
        </w:rPr>
        <w:t xml:space="preserve">drone land surveys.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2. Ownership and Licence: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(a) The affiliated organisations have to acknowledge that the web app that is the source </w:t>
      </w:r>
      <w:r>
        <w:rPr>
          <w:shd w:val="clear" w:color="000000" w:fill="auto"/>
        </w:rPr>
        <w:t xml:space="preserve">code of the project solely will be owned by the Developer (Mthokozisi Thabiso Sapuwa).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(b) As this is a beta project and it will be only available to the affiliated five organisations, </w:t>
      </w:r>
      <w:r>
        <w:rPr>
          <w:shd w:val="clear" w:color="000000" w:fill="auto"/>
        </w:rPr>
        <w:t xml:space="preserve">the intellectual property here referrig to the databases with sensitive information such as </w:t>
      </w:r>
      <w:r>
        <w:rPr>
          <w:shd w:val="clear" w:color="000000" w:fill="auto"/>
        </w:rPr>
        <w:t xml:space="preserve">company sales will not be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shd w:val="clear" w:color="000000" w:fill="auto"/>
        </w:rPr>
        <w:t xml:space="preserve">disclosed to any other party prior to any written and agreed </w:t>
      </w:r>
      <w:r>
        <w:rPr>
          <w:shd w:val="clear" w:color="000000" w:fill="auto"/>
        </w:rPr>
        <w:t xml:space="preserve">upon consent from the origial owner. This simply means that no organisations </w:t>
      </w:r>
      <w:r>
        <w:rPr>
          <w:shd w:val="clear" w:color="000000" w:fill="auto"/>
        </w:rPr>
        <w:t xml:space="preserve">information will be shared or disclosed to any other third party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shd w:val="clear" w:color="000000" w:fill="auto"/>
        </w:rPr>
        <w:t xml:space="preserve">or anywhere else for </w:t>
      </w:r>
      <w:r>
        <w:rPr>
          <w:shd w:val="clear" w:color="000000" w:fill="auto"/>
        </w:rPr>
        <w:t xml:space="preserve">that matter without the owner agreeing. This is done to keep sensitive organisation </w:t>
      </w:r>
      <w:r>
        <w:rPr>
          <w:shd w:val="clear" w:color="000000" w:fill="auto"/>
        </w:rPr>
        <w:t xml:space="preserve">information private and the developer acknowledges that prior to displaying any </w:t>
      </w:r>
      <w:r>
        <w:rPr>
          <w:shd w:val="clear" w:color="000000" w:fill="auto"/>
        </w:rPr>
        <w:t xml:space="preserve">organisation database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shd w:val="clear" w:color="000000" w:fill="auto"/>
        </w:rPr>
        <w:t xml:space="preserve">that is not open source on the web app, he has to get the right </w:t>
      </w:r>
      <w:r>
        <w:rPr>
          <w:shd w:val="clear" w:color="000000" w:fill="auto"/>
        </w:rPr>
        <w:t xml:space="preserve">authorization from the organisation to go ahead and publish the documentation online.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(c) The Developer grants the organisation exclusive, transferable, non-revoakable licence </w:t>
      </w:r>
      <w:r>
        <w:rPr>
          <w:shd w:val="clear" w:color="000000" w:fill="auto"/>
        </w:rPr>
        <w:t xml:space="preserve">to use the Geospatial Data and Property Management Software for their own </w:t>
      </w:r>
      <w:r>
        <w:rPr>
          <w:shd w:val="clear" w:color="000000" w:fill="auto"/>
        </w:rPr>
        <w:t xml:space="preserve">personalized use, the compa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n</w:t>
      </w:r>
      <w:r>
        <w:rPr>
          <w:shd w:val="clear" w:color="000000" w:fill="auto"/>
        </w:rPr>
        <w:t xml:space="preserve">ies will have their own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shd w:val="clear" w:color="000000" w:fill="auto"/>
        </w:rPr>
        <w:t xml:space="preserve">tailor designed softwares.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>3.Payment: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(a) The beta project has an initial joining premium fee of USD $500.00 that the affiliated </w:t>
      </w:r>
      <w:r>
        <w:rPr>
          <w:shd w:val="clear" w:color="000000" w:fill="auto"/>
        </w:rPr>
        <w:t xml:space="preserve">organisation/ company agrees to pay the Developer for the enrollment to the beta </w:t>
      </w:r>
      <w:r>
        <w:rPr>
          <w:shd w:val="clear" w:color="000000" w:fill="auto"/>
        </w:rPr>
        <w:t xml:space="preserve">programme. This premium fee includes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shd w:val="clear" w:color="000000" w:fill="auto"/>
        </w:rPr>
        <w:t xml:space="preserve">deployment costs, a mapbox token for custom </w:t>
      </w:r>
      <w:r>
        <w:rPr>
          <w:shd w:val="clear" w:color="000000" w:fill="auto"/>
        </w:rPr>
        <w:t xml:space="preserve">map databases and also as stated for the enrolment to the beta programme. The </w:t>
      </w:r>
      <w:r>
        <w:rPr>
          <w:shd w:val="clear" w:color="000000" w:fill="auto"/>
        </w:rPr>
        <w:t xml:space="preserve">payment has to be made before the web app is deployed for the use of the organization </w:t>
      </w:r>
      <w:r>
        <w:rPr>
          <w:shd w:val="clear" w:color="000000" w:fill="auto"/>
        </w:rPr>
        <w:t>or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shd w:val="clear" w:color="000000" w:fill="auto"/>
        </w:rPr>
        <w:t xml:space="preserve">company in order to settle payments for the affiliates API key userbility. The affiliated </w:t>
      </w:r>
      <w:r>
        <w:rPr>
          <w:shd w:val="clear" w:color="000000" w:fill="auto"/>
        </w:rPr>
        <w:t xml:space="preserve">party will be granted full access to the to use of the web app 72 hours after the payment </w:t>
      </w:r>
      <w:r>
        <w:rPr>
          <w:shd w:val="clear" w:color="000000" w:fill="auto"/>
        </w:rPr>
        <w:t xml:space="preserve">has been made.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(b) A montly payment of USD $75.00 in order to host, maintain, run and debug the code </w:t>
      </w:r>
      <w:r>
        <w:rPr>
          <w:shd w:val="clear" w:color="000000" w:fill="auto"/>
        </w:rPr>
        <w:t xml:space="preserve">for the first year (12 months) of running the beta programme.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(c) After first year of beta project and the project goes live on global launch, the </w:t>
      </w:r>
      <w:r>
        <w:rPr>
          <w:shd w:val="clear" w:color="000000" w:fill="auto"/>
        </w:rPr>
        <w:t xml:space="preserve">affiliation fee will be terminated and the montly payment fee charges will be stacked at </w:t>
      </w:r>
      <w:r>
        <w:rPr>
          <w:shd w:val="clear" w:color="000000" w:fill="auto"/>
        </w:rPr>
        <w:t xml:space="preserve">USD $25.00 for the orginal beta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shd w:val="clear" w:color="000000" w:fill="auto"/>
        </w:rPr>
        <w:t xml:space="preserve">project organisatins and companies.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N.B: Beta project members are to receive lifetime loyalty rewards for actively supporting </w:t>
      </w:r>
      <w:r>
        <w:rPr>
          <w:shd w:val="clear" w:color="000000" w:fill="auto"/>
        </w:rPr>
        <w:t xml:space="preserve">this project as it needs alot of participants and willingly engaging personel in order to </w:t>
      </w:r>
      <w:r>
        <w:rPr>
          <w:shd w:val="clear" w:color="000000" w:fill="auto"/>
        </w:rPr>
        <w:t xml:space="preserve">accomplish and fulfil this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shd w:val="clear" w:color="000000" w:fill="auto"/>
        </w:rPr>
        <w:t>project.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4. Confidentiality: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(a) Both parties agree to keep confidential any proprietary or confidential information </w:t>
      </w:r>
      <w:r>
        <w:rPr>
          <w:shd w:val="clear" w:color="000000" w:fill="auto"/>
        </w:rPr>
        <w:t xml:space="preserve">disclosed during the course of this Agreement.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(b) The affiliated organisations and companies agrees not to disclose any details, </w:t>
      </w:r>
      <w:r>
        <w:rPr>
          <w:shd w:val="clear" w:color="000000" w:fill="auto"/>
        </w:rPr>
        <w:t xml:space="preserve">functionality, or source code of the Software to any third party without the prior written </w:t>
      </w:r>
      <w:r>
        <w:rPr>
          <w:shd w:val="clear" w:color="000000" w:fill="auto"/>
        </w:rPr>
        <w:t xml:space="preserve">consent of the Developer.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5. Term and Termination: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(a) This agreement shall commence on the date of signing and continue until the end of </w:t>
      </w:r>
      <w:r>
        <w:rPr>
          <w:shd w:val="clear" w:color="000000" w:fill="auto"/>
        </w:rPr>
        <w:t xml:space="preserve">the twelve month beta programme period.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(b) Either party can terminate this agreement during the course of the twelve month </w:t>
      </w:r>
      <w:r>
        <w:rPr>
          <w:shd w:val="clear" w:color="000000" w:fill="auto"/>
        </w:rPr>
        <w:t xml:space="preserve">beta progrmme period providing written notice to the other party. Upon terminattion, </w:t>
      </w:r>
      <w:r>
        <w:rPr>
          <w:shd w:val="clear" w:color="000000" w:fill="auto"/>
        </w:rPr>
        <w:t xml:space="preserve">the organisation/ company shall cease all use of the software.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6. Warranty and Liability: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(a) The Developer represents and warrants that the software will be developed in a </w:t>
      </w:r>
      <w:r>
        <w:rPr>
          <w:shd w:val="clear" w:color="000000" w:fill="auto"/>
        </w:rPr>
        <w:t xml:space="preserve">professional manner and will conform to the suggestions and feedback of the affiliated </w:t>
      </w:r>
      <w:r>
        <w:rPr>
          <w:shd w:val="clear" w:color="000000" w:fill="auto"/>
        </w:rPr>
        <w:t xml:space="preserve">users.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(b) The developer shall not be liable for any indirect, incidental, consequential, or </w:t>
      </w:r>
      <w:r>
        <w:rPr>
          <w:shd w:val="clear" w:color="000000" w:fill="auto"/>
        </w:rPr>
        <w:t xml:space="preserve">punitive damages arising out of or in coection with use of the software.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7. Governing Law: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This agreement shall be governed and constructed in accordance with the laws of </w:t>
      </w:r>
      <w:r>
        <w:rPr>
          <w:shd w:val="clear" w:color="000000" w:fill="auto"/>
        </w:rPr>
        <w:t xml:space="preserve">Zimbabwe in the province of Bulawayo.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8. Entire Agreement: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This Agreement constitutes the entire agreement between the Developer and the </w:t>
      </w:r>
      <w:r>
        <w:rPr>
          <w:shd w:val="clear" w:color="000000" w:fill="auto"/>
        </w:rPr>
        <w:t xml:space="preserve">affiliated orgnization and supersedes all prior discussions, negotiations, and agreements, </w:t>
      </w:r>
      <w:r>
        <w:rPr>
          <w:shd w:val="clear" w:color="000000" w:fill="auto"/>
        </w:rPr>
        <w:t xml:space="preserve">whether oral or written.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Please fill out the form below to indicate your acceptance of this Geospatial Data Web </w:t>
      </w:r>
      <w:r>
        <w:rPr>
          <w:shd w:val="clear" w:color="000000" w:fill="auto"/>
        </w:rPr>
        <w:t xml:space="preserve">App Beta Project Software Development and Licence Agrement.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Company/ Organizational name: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>__________________________________________________________________________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Company/ Organization representative name: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______________________________________________________________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Company/ Organization representative role or position: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 ________________________________________________________________                   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Date of agreement signing: ____/______/_____________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Time of agreement signing: _____:______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Proposed Payment date: ____/______/_____________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Company/ Organization representative signature: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>_____________________________________________________________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Developers Name: Mthokozisi Thabiso Sapuwa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Date of agreement signing: ____/______/_____________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Time of agreement signing: _____:______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hd w:val="clear" w:color="000000" w:fill="auto"/>
        </w:rPr>
        <w:t xml:space="preserve">Develoeprs Signature: ________________________________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6"/>
      <w:footerReference w:type="default" r:id="rId7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spacing w:lineRule="auto" w:line="259" w:after="0"/>
      <w:rPr>
        <w:color w:val="auto"/>
        <w:sz w:val="22"/>
        <w:szCs w:val="22"/>
        <w:shd w:val="clear" w:color="000000" w:fill="auto"/>
        <w:rFonts w:ascii="NanumGothic" w:eastAsia="NanumGothic" w:hAnsi="NanumGothic" w:cs="NanumGothic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spacing w:lineRule="auto" w:line="259" w:after="0"/>
      <w:rPr>
        <w:color w:val="auto"/>
        <w:sz w:val="22"/>
        <w:szCs w:val="22"/>
        <w:shd w:val="clear" w:color="000000" w:fill="auto"/>
        <w:rFonts w:ascii="NanumGothic" w:eastAsia="NanumGothic" w:hAnsi="NanumGothic" w:cs="NanumGothic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3178158298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3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1215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