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0 — Data and Intelligence Pipeline</w:t>
      </w:r>
    </w:p>
    <w:p>
      <w:r>
        <w:t>NOVYRA OS — Project Learning and Implementation Documentation</w:t>
      </w:r>
    </w:p>
    <w:p>
      <w:pPr>
        <w:pStyle w:val="Heading1"/>
      </w:pPr>
      <w:r>
        <w:t>1. The Pipeline</w:t>
      </w:r>
    </w:p>
    <w:p>
      <w:r>
        <w:t>NOVYRA OS should treat information as a lifecycle.</w:t>
      </w:r>
    </w:p>
    <w:p>
      <w:r>
        <w:t>Discover → Collect → Validate → Store → Clean → Enrich → Analyse → Score → Prioritise → Present → Act → Learn.</w:t>
      </w:r>
    </w:p>
    <w:p>
      <w:r>
        <w:t>The final "Learn" step is important. The system should eventually use feedback about what was useful or ignored to improve future prioritisation.</w:t>
      </w:r>
    </w:p>
    <w:p>
      <w:pPr>
        <w:pStyle w:val="Heading1"/>
      </w:pPr>
      <w:r>
        <w:t>2. Data Quality Principles</w:t>
      </w:r>
    </w:p>
    <w:p>
      <w:pPr>
        <w:pStyle w:val="ListBullet"/>
      </w:pPr>
      <w:r>
        <w:t>Every important record should have a source.</w:t>
      </w:r>
    </w:p>
    <w:p>
      <w:pPr>
        <w:pStyle w:val="ListBullet"/>
      </w:pPr>
      <w:r>
        <w:t>Collection timestamps should be recorded.</w:t>
      </w:r>
    </w:p>
    <w:p>
      <w:pPr>
        <w:pStyle w:val="ListBullet"/>
      </w:pPr>
      <w:r>
        <w:t>Duplicate records should be detected.</w:t>
      </w:r>
    </w:p>
    <w:p>
      <w:pPr>
        <w:pStyle w:val="ListBullet"/>
      </w:pPr>
      <w:r>
        <w:t>Invalid data should be rejected or flagged.</w:t>
      </w:r>
    </w:p>
    <w:p>
      <w:pPr>
        <w:pStyle w:val="ListBullet"/>
      </w:pPr>
      <w:r>
        <w:t>Transformations should be reproducible.</w:t>
      </w:r>
    </w:p>
    <w:p>
      <w:pPr>
        <w:pStyle w:val="ListBullet"/>
      </w:pPr>
      <w:r>
        <w:t>Important decisions should be traceable to the data that influenced them.</w:t>
      </w:r>
    </w:p>
    <w:p>
      <w:pPr>
        <w:pStyle w:val="Heading1"/>
      </w:pPr>
      <w:r>
        <w:t>3. Opportunity Intelligence</w:t>
      </w:r>
    </w:p>
    <w:p>
      <w:r>
        <w:t>One possible core capability of NOVYRA OS is opportunity discovery.</w:t>
      </w:r>
    </w:p>
    <w:p>
      <w:r>
        <w:t>An opportunity could eventually represent a legitimate job, internship, scholarship, business lead, grant, competition, learning resource, market signal, or other user-defined category.</w:t>
      </w:r>
    </w:p>
    <w:p>
      <w:r>
        <w:t>The system should not merely collect thousands of opportunities. It should rank them based on the user's defined objectives.</w:t>
      </w:r>
    </w:p>
    <w:p>
      <w:pPr>
        <w:pStyle w:val="Heading1"/>
      </w:pPr>
      <w:r>
        <w:t>4. Example Scoring Model</w:t>
      </w:r>
    </w:p>
    <w:p>
      <w:r>
        <w:t>A conceptual score could combine:</w:t>
      </w:r>
    </w:p>
    <w:p>
      <w:r>
        <w:t>Relevance — How closely does the opportunity match the user's skills and goals?</w:t>
      </w:r>
    </w:p>
    <w:p>
      <w:r>
        <w:t>Value — How valuable could the opportunity be?</w:t>
      </w:r>
    </w:p>
    <w:p>
      <w:r>
        <w:t>Effort — How much time or work is required?</w:t>
      </w:r>
    </w:p>
    <w:p>
      <w:r>
        <w:t>Confidence — How reliable is the available information?</w:t>
      </w:r>
    </w:p>
    <w:p>
      <w:r>
        <w:t>Urgency — How soon must action be taken?</w:t>
      </w:r>
    </w:p>
    <w:p>
      <w:r>
        <w:t>Risk — What could go wrong?</w:t>
      </w:r>
    </w:p>
    <w:p>
      <w:r>
        <w:t>A first implementation should use transparent weighted rules. More advanced statistical or machine-learning approaches can be evaluated later.</w:t>
      </w:r>
    </w:p>
    <w:p>
      <w:pPr>
        <w:pStyle w:val="Heading1"/>
      </w:pPr>
      <w:r>
        <w:t>5. Human-in-the-Loop</w:t>
      </w:r>
    </w:p>
    <w:p>
      <w:r>
        <w:t>The system should support human judgement.</w:t>
      </w:r>
    </w:p>
    <w:p>
      <w:r>
        <w:t>A high score should mean "investigate this first", not "automatically commit to this decision".</w:t>
      </w:r>
    </w:p>
    <w:p>
      <w:r>
        <w:t>The user remains responsible for final decisions, especially when consequences are significant.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