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Idempotency and Duplicate Protection</w:t>
      </w:r>
    </w:p>
    <w:p>
      <w:r>
        <w:t>NOVYRA OS — Stage 10: Automation</w:t>
      </w:r>
    </w:p>
    <w:p>
      <w:pPr>
        <w:pStyle w:val="Heading1"/>
      </w:pPr>
      <w:r>
        <w:t>1. Idempotency</w:t>
      </w:r>
    </w:p>
    <w:p>
      <w:r>
        <w:t>An operation is idempotent if running it more than once produces the same intended result.</w:t>
      </w:r>
    </w:p>
    <w:p>
      <w:pPr>
        <w:pStyle w:val="Heading1"/>
      </w:pPr>
      <w:r>
        <w:t>2. Why It Matters</w:t>
      </w:r>
    </w:p>
    <w:p>
      <w:r>
        <w:t>Retries, crashes, and duplicate events can cause the same workflow to be triggered more than once. NOVYRA OS should avoid creating duplicate tasks, duplicate notifications, or duplicate records.</w:t>
      </w:r>
    </w:p>
    <w:p>
      <w:pPr>
        <w:pStyle w:val="Heading1"/>
      </w:pPr>
      <w:r>
        <w:t>3. Duplicate Protection Techniques</w:t>
      </w:r>
    </w:p>
    <w:p>
      <w:pPr>
        <w:pStyle w:val="ListBullet"/>
      </w:pPr>
      <w:r>
        <w:t>Unique identifiers.</w:t>
      </w:r>
    </w:p>
    <w:p>
      <w:pPr>
        <w:pStyle w:val="ListBullet"/>
      </w:pPr>
      <w:r>
        <w:t>Processed-event tracking.</w:t>
      </w:r>
    </w:p>
    <w:p>
      <w:pPr>
        <w:pStyle w:val="ListBullet"/>
      </w:pPr>
      <w:r>
        <w:t>Database constraints.</w:t>
      </w:r>
    </w:p>
    <w:p>
      <w:pPr>
        <w:pStyle w:val="ListBullet"/>
      </w:pPr>
      <w:r>
        <w:t>State checks before action.</w:t>
      </w:r>
    </w:p>
    <w:p>
      <w:pPr>
        <w:pStyle w:val="ListBullet"/>
      </w:pPr>
      <w:r>
        <w:t>Deduplication logic.</w:t>
      </w:r>
    </w:p>
    <w:p>
      <w:pPr>
        <w:pStyle w:val="Heading1"/>
      </w:pPr>
      <w:r>
        <w:t>4. Practical Exercise</w:t>
      </w:r>
    </w:p>
    <w:p>
      <w:r>
        <w:t>Design a duplicate-protection strategy for a workflow that sends a notification when a new high-priority item is found.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