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Automation Security</w:t>
      </w:r>
    </w:p>
    <w:p>
      <w:r>
        <w:t>NOVYRA OS — Stage 11: Security</w:t>
      </w:r>
    </w:p>
    <w:p>
      <w:pPr>
        <w:pStyle w:val="Heading1"/>
      </w:pPr>
      <w:r>
        <w:t>1. Automation Risk</w:t>
      </w:r>
    </w:p>
    <w:p>
      <w:r>
        <w:t>Automation can multiply mistakes if it is allowed to act without control.</w:t>
      </w:r>
    </w:p>
    <w:p>
      <w:pPr>
        <w:pStyle w:val="Heading1"/>
      </w:pPr>
      <w:r>
        <w:t>2. Safety Controls</w:t>
      </w:r>
    </w:p>
    <w:p>
      <w:pPr>
        <w:pStyle w:val="ListBullet"/>
      </w:pPr>
      <w:r>
        <w:t>Approval gates.</w:t>
      </w:r>
    </w:p>
    <w:p>
      <w:pPr>
        <w:pStyle w:val="ListBullet"/>
      </w:pPr>
      <w:r>
        <w:t>Dry-run or simulation mode.</w:t>
      </w:r>
    </w:p>
    <w:p>
      <w:pPr>
        <w:pStyle w:val="ListBullet"/>
      </w:pPr>
      <w:r>
        <w:t>Rate limits.</w:t>
      </w:r>
    </w:p>
    <w:p>
      <w:pPr>
        <w:pStyle w:val="ListBullet"/>
      </w:pPr>
      <w:r>
        <w:t>Idempotency checks.</w:t>
      </w:r>
    </w:p>
    <w:p>
      <w:pPr>
        <w:pStyle w:val="ListBullet"/>
      </w:pPr>
      <w:r>
        <w:t>Audit logs.</w:t>
      </w:r>
    </w:p>
    <w:p>
      <w:pPr>
        <w:pStyle w:val="ListBullet"/>
      </w:pPr>
      <w:r>
        <w:t>Least privilege.</w:t>
      </w:r>
    </w:p>
    <w:p>
      <w:pPr>
        <w:pStyle w:val="Heading1"/>
      </w:pPr>
      <w:r>
        <w:t>3. NOVYRA OS Example</w:t>
      </w:r>
    </w:p>
    <w:p>
      <w:r>
        <w:t>A workflow that sends notifications or creates tasks should not also have unrestricted access to secrets or destructive system actions.</w:t>
      </w:r>
    </w:p>
    <w:p>
      <w:pPr>
        <w:pStyle w:val="Heading1"/>
      </w:pPr>
      <w:r>
        <w:t>4. Practical Exercise</w:t>
      </w:r>
    </w:p>
    <w:p>
      <w:r>
        <w:t>Design the security controls for one NOVYRA OS automation workflow and explain why each control exists.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