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11 — Practical Security Exercises</w:t>
      </w:r>
    </w:p>
    <w:p>
      <w:r>
        <w:t>NOVYRA OS — Stage 11: Security</w:t>
      </w:r>
    </w:p>
    <w:p>
      <w:pPr>
        <w:pStyle w:val="Heading1"/>
      </w:pPr>
      <w:r>
        <w:t>Exercise List</w:t>
      </w:r>
    </w:p>
    <w:p>
      <w:pPr>
        <w:pStyle w:val="ListBullet"/>
      </w:pPr>
      <w:r>
        <w:t>Identify the top security risks in NOVYRA OS.</w:t>
      </w:r>
    </w:p>
    <w:p>
      <w:pPr>
        <w:pStyle w:val="ListBullet"/>
      </w:pPr>
      <w:r>
        <w:t>Design an asset and threat table.</w:t>
      </w:r>
    </w:p>
    <w:p>
      <w:pPr>
        <w:pStyle w:val="ListBullet"/>
      </w:pPr>
      <w:r>
        <w:t>Create a permission matrix.</w:t>
      </w:r>
    </w:p>
    <w:p>
      <w:pPr>
        <w:pStyle w:val="ListBullet"/>
      </w:pPr>
      <w:r>
        <w:t>Write a safe secret-handling policy.</w:t>
      </w:r>
    </w:p>
    <w:p>
      <w:pPr>
        <w:pStyle w:val="ListBullet"/>
      </w:pPr>
      <w:r>
        <w:t>Design secure configuration rules.</w:t>
      </w:r>
    </w:p>
    <w:p>
      <w:pPr>
        <w:pStyle w:val="ListBullet"/>
      </w:pPr>
      <w:r>
        <w:t>Create validation rules for external input.</w:t>
      </w:r>
    </w:p>
    <w:p>
      <w:pPr>
        <w:pStyle w:val="ListBullet"/>
      </w:pPr>
      <w:r>
        <w:t>List risky dependencies and how to review them.</w:t>
      </w:r>
    </w:p>
    <w:p>
      <w:pPr>
        <w:pStyle w:val="ListBullet"/>
      </w:pPr>
      <w:r>
        <w:t>Design a safe logging policy.</w:t>
      </w:r>
    </w:p>
    <w:p>
      <w:pPr>
        <w:pStyle w:val="ListBullet"/>
      </w:pPr>
      <w:r>
        <w:t>Design a network protection plan.</w:t>
      </w:r>
    </w:p>
    <w:p>
      <w:pPr>
        <w:pStyle w:val="ListBullet"/>
      </w:pPr>
      <w:r>
        <w:t>Design a data-protection policy.</w:t>
      </w:r>
    </w:p>
    <w:p>
      <w:pPr>
        <w:pStyle w:val="ListBullet"/>
      </w:pPr>
      <w:r>
        <w:t>Design a prompt-injection threat model.</w:t>
      </w:r>
    </w:p>
    <w:p>
      <w:pPr>
        <w:pStyle w:val="ListBullet"/>
      </w:pPr>
      <w:r>
        <w:t>Design automation security controls.</w:t>
      </w:r>
    </w:p>
    <w:p>
      <w:pPr>
        <w:pStyle w:val="ListBullet"/>
      </w:pPr>
      <w:r>
        <w:t>Design database security controls.</w:t>
      </w:r>
    </w:p>
    <w:p>
      <w:pPr>
        <w:pStyle w:val="ListBullet"/>
      </w:pPr>
      <w:r>
        <w:t>Design incident response steps.</w:t>
      </w:r>
    </w:p>
    <w:p>
      <w:pPr>
        <w:pStyle w:val="ListBullet"/>
      </w:pPr>
      <w:r>
        <w:t>Design security tests.</w:t>
      </w:r>
    </w:p>
    <w:p>
      <w:pPr>
        <w:pStyle w:val="ListBullet"/>
      </w:pPr>
      <w:r>
        <w:t>Draw the NOVYRA OS security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