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Containers and Docker</w:t>
      </w:r>
    </w:p>
    <w:p>
      <w:r>
        <w:t>NOVYRA OS — Stage 12: Deployment</w:t>
      </w:r>
    </w:p>
    <w:p>
      <w:pPr>
        <w:pStyle w:val="Heading1"/>
      </w:pPr>
      <w:r>
        <w:t>1. Container Concept</w:t>
      </w:r>
    </w:p>
    <w:p>
      <w:r>
        <w:t>A container packages an application and its runtime expectations into an isolated, portable environment.</w:t>
      </w:r>
    </w:p>
    <w:p>
      <w:pPr>
        <w:pStyle w:val="Heading1"/>
      </w:pPr>
      <w:r>
        <w:t>2. Why Containers Help</w:t>
      </w:r>
    </w:p>
    <w:p>
      <w:r>
        <w:t>Containers reduce environment drift and make it easier to reproduce the same behaviour across machines and hosting platforms.</w:t>
      </w:r>
    </w:p>
    <w:p>
      <w:pPr>
        <w:pStyle w:val="Heading1"/>
      </w:pPr>
      <w:r>
        <w:t>3. Important Terms</w:t>
      </w:r>
    </w:p>
    <w:p>
      <w:pPr>
        <w:pStyle w:val="ListBullet"/>
      </w:pPr>
      <w:r>
        <w:t>Image.</w:t>
      </w:r>
    </w:p>
    <w:p>
      <w:pPr>
        <w:pStyle w:val="ListBullet"/>
      </w:pPr>
      <w:r>
        <w:t>Container.</w:t>
      </w:r>
    </w:p>
    <w:p>
      <w:pPr>
        <w:pStyle w:val="ListBullet"/>
      </w:pPr>
      <w:r>
        <w:t>Volume.</w:t>
      </w:r>
    </w:p>
    <w:p>
      <w:pPr>
        <w:pStyle w:val="ListBullet"/>
      </w:pPr>
      <w:r>
        <w:t>Port.</w:t>
      </w:r>
    </w:p>
    <w:p>
      <w:pPr>
        <w:pStyle w:val="ListBullet"/>
      </w:pPr>
      <w:r>
        <w:t>Network.</w:t>
      </w:r>
    </w:p>
    <w:p>
      <w:pPr>
        <w:pStyle w:val="ListBullet"/>
      </w:pPr>
      <w:r>
        <w:t>Environment variable.</w:t>
      </w:r>
    </w:p>
    <w:p>
      <w:pPr>
        <w:pStyle w:val="Heading1"/>
      </w:pPr>
      <w:r>
        <w:t>4. NOVYRA OS Decision</w:t>
      </w:r>
    </w:p>
    <w:p>
      <w:r>
        <w:t>Containers are a useful deployment option, but they should be chosen because they solve a real problem, not because they are trendy.</w:t>
      </w:r>
    </w:p>
    <w:p>
      <w:pPr>
        <w:pStyle w:val="Heading1"/>
      </w:pPr>
      <w:r>
        <w:t>5. Practical Exercise</w:t>
      </w:r>
    </w:p>
    <w:p>
      <w:r>
        <w:t>Describe the advantages and trade-offs of containerising NOVYRA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