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Secrets and Environment Variables in Deployment</w:t>
      </w:r>
    </w:p>
    <w:p>
      <w:r>
        <w:t>NOVYRA OS — Stage 12: Deployment</w:t>
      </w:r>
    </w:p>
    <w:p>
      <w:pPr>
        <w:pStyle w:val="Heading1"/>
      </w:pPr>
      <w:r>
        <w:t>1. Deployment Secrets</w:t>
      </w:r>
    </w:p>
    <w:p>
      <w:r>
        <w:t>Deployment secrets include API keys, passwords, tokens, signing keys, and other private values required at runtime.</w:t>
      </w:r>
    </w:p>
    <w:p>
      <w:pPr>
        <w:pStyle w:val="Heading1"/>
      </w:pPr>
      <w:r>
        <w:t>2. Environment Variables</w:t>
      </w:r>
    </w:p>
    <w:p>
      <w:r>
        <w:t>Environment variables are a common way to supply deployment-time values without hard-coding them into source code.</w:t>
      </w:r>
    </w:p>
    <w:p>
      <w:pPr>
        <w:pStyle w:val="Heading1"/>
      </w:pPr>
      <w:r>
        <w:t>3. Safe Practice</w:t>
      </w:r>
    </w:p>
    <w:p>
      <w:r>
        <w:t>Keep secret values out of version control and out of logs, screenshots, and shared documents.</w:t>
      </w:r>
    </w:p>
    <w:p>
      <w:pPr>
        <w:pStyle w:val="Heading1"/>
      </w:pPr>
      <w:r>
        <w:t>4. Practical Exercise</w:t>
      </w:r>
    </w:p>
    <w:p>
      <w:r>
        <w:t>Create a deployment-time secrets policy for NOVYRA 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