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Files, JSON, and Configuration</w:t>
      </w:r>
    </w:p>
    <w:p>
      <w:r>
        <w:t>NOVYRA OS — Stage 2: Python Fundamentals for the System We Are Building</w:t>
      </w:r>
    </w:p>
    <w:p>
      <w:pPr>
        <w:pStyle w:val="Heading1"/>
      </w:pPr>
      <w:r>
        <w:t>1. Why Files Matter</w:t>
      </w:r>
    </w:p>
    <w:p>
      <w:r>
        <w:t>NOVYRA OS will need to read and write information outside the Python source code.</w:t>
      </w:r>
    </w:p>
    <w:p>
      <w:r>
        <w:t>Examples include:</w:t>
      </w:r>
    </w:p>
    <w:p>
      <w:r>
        <w:t>Configuration.</w:t>
        <w:br/>
        <w:t>Logs.</w:t>
        <w:br/>
        <w:t>Exported reports.</w:t>
        <w:br/>
        <w:t>Cached data.</w:t>
        <w:br/>
        <w:t>Test fixtures.</w:t>
        <w:br/>
        <w:t>Data exchange files.</w:t>
      </w:r>
    </w:p>
    <w:p>
      <w:pPr>
        <w:pStyle w:val="Heading1"/>
      </w:pPr>
      <w:r>
        <w:t>2. JSON</w:t>
      </w:r>
    </w:p>
    <w:p>
      <w:r>
        <w:t>JSON is a common text format for structured data.</w:t>
      </w:r>
    </w:p>
    <w:p>
      <w:r>
        <w:t>It is widely used by APIs and configuration systems.</w:t>
      </w:r>
    </w:p>
    <w:p>
      <w:r>
        <w:t>Python can convert JSON into Python dictionaries and lists and convert Python structures back into JSON.</w:t>
      </w:r>
    </w:p>
    <w:p>
      <w:pPr>
        <w:pStyle w:val="Heading1"/>
      </w:pPr>
      <w:r>
        <w:t>3. JSON in NOVYRA OS</w:t>
      </w:r>
    </w:p>
    <w:p>
      <w:r>
        <w:t>JSON may be used for:</w:t>
      </w:r>
    </w:p>
    <w:p>
      <w:r>
        <w:t>API payloads.</w:t>
        <w:br/>
        <w:t>Prototype configuration.</w:t>
        <w:br/>
        <w:t>Test data.</w:t>
        <w:br/>
        <w:t>Interchange between components.</w:t>
      </w:r>
    </w:p>
    <w:p>
      <w:r>
        <w:t>It should not automatically be used as the primary database for complex production data.</w:t>
      </w:r>
    </w:p>
    <w:p>
      <w:pPr>
        <w:pStyle w:val="Heading1"/>
      </w:pPr>
      <w:r>
        <w:t>4. File Paths</w:t>
      </w:r>
    </w:p>
    <w:p>
      <w:r>
        <w:t>File paths should be handled carefully.</w:t>
      </w:r>
    </w:p>
    <w:p>
      <w:r>
        <w:t>Hard-coded absolute paths such as C:\Users\... are fragile.</w:t>
      </w:r>
    </w:p>
    <w:p>
      <w:r>
        <w:t>NOVYRA OS should prefer project-relative paths or configuration-driven paths where appropriate.</w:t>
      </w:r>
    </w:p>
    <w:p>
      <w:pPr>
        <w:pStyle w:val="Heading1"/>
      </w:pPr>
      <w:r>
        <w:t>5. Encoding</w:t>
      </w:r>
    </w:p>
    <w:p>
      <w:r>
        <w:t>Text files should use a predictable encoding, normally UTF-8.</w:t>
      </w:r>
    </w:p>
    <w:p>
      <w:r>
        <w:t>This matters when the system processes names, descriptions, or data containing characters outside basic English.</w:t>
      </w:r>
    </w:p>
    <w:p>
      <w:pPr>
        <w:pStyle w:val="Heading1"/>
      </w:pPr>
      <w:r>
        <w:t>6. Safe File Handling</w:t>
      </w:r>
    </w:p>
    <w:p>
      <w:r>
        <w:t>File operations should handle:</w:t>
      </w:r>
    </w:p>
    <w:p>
      <w:r>
        <w:t>Missing files.</w:t>
        <w:br/>
        <w:t>Permission errors.</w:t>
        <w:br/>
        <w:t>Invalid content.</w:t>
        <w:br/>
        <w:t>Unexpected file sizes.</w:t>
      </w:r>
    </w:p>
    <w:p>
      <w:r>
        <w:t>Untrusted file paths should be validated to prevent path traversal vulnerabilities.</w:t>
      </w:r>
    </w:p>
    <w:p>
      <w:pPr>
        <w:pStyle w:val="Heading1"/>
      </w:pPr>
      <w:r>
        <w:t>7. Configuration</w:t>
      </w:r>
    </w:p>
    <w:p>
      <w:r>
        <w:t>Configuration is information that changes between environments.</w:t>
      </w:r>
    </w:p>
    <w:p>
      <w:r>
        <w:t>Examples:</w:t>
      </w:r>
    </w:p>
    <w:p>
      <w:r>
        <w:t>Database host.</w:t>
        <w:br/>
        <w:t>API base URL.</w:t>
        <w:br/>
        <w:t>Feature flags.</w:t>
        <w:br/>
        <w:t>Log level.</w:t>
      </w:r>
    </w:p>
    <w:p>
      <w:r>
        <w:t>Configuration should not require editing application logic every time the environment changes.</w:t>
      </w:r>
    </w:p>
    <w:p>
      <w:pPr>
        <w:pStyle w:val="Heading1"/>
      </w:pPr>
      <w:r>
        <w:t>8. Practical Exercise</w:t>
      </w:r>
    </w:p>
    <w:p>
      <w:r>
        <w:t>Create a simple JSON configuration file containing:</w:t>
      </w:r>
    </w:p>
    <w:p>
      <w:r>
        <w:t>application_name</w:t>
        <w:br/>
        <w:t>environment</w:t>
        <w:br/>
        <w:t>debug_mode</w:t>
      </w:r>
    </w:p>
    <w:p>
      <w:r>
        <w:t>Write Python code that loads it and prints the values.</w:t>
      </w:r>
    </w:p>
    <w:p>
      <w:r>
        <w:t>Then intentionally provide an invalid JSON file and observe the error.</w:t>
      </w:r>
    </w:p>
    <w:p>
      <w:pPr>
        <w:pStyle w:val="Heading1"/>
      </w:pPr>
      <w:r>
        <w:t>9. Exit Understanding</w:t>
      </w:r>
    </w:p>
    <w:p>
      <w:pPr>
        <w:pStyle w:val="ListBullet"/>
      </w:pPr>
      <w:r>
        <w:t>Can explain JSON.</w:t>
      </w:r>
    </w:p>
    <w:p>
      <w:pPr>
        <w:pStyle w:val="ListBullet"/>
      </w:pPr>
      <w:r>
        <w:t>Can read and write basic JSON.</w:t>
      </w:r>
    </w:p>
    <w:p>
      <w:pPr>
        <w:pStyle w:val="ListBullet"/>
      </w:pPr>
      <w:r>
        <w:t>Can explain configuration.</w:t>
      </w:r>
    </w:p>
    <w:p>
      <w:pPr>
        <w:pStyle w:val="ListBullet"/>
      </w:pPr>
      <w:r>
        <w:t>Can distinguish configuration from application code.</w:t>
      </w:r>
    </w:p>
    <w:p>
      <w:pPr>
        <w:pStyle w:val="ListBullet"/>
      </w:pPr>
      <w:r>
        <w:t>Can explain why absolute paths are fragile.</w:t>
      </w:r>
    </w:p>
    <w:p>
      <w:pPr>
        <w:pStyle w:val="ListBullet"/>
      </w:pPr>
      <w:r>
        <w:t>Can identify why untrusted file paths require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