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Python Applications</w:t>
      </w:r>
    </w:p>
    <w:p>
      <w:r>
        <w:t>NOVYRA OS — Stage 2: Python Fundamentals for the System We Are Building</w:t>
      </w:r>
    </w:p>
    <w:p>
      <w:pPr>
        <w:pStyle w:val="Heading1"/>
      </w:pPr>
      <w:r>
        <w:t>1. Why Testing Matters</w:t>
      </w:r>
    </w:p>
    <w:p>
      <w:r>
        <w:t>Testing gives evidence that code behaves as expected.</w:t>
      </w:r>
    </w:p>
    <w:p>
      <w:r>
        <w:t>NOVYRA OS will become increasingly complex, so manual testing alone will not scale.</w:t>
      </w:r>
    </w:p>
    <w:p>
      <w:pPr>
        <w:pStyle w:val="Heading1"/>
      </w:pPr>
      <w:r>
        <w:t>2. Unit Tests</w:t>
      </w:r>
    </w:p>
    <w:p>
      <w:r>
        <w:t>Unit tests verify small units of behaviour.</w:t>
      </w:r>
    </w:p>
    <w:p>
      <w:r>
        <w:t>Pure scoring functions are ideal unit-test candidates because they can be tested without external services.</w:t>
      </w:r>
    </w:p>
    <w:p>
      <w:pPr>
        <w:pStyle w:val="Heading1"/>
      </w:pPr>
      <w:r>
        <w:t>3. Integration Tests</w:t>
      </w:r>
    </w:p>
    <w:p>
      <w:r>
        <w:t>Integration tests verify that components work together.</w:t>
      </w:r>
    </w:p>
    <w:p>
      <w:r>
        <w:t>Examples:</w:t>
      </w:r>
    </w:p>
    <w:p>
      <w:r>
        <w:t>Application + database.</w:t>
        <w:br/>
        <w:t>Application + API.</w:t>
        <w:br/>
        <w:t>Service + repository.</w:t>
      </w:r>
    </w:p>
    <w:p>
      <w:pPr>
        <w:pStyle w:val="Heading1"/>
      </w:pPr>
      <w:r>
        <w:t>4. End-to-End Tests</w:t>
      </w:r>
    </w:p>
    <w:p>
      <w:r>
        <w:t>End-to-end tests verify a complete workflow.</w:t>
      </w:r>
    </w:p>
    <w:p>
      <w:r>
        <w:t>They are valuable but slower and more fragile than unit tests.</w:t>
      </w:r>
    </w:p>
    <w:p>
      <w:r>
        <w:t>NOVYRA OS should use the appropriate level for each requirement.</w:t>
      </w:r>
    </w:p>
    <w:p>
      <w:pPr>
        <w:pStyle w:val="Heading1"/>
      </w:pPr>
      <w:r>
        <w:t>5. pytest</w:t>
      </w:r>
    </w:p>
    <w:p>
      <w:r>
        <w:t>The Stage 1 VS Code workspace was configured with pytest support.</w:t>
      </w:r>
    </w:p>
    <w:p>
      <w:r>
        <w:t>The project test directory currently exists at:</w:t>
      </w:r>
    </w:p>
    <w:p>
      <w:r>
        <w:t>02_SOURCE_CODE\tests</w:t>
      </w:r>
    </w:p>
    <w:p>
      <w:r>
        <w:t>The test suite will grow as application functionality is implemented.</w:t>
      </w:r>
    </w:p>
    <w:p>
      <w:pPr>
        <w:pStyle w:val="Heading1"/>
      </w:pPr>
      <w:r>
        <w:t>6. Test Naming</w:t>
      </w:r>
    </w:p>
    <w:p>
      <w:r>
        <w:t>Tests should clearly describe behaviour.</w:t>
      </w:r>
    </w:p>
    <w:p>
      <w:r>
        <w:t>A useful pattern is:</w:t>
      </w:r>
    </w:p>
    <w:p>
      <w:r>
        <w:t>test_&lt;behaviour&gt;_&lt;condition&gt;</w:t>
      </w:r>
    </w:p>
    <w:p>
      <w:r>
        <w:t>Readable test names become documentation of expected behaviour.</w:t>
      </w:r>
    </w:p>
    <w:p>
      <w:pPr>
        <w:pStyle w:val="Heading1"/>
      </w:pPr>
      <w:r>
        <w:t>7. Test Cases</w:t>
      </w:r>
    </w:p>
    <w:p>
      <w:r>
        <w:t>For important business logic, test:</w:t>
      </w:r>
    </w:p>
    <w:p>
      <w:r>
        <w:t>Normal cases.</w:t>
        <w:br/>
        <w:t>Boundary values.</w:t>
        <w:br/>
        <w:t>Invalid inputs.</w:t>
        <w:br/>
        <w:t>Missing values.</w:t>
        <w:br/>
        <w:t>Unexpected external failures.</w:t>
      </w:r>
    </w:p>
    <w:p>
      <w:r>
        <w:t>For scoring systems, boundary testing is particularly important.</w:t>
      </w:r>
    </w:p>
    <w:p>
      <w:pPr>
        <w:pStyle w:val="Heading1"/>
      </w:pPr>
      <w:r>
        <w:t>8. Test Isolation</w:t>
      </w:r>
    </w:p>
    <w:p>
      <w:r>
        <w:t>Tests should not depend on the order in which they run.</w:t>
      </w:r>
    </w:p>
    <w:p>
      <w:r>
        <w:t>External services should be replaced with mocks or controlled test doubles where appropriate.</w:t>
      </w:r>
    </w:p>
    <w:p>
      <w:pPr>
        <w:pStyle w:val="Heading1"/>
      </w:pPr>
      <w:r>
        <w:t>9. Practical Exercise</w:t>
      </w:r>
    </w:p>
    <w:p>
      <w:r>
        <w:t>Create a small function that validates a score from 0 to 100.</w:t>
      </w:r>
    </w:p>
    <w:p>
      <w:r>
        <w:t>Write tests for:</w:t>
      </w:r>
    </w:p>
    <w:p>
      <w:r>
        <w:t>50.</w:t>
        <w:br/>
        <w:t>0.</w:t>
        <w:br/>
        <w:t>100.</w:t>
        <w:br/>
        <w:t>-1.</w:t>
        <w:br/>
        <w:t>101.</w:t>
        <w:br/>
        <w:t>A string.</w:t>
        <w:br/>
        <w:t>None.</w:t>
      </w:r>
    </w:p>
    <w:p>
      <w:r>
        <w:t>Run the test suite and confirm the expected results.</w:t>
      </w:r>
    </w:p>
    <w:p>
      <w:pPr>
        <w:pStyle w:val="Heading1"/>
      </w:pPr>
      <w:r>
        <w:t>10. Definition of Confidence</w:t>
      </w:r>
    </w:p>
    <w:p>
      <w:r>
        <w:t>A passing test suite does not prove that software has no bugs.</w:t>
      </w:r>
    </w:p>
    <w:p>
      <w:r>
        <w:t>It provides evidence for the behaviours that have been tested.</w:t>
      </w:r>
    </w:p>
    <w:p>
      <w:r>
        <w:t>NOVYRA OS should combine automated testing with code review, monitoring, security testing, and real-world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