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Application Layers and Separation of Concerns</w:t>
      </w:r>
    </w:p>
    <w:p>
      <w:r>
        <w:t>NOVYRA OS — Stage 3: Project Structure and Software Architecture</w:t>
      </w:r>
    </w:p>
    <w:p>
      <w:pPr>
        <w:pStyle w:val="Heading1"/>
      </w:pPr>
      <w:r>
        <w:t>1. Separation of Concerns</w:t>
      </w:r>
    </w:p>
    <w:p>
      <w:r>
        <w:t>Separation of concerns means keeping different responsibilities separate.</w:t>
      </w:r>
    </w:p>
    <w:p>
      <w:r>
        <w:t>NOVYRA OS should avoid mixing:</w:t>
      </w:r>
    </w:p>
    <w:p>
      <w:r>
        <w:t>User interface handling.</w:t>
        <w:br/>
        <w:t>Business rules.</w:t>
        <w:br/>
        <w:t>Database operations.</w:t>
        <w:br/>
        <w:t>External API calls.</w:t>
        <w:br/>
        <w:t>Security logic.</w:t>
        <w:br/>
        <w:t>Logging.</w:t>
      </w:r>
    </w:p>
    <w:p>
      <w:r>
        <w:t>The separation allows each area to evolve independently.</w:t>
      </w:r>
    </w:p>
    <w:p>
      <w:pPr>
        <w:pStyle w:val="Heading1"/>
      </w:pPr>
      <w:r>
        <w:t>2. Proposed Layers</w:t>
      </w:r>
    </w:p>
    <w:p>
      <w:r>
        <w:t>A future NOVYRA OS architecture may contain:</w:t>
      </w:r>
    </w:p>
    <w:p>
      <w:r>
        <w:t>Presentation/API layer.</w:t>
        <w:br/>
        <w:t>Application/service layer.</w:t>
        <w:br/>
        <w:t>Domain/scoring layer.</w:t>
        <w:br/>
        <w:t>Data access layer.</w:t>
        <w:br/>
        <w:t>Integration layer.</w:t>
        <w:br/>
        <w:t>Infrastructure/configuration layer.</w:t>
      </w:r>
    </w:p>
    <w:p>
      <w:pPr>
        <w:pStyle w:val="Heading1"/>
      </w:pPr>
      <w:r>
        <w:t>3. API Layer</w:t>
      </w:r>
    </w:p>
    <w:p>
      <w:r>
        <w:t>The API layer receives requests and returns responses.</w:t>
      </w:r>
    </w:p>
    <w:p>
      <w:r>
        <w:t>It should validate request structure and delegate business operations.</w:t>
      </w:r>
    </w:p>
    <w:p>
      <w:r>
        <w:t>It should not contain the full scoring algorithm.</w:t>
      </w:r>
    </w:p>
    <w:p>
      <w:pPr>
        <w:pStyle w:val="Heading1"/>
      </w:pPr>
      <w:r>
        <w:t>4. Service Layer</w:t>
      </w:r>
    </w:p>
    <w:p>
      <w:r>
        <w:t>The service layer coordinates application workflows.</w:t>
      </w:r>
    </w:p>
    <w:p>
      <w:r>
        <w:t>It may call repositories, scoring engines, and integrations.</w:t>
      </w:r>
    </w:p>
    <w:p>
      <w:r>
        <w:t>It represents what the application does as a business process.</w:t>
      </w:r>
    </w:p>
    <w:p>
      <w:pPr>
        <w:pStyle w:val="Heading1"/>
      </w:pPr>
      <w:r>
        <w:t>5. Domain Layer</w:t>
      </w:r>
    </w:p>
    <w:p>
      <w:r>
        <w:t>The domain layer contains core business rules.</w:t>
      </w:r>
    </w:p>
    <w:p>
      <w:r>
        <w:t>For NOVYRA OS, this may include:</w:t>
      </w:r>
    </w:p>
    <w:p>
      <w:r>
        <w:t>Scoring.</w:t>
        <w:br/>
        <w:t>Ranking.</w:t>
        <w:br/>
        <w:t>Decision rules.</w:t>
        <w:br/>
        <w:t>Confidence calculations.</w:t>
        <w:br/>
        <w:t>Data-quality rules.</w:t>
      </w:r>
    </w:p>
    <w:p>
      <w:pPr>
        <w:pStyle w:val="Heading1"/>
      </w:pPr>
      <w:r>
        <w:t>6. Data Layer</w:t>
      </w:r>
    </w:p>
    <w:p>
      <w:r>
        <w:t>The data layer manages persistence.</w:t>
      </w:r>
    </w:p>
    <w:p>
      <w:r>
        <w:t>It should isolate database-specific operations from business logic.</w:t>
      </w:r>
    </w:p>
    <w:p>
      <w:r>
        <w:t>A scoring function should not need to know SQL syntax simply to calculate a score.</w:t>
      </w:r>
    </w:p>
    <w:p>
      <w:pPr>
        <w:pStyle w:val="Heading1"/>
      </w:pPr>
      <w:r>
        <w:t>7. Integration Layer</w:t>
      </w:r>
    </w:p>
    <w:p>
      <w:r>
        <w:t>External APIs and third-party services should be isolated.</w:t>
      </w:r>
    </w:p>
    <w:p>
      <w:r>
        <w:t>This allows an external provider to be replaced without rewriting the entire application.</w:t>
      </w:r>
    </w:p>
    <w:p>
      <w:pPr>
        <w:pStyle w:val="Heading1"/>
      </w:pPr>
      <w:r>
        <w:t>8. Infrastructure</w:t>
      </w:r>
    </w:p>
    <w:p>
      <w:r>
        <w:t>Infrastructure concerns include:</w:t>
      </w:r>
    </w:p>
    <w:p>
      <w:r>
        <w:t>Configuration.</w:t>
        <w:br/>
        <w:t>Logging.</w:t>
        <w:br/>
        <w:t>Caching.</w:t>
        <w:br/>
        <w:t>Background jobs.</w:t>
        <w:br/>
        <w:t>Application startup.</w:t>
      </w:r>
    </w:p>
    <w:p>
      <w:r>
        <w:t>These are important, but should not be mixed unnecessarily with domain logic.</w:t>
      </w:r>
    </w:p>
    <w:p>
      <w:pPr>
        <w:pStyle w:val="Heading1"/>
      </w:pPr>
      <w:r>
        <w:t>9. Dependency Direction</w:t>
      </w:r>
    </w:p>
    <w:p>
      <w:r>
        <w:t>A useful principle is that core business logic should be less dependent on external infrastructure.</w:t>
      </w:r>
    </w:p>
    <w:p>
      <w:r>
        <w:t>This improves testability.</w:t>
      </w:r>
    </w:p>
    <w:p>
      <w:r>
        <w:t>For example, a scoring engine should be testable with ordinary Python data without requiring a live internet connection.</w:t>
      </w:r>
    </w:p>
    <w:p>
      <w:pPr>
        <w:pStyle w:val="Heading1"/>
      </w:pPr>
      <w:r>
        <w:t>10. Architecture Warning</w:t>
      </w:r>
    </w:p>
    <w:p>
      <w:r>
        <w:t>Layers should not be created purely for appearance.</w:t>
      </w:r>
    </w:p>
    <w:p>
      <w:r>
        <w:t>If a layer adds complexity without improving separation, testing, or maintainability, it may not be justified.</w:t>
      </w:r>
    </w:p>
    <w:p>
      <w:r>
        <w:t>The architecture should serve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