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3 — Completion Record</w:t>
      </w:r>
    </w:p>
    <w:p>
      <w:r>
        <w:t>NOVYRA OS — Stage 3: Project Structure and Software Architecture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3 establishes the structural foundation required to grow NOVYRA OS from a simple Python application into a maintainable software system.</w:t>
      </w:r>
    </w:p>
    <w:p>
      <w:pPr>
        <w:pStyle w:val="Heading1"/>
      </w:pPr>
      <w:r>
        <w:t>What This Stage Establishes</w:t>
      </w:r>
    </w:p>
    <w:p>
      <w:pPr>
        <w:pStyle w:val="ListBullet"/>
      </w:pPr>
      <w:r>
        <w:t>Clear purpose for each top-level project directory.</w:t>
      </w:r>
    </w:p>
    <w:p>
      <w:pPr>
        <w:pStyle w:val="ListBullet"/>
      </w:pPr>
      <w:r>
        <w:t>Source-code organisation principles.</w:t>
      </w:r>
    </w:p>
    <w:p>
      <w:pPr>
        <w:pStyle w:val="ListBullet"/>
      </w:pPr>
      <w:r>
        <w:t>Application layering.</w:t>
      </w:r>
    </w:p>
    <w:p>
      <w:pPr>
        <w:pStyle w:val="ListBullet"/>
      </w:pPr>
      <w:r>
        <w:t>Separation of concerns.</w:t>
      </w:r>
    </w:p>
    <w:p>
      <w:pPr>
        <w:pStyle w:val="ListBullet"/>
      </w:pPr>
      <w:r>
        <w:t>Module and package organisation.</w:t>
      </w:r>
    </w:p>
    <w:p>
      <w:pPr>
        <w:pStyle w:val="ListBullet"/>
      </w:pPr>
      <w:r>
        <w:t>Configuration and environment separation.</w:t>
      </w:r>
    </w:p>
    <w:p>
      <w:pPr>
        <w:pStyle w:val="ListBullet"/>
      </w:pPr>
      <w:r>
        <w:t>Database project organisation.</w:t>
      </w:r>
    </w:p>
    <w:p>
      <w:pPr>
        <w:pStyle w:val="ListBullet"/>
      </w:pPr>
      <w:r>
        <w:t>Testing organisation.</w:t>
      </w:r>
    </w:p>
    <w:p>
      <w:pPr>
        <w:pStyle w:val="ListBullet"/>
      </w:pPr>
      <w:r>
        <w:t>Documentation organisation.</w:t>
      </w:r>
    </w:p>
    <w:p>
      <w:pPr>
        <w:pStyle w:val="ListBullet"/>
      </w:pPr>
      <w:r>
        <w:t>Project history and decision records.</w:t>
      </w:r>
    </w:p>
    <w:p>
      <w:pPr>
        <w:pStyle w:val="ListBullet"/>
      </w:pPr>
      <w:r>
        <w:t>Naming standards.</w:t>
      </w:r>
    </w:p>
    <w:p>
      <w:pPr>
        <w:pStyle w:val="ListBullet"/>
      </w:pPr>
      <w:r>
        <w:t>Dependency management principles.</w:t>
      </w:r>
    </w:p>
    <w:p>
      <w:pPr>
        <w:pStyle w:val="ListBullet"/>
      </w:pPr>
      <w:r>
        <w:t>Git readiness principles.</w:t>
      </w:r>
    </w:p>
    <w:p>
      <w:pPr>
        <w:pStyle w:val="ListBullet"/>
      </w:pPr>
      <w:r>
        <w:t>Development and production separation.</w:t>
      </w:r>
    </w:p>
    <w:p>
      <w:pPr>
        <w:pStyle w:val="ListBullet"/>
      </w:pPr>
      <w:r>
        <w:t>Scalability principles.</w:t>
      </w:r>
    </w:p>
    <w:p>
      <w:pPr>
        <w:pStyle w:val="Heading1"/>
      </w:pPr>
      <w:r>
        <w:t>Relationship to Previous Stages</w:t>
      </w:r>
    </w:p>
    <w:p>
      <w:r>
        <w:t>Stage 0 established the system vision and architecture direction.</w:t>
      </w:r>
    </w:p>
    <w:p>
      <w:r>
        <w:t>Stage 1 established the development environment.</w:t>
      </w:r>
    </w:p>
    <w:p>
      <w:r>
        <w:t>Stage 2 established the Python knowledge required to understand and build the application.</w:t>
      </w:r>
    </w:p>
    <w:p>
      <w:r>
        <w:t>Stage 3 now establishes how the software project itself is organised.</w:t>
      </w:r>
    </w:p>
    <w:p>
      <w:pPr>
        <w:pStyle w:val="Heading1"/>
      </w:pPr>
      <w:r>
        <w:t>Recommended Next Step</w:t>
      </w:r>
    </w:p>
    <w:p>
      <w:r>
        <w:t>After the Stage 3 documentation is reviewed and approved, the project can proceed to Stage 4: Git and GitHub.</w:t>
      </w:r>
    </w:p>
    <w:p>
      <w:r>
        <w:t>Stage 4 will introduce version control properly, create the repository workflow, establish the root `.gitignore`, make the first meaningful commits, and establish safe source-control practices.</w:t>
      </w:r>
    </w:p>
    <w:p>
      <w:pPr>
        <w:pStyle w:val="Heading1"/>
      </w:pPr>
      <w:r>
        <w:t>Stage 3 Principle</w:t>
      </w:r>
    </w:p>
    <w:p>
      <w:r>
        <w:t>A professional system is not only about writing code.</w:t>
      </w:r>
    </w:p>
    <w:p>
      <w:r>
        <w:t>It is about knowing where code belongs, how components interact, how changes are tracked, and how the project remains understandable as it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