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Root .gitignore and Project Hygiene</w:t>
      </w:r>
    </w:p>
    <w:p>
      <w:r>
        <w:t>NOVYRA OS — Stage 4: Git and GitHub</w:t>
      </w:r>
    </w:p>
    <w:p>
      <w:pPr>
        <w:pStyle w:val="Heading1"/>
      </w:pPr>
      <w:r>
        <w:t>1. Purpose</w:t>
      </w:r>
    </w:p>
    <w:p>
      <w:r>
        <w:t>The root `.gitignore` tells Git which files should not be tracked.</w:t>
      </w:r>
    </w:p>
    <w:p>
      <w:r>
        <w:t>This is essential for NOVYRA OS.</w:t>
      </w:r>
    </w:p>
    <w:p>
      <w:pPr>
        <w:pStyle w:val="Heading1"/>
      </w:pPr>
      <w:r>
        <w:t>2. Why .venv Must Be Ignored</w:t>
      </w:r>
    </w:p>
    <w:p>
      <w:r>
        <w:t>The virtual environment contains installed packages and machine-specific files.</w:t>
      </w:r>
    </w:p>
    <w:p>
      <w:r>
        <w:t>It should be reproducible rather than committed as part of the repository.</w:t>
      </w:r>
    </w:p>
    <w:p>
      <w:pPr>
        <w:pStyle w:val="Heading1"/>
      </w:pPr>
      <w:r>
        <w:t>3. Python Cache</w:t>
      </w:r>
    </w:p>
    <w:p>
      <w:r>
        <w:t>Python may create `__pycache__` directories and `.pyc` files.</w:t>
      </w:r>
    </w:p>
    <w:p>
      <w:r>
        <w:t>These are generated files and normally should not be committed.</w:t>
      </w:r>
    </w:p>
    <w:p>
      <w:pPr>
        <w:pStyle w:val="Heading1"/>
      </w:pPr>
      <w:r>
        <w:t>4. Secrets</w:t>
      </w:r>
    </w:p>
    <w:p>
      <w:r>
        <w:t>Environment files containing real secrets must be excluded.</w:t>
      </w:r>
    </w:p>
    <w:p>
      <w:r>
        <w:t>Examples include:</w:t>
      </w:r>
    </w:p>
    <w:p>
      <w:r>
        <w:t>.env</w:t>
        <w:br/>
        <w:t>.env.local</w:t>
        <w:br/>
        <w:t>Private credentials</w:t>
        <w:br/>
        <w:t>API keys</w:t>
        <w:br/>
        <w:t>Database passwords</w:t>
      </w:r>
    </w:p>
    <w:p>
      <w:pPr>
        <w:pStyle w:val="Heading1"/>
      </w:pPr>
      <w:r>
        <w:t>5. Important Distinction</w:t>
      </w:r>
    </w:p>
    <w:p>
      <w:r>
        <w:t>Ignoring a secret before it is committed is good practice.</w:t>
      </w:r>
    </w:p>
    <w:p>
      <w:r>
        <w:t>Ignoring a secret after it has already been committed does not remove it from Git history.</w:t>
      </w:r>
    </w:p>
    <w:p>
      <w:r>
        <w:t>If a secret is committed, it should be considered exposed and rotated.</w:t>
      </w:r>
    </w:p>
    <w:p>
      <w:pPr>
        <w:pStyle w:val="Heading1"/>
      </w:pPr>
      <w:r>
        <w:t>6. IDE Files</w:t>
      </w:r>
    </w:p>
    <w:p>
      <w:r>
        <w:t>Some IDE-specific files can be ignored, while project-level VS Code configuration may be intentionally committed.</w:t>
      </w:r>
    </w:p>
    <w:p>
      <w:r>
        <w:t>NOVYRA OS currently has useful `.vscode` settings, launch, and task configuration.</w:t>
      </w:r>
    </w:p>
    <w:p>
      <w:r>
        <w:t>We should therefore decide deliberately which `.vscode` files belong in source control rather than blindly ignoring the entire directory.</w:t>
      </w:r>
    </w:p>
    <w:p>
      <w:pPr>
        <w:pStyle w:val="Heading1"/>
      </w:pPr>
      <w:r>
        <w:t>7. Backups</w:t>
      </w:r>
    </w:p>
    <w:p>
      <w:r>
        <w:t>Local backup archives generally should not be committed into the main repository unless there is a specific reason.</w:t>
      </w:r>
    </w:p>
    <w:p>
      <w:r>
        <w:t>Large backups can make repositories unnecessarily large.</w:t>
      </w:r>
    </w:p>
    <w:p>
      <w:pPr>
        <w:pStyle w:val="Heading1"/>
      </w:pPr>
      <w:r>
        <w:t>8. Practical Exercise</w:t>
      </w:r>
    </w:p>
    <w:p>
      <w:r>
        <w:t>Create a root `.gitignore`.</w:t>
      </w:r>
    </w:p>
    <w:p>
      <w:r>
        <w:t>Run `git status`.</w:t>
      </w:r>
    </w:p>
    <w:p>
      <w:r>
        <w:t>Confirm that `.venv` and generated Python files are ignored.</w:t>
      </w:r>
    </w:p>
    <w:p>
      <w:r>
        <w:t>Confirm that important project documentation and source code remain visible to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