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Normalisation, Transformation, and Feature Engineering</w:t>
      </w:r>
    </w:p>
    <w:p>
      <w:r>
        <w:t>NOVYRA OS — Stage 7: Data Processing</w:t>
      </w:r>
    </w:p>
    <w:p>
      <w:pPr>
        <w:pStyle w:val="Heading1"/>
      </w:pPr>
      <w:r>
        <w:t>1. Transformation</w:t>
      </w:r>
    </w:p>
    <w:p>
      <w:r>
        <w:t>Transformation changes data into a representation suitable for analysis or modelling.</w:t>
      </w:r>
    </w:p>
    <w:p>
      <w:pPr>
        <w:pStyle w:val="Heading1"/>
      </w:pPr>
      <w:r>
        <w:t>2. Normalisation</w:t>
      </w:r>
    </w:p>
    <w:p>
      <w:r>
        <w:t>Normalisation can mean scaling numeric values to comparable ranges or standardising representations, depending on context.</w:t>
      </w:r>
    </w:p>
    <w:p>
      <w:pPr>
        <w:pStyle w:val="Heading1"/>
      </w:pPr>
      <w:r>
        <w:t>3. Feature Engineering</w:t>
      </w:r>
    </w:p>
    <w:p>
      <w:r>
        <w:t>Feature engineering creates useful variables from raw data.</w:t>
      </w:r>
    </w:p>
    <w:p>
      <w:r>
        <w:t>This is critical for NOVYRA OS because the scoring engine will need structured signals rather than raw text alone.</w:t>
      </w:r>
    </w:p>
    <w:p>
      <w:pPr>
        <w:pStyle w:val="Heading1"/>
      </w:pPr>
      <w:r>
        <w:t>4. Example Features</w:t>
      </w:r>
    </w:p>
    <w:p>
      <w:pPr>
        <w:pStyle w:val="ListBullet"/>
      </w:pPr>
      <w:r>
        <w:t>Opportunity freshness.</w:t>
      </w:r>
    </w:p>
    <w:p>
      <w:pPr>
        <w:pStyle w:val="ListBullet"/>
      </w:pPr>
      <w:r>
        <w:t>Deadline urgency.</w:t>
      </w:r>
    </w:p>
    <w:p>
      <w:pPr>
        <w:pStyle w:val="ListBullet"/>
      </w:pPr>
      <w:r>
        <w:t>Skill overlap.</w:t>
      </w:r>
    </w:p>
    <w:p>
      <w:pPr>
        <w:pStyle w:val="ListBullet"/>
      </w:pPr>
      <w:r>
        <w:t>Location match.</w:t>
      </w:r>
    </w:p>
    <w:p>
      <w:pPr>
        <w:pStyle w:val="ListBullet"/>
      </w:pPr>
      <w:r>
        <w:t>Source reliability.</w:t>
      </w:r>
    </w:p>
    <w:p>
      <w:pPr>
        <w:pStyle w:val="ListBullet"/>
      </w:pPr>
      <w:r>
        <w:t>Organisation reputation.</w:t>
      </w:r>
    </w:p>
    <w:p>
      <w:pPr>
        <w:pStyle w:val="ListBullet"/>
      </w:pPr>
      <w:r>
        <w:t>Estimated effort.</w:t>
      </w:r>
    </w:p>
    <w:p>
      <w:pPr>
        <w:pStyle w:val="ListBullet"/>
      </w:pPr>
      <w:r>
        <w:t>Completeness.</w:t>
      </w:r>
    </w:p>
    <w:p>
      <w:pPr>
        <w:pStyle w:val="ListBullet"/>
      </w:pPr>
      <w:r>
        <w:t>Data quality.</w:t>
      </w:r>
    </w:p>
    <w:p>
      <w:pPr>
        <w:pStyle w:val="ListBullet"/>
      </w:pPr>
      <w:r>
        <w:t>Competition intensity.</w:t>
      </w:r>
    </w:p>
    <w:p>
      <w:pPr>
        <w:pStyle w:val="Heading1"/>
      </w:pPr>
      <w:r>
        <w:t>5. Feature Leakage</w:t>
      </w:r>
    </w:p>
    <w:p>
      <w:r>
        <w:t>Do not create features using information that would not have been available at the time a decision was supposed to be made.</w:t>
      </w:r>
    </w:p>
    <w:p>
      <w:r>
        <w:t>This is especially important if NOVYRA OS later uses machine learning.</w:t>
      </w:r>
    </w:p>
    <w:p>
      <w:pPr>
        <w:pStyle w:val="Heading1"/>
      </w:pPr>
      <w:r>
        <w:t>6. Practical Exercise</w:t>
      </w:r>
    </w:p>
    <w:p>
      <w:r>
        <w:t>Take a raw opportunity record and design at least ten useful derived features for later scoring.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